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373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DI </w:t>
            </w:r>
            <w:r w:rsidR="003736B1" w:rsidRPr="003C5A05">
              <w:rPr>
                <w:rFonts w:ascii="Arial" w:hAnsi="Arial" w:cs="Arial"/>
                <w:b/>
                <w:sz w:val="20"/>
                <w:szCs w:val="20"/>
              </w:rPr>
              <w:t>VALUTAZIONE DELLA SICUREZZA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9D433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 SICUREZ</w:t>
            </w:r>
            <w:r w:rsidR="007A3F2C">
              <w:rPr>
                <w:rFonts w:ascii="Arial" w:hAnsi="Arial" w:cs="Arial"/>
                <w:b/>
                <w:sz w:val="20"/>
                <w:szCs w:val="20"/>
              </w:rPr>
              <w:t>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lastRenderedPageBreak/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Livell</w:t>
            </w:r>
            <w:r w:rsidR="00782063">
              <w:rPr>
                <w:rFonts w:ascii="Arial" w:hAnsi="Arial" w:cs="Arial"/>
                <w:sz w:val="20"/>
                <w:szCs w:val="20"/>
              </w:rPr>
              <w:t>o di conoscenza conseguito (LC)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782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896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 e/o all’esito della verifica (ex lesioni rilevanti, cedimenti, etc.).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first" r:id="rId8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Verifica vulnerabilità, o Progetto esecutivo strutture, o Progetto definitivo Strutture o Collaudo statico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Tr="003C5A05">
      <w:tc>
        <w:tcPr>
          <w:tcW w:w="4889" w:type="dxa"/>
        </w:tcPr>
        <w:p w:rsidR="003C5A05" w:rsidRDefault="003C5A05" w:rsidP="00C16966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</w:p>
      </w:tc>
      <w:tc>
        <w:tcPr>
          <w:tcW w:w="4889" w:type="dxa"/>
        </w:tcPr>
        <w:p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 xml:space="preserve">ALLEGATO </w:t>
          </w:r>
          <w:r w:rsidRPr="00782063">
            <w:rPr>
              <w:szCs w:val="28"/>
            </w:rPr>
            <w:t>V</w:t>
          </w:r>
          <w:r w:rsidR="00CD10CE">
            <w:rPr>
              <w:szCs w:val="28"/>
            </w:rPr>
            <w:t>I</w:t>
          </w:r>
          <w:r w:rsidR="00606471">
            <w:rPr>
              <w:szCs w:val="28"/>
            </w:rPr>
            <w:t>I</w:t>
          </w:r>
        </w:p>
        <w:p w:rsidR="003C5A05" w:rsidRDefault="003C5A05" w:rsidP="003C5A05">
          <w:pPr>
            <w:pStyle w:val="Intestazione"/>
            <w:jc w:val="right"/>
            <w:rPr>
              <w:szCs w:val="28"/>
            </w:rPr>
          </w:pPr>
        </w:p>
      </w:tc>
    </w:tr>
  </w:tbl>
  <w:p w:rsidR="00BA6030" w:rsidRPr="00BA6030" w:rsidRDefault="00BA6030" w:rsidP="00FA1185">
    <w:pPr>
      <w:spacing w:before="120" w:after="120" w:line="240" w:lineRule="auto"/>
      <w:jc w:val="both"/>
      <w:rPr>
        <w:rFonts w:ascii="Arial" w:eastAsia="Times New Roman" w:hAnsi="Arial" w:cs="Arial"/>
        <w:lang w:eastAsia="it-IT"/>
      </w:rPr>
    </w:pPr>
    <w:r w:rsidRPr="00BA6030">
      <w:rPr>
        <w:rFonts w:ascii="Arial" w:eastAsia="Times New Roman" w:hAnsi="Arial" w:cs="Arial"/>
        <w:lang w:eastAsia="it-IT"/>
      </w:rPr>
      <w:t>PROCEDURA APERTA, AI SENSI DELL’ART. 60 E DEL D.LGS. 50/2016 E SS.MM.II., PER L’AFFIDAMENTO DEL SERVIZIO D’INGEGNERIA E ARCHITETTURA AI SENSI DELL’ART. 3 LETT. VVVV) DEL CODICE DI VERIFICA DELLA VULNERABILITÁ SISMICA DELL</w:t>
    </w:r>
    <w:r>
      <w:rPr>
        <w:rFonts w:ascii="Arial" w:eastAsia="Times New Roman" w:hAnsi="Arial" w:cs="Arial"/>
        <w:lang w:eastAsia="it-IT"/>
      </w:rPr>
      <w:t>A CASERMA MIALE SITA IN FOGGIA.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cWDiWrFXTGb1yrMe5DFp69W5E5k=" w:salt="fIRKMSoTpWAvWiE6jMIN6g==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0602C7"/>
    <w:rsid w:val="0013234B"/>
    <w:rsid w:val="0013236D"/>
    <w:rsid w:val="001364A6"/>
    <w:rsid w:val="001E00C7"/>
    <w:rsid w:val="00221D5B"/>
    <w:rsid w:val="002C6687"/>
    <w:rsid w:val="003059A2"/>
    <w:rsid w:val="003279EA"/>
    <w:rsid w:val="00343B9D"/>
    <w:rsid w:val="00360D6F"/>
    <w:rsid w:val="003736B1"/>
    <w:rsid w:val="00386F37"/>
    <w:rsid w:val="003C5A05"/>
    <w:rsid w:val="003E0800"/>
    <w:rsid w:val="003F00EA"/>
    <w:rsid w:val="00417136"/>
    <w:rsid w:val="0043078B"/>
    <w:rsid w:val="0044331C"/>
    <w:rsid w:val="0044341B"/>
    <w:rsid w:val="00496DDE"/>
    <w:rsid w:val="00591FA0"/>
    <w:rsid w:val="005B3777"/>
    <w:rsid w:val="005C3009"/>
    <w:rsid w:val="005C6A8E"/>
    <w:rsid w:val="00606471"/>
    <w:rsid w:val="0066790B"/>
    <w:rsid w:val="006A053B"/>
    <w:rsid w:val="006C0167"/>
    <w:rsid w:val="006C6267"/>
    <w:rsid w:val="00702D60"/>
    <w:rsid w:val="00745814"/>
    <w:rsid w:val="00757E2E"/>
    <w:rsid w:val="00782063"/>
    <w:rsid w:val="00786D07"/>
    <w:rsid w:val="007A3F2C"/>
    <w:rsid w:val="007A6530"/>
    <w:rsid w:val="007D1668"/>
    <w:rsid w:val="007E1488"/>
    <w:rsid w:val="00844BF3"/>
    <w:rsid w:val="0089644B"/>
    <w:rsid w:val="00926EE7"/>
    <w:rsid w:val="009A1327"/>
    <w:rsid w:val="009D3E71"/>
    <w:rsid w:val="009D433A"/>
    <w:rsid w:val="00A65DDD"/>
    <w:rsid w:val="00B74BC2"/>
    <w:rsid w:val="00BA6030"/>
    <w:rsid w:val="00BF1748"/>
    <w:rsid w:val="00C16966"/>
    <w:rsid w:val="00C74A8C"/>
    <w:rsid w:val="00CA6668"/>
    <w:rsid w:val="00CB545D"/>
    <w:rsid w:val="00CD10CE"/>
    <w:rsid w:val="00CE1BA9"/>
    <w:rsid w:val="00CE6C6E"/>
    <w:rsid w:val="00DD0094"/>
    <w:rsid w:val="00DE0B99"/>
    <w:rsid w:val="00DF4107"/>
    <w:rsid w:val="00E0236D"/>
    <w:rsid w:val="00EC208B"/>
    <w:rsid w:val="00ED12AD"/>
    <w:rsid w:val="00ED4D7A"/>
    <w:rsid w:val="00EF6428"/>
    <w:rsid w:val="00F016C5"/>
    <w:rsid w:val="00F61CD3"/>
    <w:rsid w:val="00FA118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BE7F-97C5-43B0-9AC4-51FE304C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PARATA ILARIA</cp:lastModifiedBy>
  <cp:revision>6</cp:revision>
  <cp:lastPrinted>2017-12-18T14:05:00Z</cp:lastPrinted>
  <dcterms:created xsi:type="dcterms:W3CDTF">2019-05-10T10:13:00Z</dcterms:created>
  <dcterms:modified xsi:type="dcterms:W3CDTF">2019-05-17T08:08:00Z</dcterms:modified>
</cp:coreProperties>
</file>