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C49C1" w:rsidRPr="00D06991" w:rsidTr="005F3C86">
        <w:trPr>
          <w:trHeight w:val="125"/>
        </w:trPr>
        <w:tc>
          <w:tcPr>
            <w:tcW w:w="3681" w:type="dxa"/>
            <w:shd w:val="clear" w:color="auto" w:fill="auto"/>
            <w:vAlign w:val="center"/>
          </w:tcPr>
          <w:p w:rsidR="00E0236D" w:rsidRPr="00CC24E7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D06991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91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C8500E" w:rsidRPr="00D0699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0236D" w:rsidRPr="00D06991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:rsidR="00FC49C1" w:rsidRPr="00D06991" w:rsidRDefault="00FF7DD1" w:rsidP="009A6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91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“CRITERIO A” – PROFESSIONALITÀ ED ADEGUATEZZA</w:t>
            </w:r>
          </w:p>
        </w:tc>
      </w:tr>
      <w:tr w:rsidR="00FC49C1" w:rsidRPr="00D06991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D06991" w:rsidRDefault="00CC24E7" w:rsidP="00CC2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91">
              <w:rPr>
                <w:rFonts w:ascii="Arial" w:hAnsi="Arial" w:cs="Arial"/>
                <w:b/>
                <w:sz w:val="20"/>
                <w:szCs w:val="20"/>
              </w:rPr>
              <w:t>RILIEVO 2D/3D GEOMETRICO, ARCHITETTONICO, STRUTTURALE, IMPIANTISTICO E DIAGNOSI E.</w:t>
            </w:r>
          </w:p>
        </w:tc>
      </w:tr>
      <w:tr w:rsidR="00FC49C1" w:rsidRPr="00D06991" w:rsidTr="005F3C86">
        <w:trPr>
          <w:trHeight w:val="125"/>
        </w:trPr>
        <w:tc>
          <w:tcPr>
            <w:tcW w:w="3681" w:type="dxa"/>
          </w:tcPr>
          <w:p w:rsidR="00FC49C1" w:rsidRPr="00D06991" w:rsidRDefault="0096724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 xml:space="preserve">Servizio </w:t>
            </w:r>
            <w:r w:rsidR="009D433A" w:rsidRPr="00D06991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5947" w:type="dxa"/>
          </w:tcPr>
          <w:p w:rsidR="00FC49C1" w:rsidRPr="00D0699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D06991" w:rsidTr="00F9558A">
        <w:trPr>
          <w:trHeight w:val="125"/>
        </w:trPr>
        <w:tc>
          <w:tcPr>
            <w:tcW w:w="9628" w:type="dxa"/>
            <w:gridSpan w:val="2"/>
          </w:tcPr>
          <w:p w:rsidR="00FC49C1" w:rsidRPr="00D06991" w:rsidRDefault="00EC208B" w:rsidP="0098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D06991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 w:rsidRPr="00D06991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D06991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 w:rsidRPr="00D06991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C802FA" w:rsidRPr="00D06991">
              <w:rPr>
                <w:rFonts w:ascii="Arial" w:hAnsi="Arial" w:cs="Arial"/>
                <w:sz w:val="20"/>
                <w:szCs w:val="20"/>
              </w:rPr>
              <w:t>2</w:t>
            </w:r>
            <w:r w:rsidR="00984EFD" w:rsidRPr="00D06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488" w:rsidRPr="00D06991">
              <w:rPr>
                <w:rFonts w:ascii="Arial" w:hAnsi="Arial" w:cs="Arial"/>
                <w:sz w:val="20"/>
                <w:szCs w:val="20"/>
              </w:rPr>
              <w:t xml:space="preserve">elaborati in formato </w:t>
            </w:r>
            <w:proofErr w:type="spellStart"/>
            <w:r w:rsidR="007E1488" w:rsidRPr="00D06991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="007E1488" w:rsidRPr="00D06991">
              <w:rPr>
                <w:rFonts w:ascii="Arial" w:hAnsi="Arial" w:cs="Arial"/>
                <w:sz w:val="20"/>
                <w:szCs w:val="20"/>
              </w:rPr>
              <w:t xml:space="preserve"> A3</w:t>
            </w:r>
            <w:r w:rsidRPr="00D06991"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 w:rsidRPr="00D069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D06991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D06991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91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D06991" w:rsidTr="005F3C86">
        <w:trPr>
          <w:trHeight w:val="125"/>
        </w:trPr>
        <w:tc>
          <w:tcPr>
            <w:tcW w:w="3681" w:type="dxa"/>
          </w:tcPr>
          <w:p w:rsidR="009D433A" w:rsidRPr="00D06991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 w:rsidRPr="00D06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9D433A" w:rsidRPr="00D06991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D06991" w:rsidTr="005F3C86">
        <w:trPr>
          <w:trHeight w:val="125"/>
        </w:trPr>
        <w:tc>
          <w:tcPr>
            <w:tcW w:w="3681" w:type="dxa"/>
          </w:tcPr>
          <w:p w:rsidR="00FC49C1" w:rsidRPr="00D0699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5947" w:type="dxa"/>
          </w:tcPr>
          <w:p w:rsidR="00FC49C1" w:rsidRPr="00D0699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D06991" w:rsidTr="005F3C86">
        <w:trPr>
          <w:trHeight w:val="125"/>
        </w:trPr>
        <w:tc>
          <w:tcPr>
            <w:tcW w:w="3681" w:type="dxa"/>
          </w:tcPr>
          <w:p w:rsidR="00FC49C1" w:rsidRPr="00D0699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5947" w:type="dxa"/>
          </w:tcPr>
          <w:p w:rsidR="00FC49C1" w:rsidRPr="00D0699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D06991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D06991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91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D06991" w:rsidTr="005F3C86">
        <w:trPr>
          <w:trHeight w:val="125"/>
        </w:trPr>
        <w:tc>
          <w:tcPr>
            <w:tcW w:w="3681" w:type="dxa"/>
          </w:tcPr>
          <w:p w:rsidR="00FC49C1" w:rsidRPr="00D0699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5947" w:type="dxa"/>
          </w:tcPr>
          <w:p w:rsidR="00FC49C1" w:rsidRPr="00D0699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D06991" w:rsidTr="005F3C86">
        <w:trPr>
          <w:trHeight w:val="125"/>
        </w:trPr>
        <w:tc>
          <w:tcPr>
            <w:tcW w:w="3681" w:type="dxa"/>
          </w:tcPr>
          <w:p w:rsidR="00FC49C1" w:rsidRPr="00D06991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 w:rsidRPr="00D06991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 w:rsidRPr="00D06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FC49C1" w:rsidRPr="00D0699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D06991" w:rsidTr="005F3C86">
        <w:trPr>
          <w:trHeight w:val="125"/>
        </w:trPr>
        <w:tc>
          <w:tcPr>
            <w:tcW w:w="3681" w:type="dxa"/>
          </w:tcPr>
          <w:p w:rsidR="00FC49C1" w:rsidRPr="00D06991" w:rsidRDefault="00CC24E7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Responsabile dell’incarico e indicazione dell’organizzazione del gruppo di lavoro:</w:t>
            </w:r>
          </w:p>
        </w:tc>
        <w:tc>
          <w:tcPr>
            <w:tcW w:w="5947" w:type="dxa"/>
          </w:tcPr>
          <w:p w:rsidR="00FC49C1" w:rsidRPr="00D0699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D06991" w:rsidTr="005F3C86">
        <w:trPr>
          <w:trHeight w:val="125"/>
        </w:trPr>
        <w:tc>
          <w:tcPr>
            <w:tcW w:w="3681" w:type="dxa"/>
          </w:tcPr>
          <w:p w:rsidR="002C6687" w:rsidRPr="00D06991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 w:rsidRPr="00D06991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 w:rsidRPr="00D0699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947" w:type="dxa"/>
          </w:tcPr>
          <w:p w:rsidR="002C6687" w:rsidRPr="00D06991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D06991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D06991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91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 w:rsidRPr="00D06991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D06991" w:rsidTr="005F3C86">
        <w:trPr>
          <w:trHeight w:val="125"/>
        </w:trPr>
        <w:tc>
          <w:tcPr>
            <w:tcW w:w="3681" w:type="dxa"/>
          </w:tcPr>
          <w:p w:rsidR="00ED12AD" w:rsidRPr="00D06991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 w:rsidRPr="00D06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ED12AD" w:rsidRPr="00D06991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5F3C86">
        <w:trPr>
          <w:trHeight w:val="125"/>
        </w:trPr>
        <w:tc>
          <w:tcPr>
            <w:tcW w:w="3681" w:type="dxa"/>
          </w:tcPr>
          <w:p w:rsidR="00CE6C6E" w:rsidRPr="00D06991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 w:rsidRPr="00D06991">
              <w:rPr>
                <w:rFonts w:ascii="Arial" w:hAnsi="Arial" w:cs="Arial"/>
                <w:sz w:val="20"/>
                <w:szCs w:val="20"/>
              </w:rPr>
              <w:t>incarico</w:t>
            </w:r>
            <w:r w:rsidRPr="00D06991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 w:rsidRPr="00D06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CE6C6E" w:rsidRPr="00D06991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5F3C86">
        <w:trPr>
          <w:trHeight w:val="125"/>
        </w:trPr>
        <w:tc>
          <w:tcPr>
            <w:tcW w:w="3681" w:type="dxa"/>
          </w:tcPr>
          <w:p w:rsidR="00CE6C6E" w:rsidRPr="00D06991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Finalità del tipo di servizio</w:t>
            </w:r>
            <w:r w:rsidRPr="00D06991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 w:rsidRPr="00D06991">
              <w:rPr>
                <w:rFonts w:ascii="Arial" w:hAnsi="Arial" w:cs="Arial"/>
                <w:sz w:val="20"/>
                <w:szCs w:val="20"/>
              </w:rPr>
              <w:t>:</w:t>
            </w:r>
            <w:r w:rsidRPr="00D069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5F3C86">
        <w:trPr>
          <w:trHeight w:val="125"/>
        </w:trPr>
        <w:tc>
          <w:tcPr>
            <w:tcW w:w="3681" w:type="dxa"/>
          </w:tcPr>
          <w:p w:rsidR="00CE6C6E" w:rsidRPr="00D06991" w:rsidRDefault="00CE6C6E" w:rsidP="00FF7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Importo del servizio a base di contratto</w:t>
            </w:r>
            <w:r w:rsidR="00A65DDD" w:rsidRPr="00D06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5F3C86">
        <w:trPr>
          <w:trHeight w:val="125"/>
        </w:trPr>
        <w:tc>
          <w:tcPr>
            <w:tcW w:w="3681" w:type="dxa"/>
          </w:tcPr>
          <w:p w:rsidR="00CE6C6E" w:rsidRPr="00D06991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 w:rsidRPr="00D06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D06991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91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D06991" w:rsidTr="005F3C86">
        <w:trPr>
          <w:trHeight w:val="125"/>
        </w:trPr>
        <w:tc>
          <w:tcPr>
            <w:tcW w:w="3681" w:type="dxa"/>
          </w:tcPr>
          <w:p w:rsidR="00CE6C6E" w:rsidRPr="00D06991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 xml:space="preserve">Superficie utile lorda </w:t>
            </w:r>
            <w:r w:rsidR="00EC208B" w:rsidRPr="00D06991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 w:rsidRPr="00D06991">
              <w:rPr>
                <w:rFonts w:ascii="Arial" w:hAnsi="Arial" w:cs="Arial"/>
                <w:sz w:val="20"/>
                <w:szCs w:val="20"/>
              </w:rPr>
              <w:t>del bene in mq:</w:t>
            </w:r>
          </w:p>
        </w:tc>
        <w:tc>
          <w:tcPr>
            <w:tcW w:w="5947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5F3C86">
        <w:trPr>
          <w:trHeight w:val="125"/>
        </w:trPr>
        <w:tc>
          <w:tcPr>
            <w:tcW w:w="3681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5947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5F3C86">
        <w:trPr>
          <w:trHeight w:val="125"/>
        </w:trPr>
        <w:tc>
          <w:tcPr>
            <w:tcW w:w="3681" w:type="dxa"/>
          </w:tcPr>
          <w:p w:rsidR="00CE6C6E" w:rsidRPr="00D06991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 w:rsidRPr="00D06991">
              <w:rPr>
                <w:rFonts w:ascii="Arial" w:hAnsi="Arial" w:cs="Arial"/>
                <w:sz w:val="20"/>
                <w:szCs w:val="20"/>
              </w:rPr>
              <w:t>:</w:t>
            </w:r>
            <w:r w:rsidRPr="00D069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5F3C86">
        <w:trPr>
          <w:trHeight w:val="125"/>
        </w:trPr>
        <w:tc>
          <w:tcPr>
            <w:tcW w:w="3681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Tipologia della/e struttura/e (</w:t>
            </w:r>
            <w:r w:rsidR="00D24C2D" w:rsidRPr="00D06991">
              <w:rPr>
                <w:rFonts w:ascii="Arial" w:hAnsi="Arial" w:cs="Arial"/>
                <w:sz w:val="20"/>
                <w:szCs w:val="20"/>
              </w:rPr>
              <w:t xml:space="preserve">legno, </w:t>
            </w:r>
            <w:r w:rsidRPr="00D06991">
              <w:rPr>
                <w:rFonts w:ascii="Arial" w:hAnsi="Arial" w:cs="Arial"/>
                <w:sz w:val="20"/>
                <w:szCs w:val="20"/>
              </w:rPr>
              <w:t>CLS, muratura, acciaio ecc.):</w:t>
            </w:r>
          </w:p>
        </w:tc>
        <w:tc>
          <w:tcPr>
            <w:tcW w:w="5947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C86" w:rsidRPr="00D06991" w:rsidTr="005F3C86">
        <w:trPr>
          <w:trHeight w:val="125"/>
        </w:trPr>
        <w:tc>
          <w:tcPr>
            <w:tcW w:w="3681" w:type="dxa"/>
          </w:tcPr>
          <w:p w:rsidR="005F3C86" w:rsidRPr="00D06991" w:rsidRDefault="005F3C8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 xml:space="preserve">Tipologia degli impianti termico (fotovoltaico, geotermia, solare termico, </w:t>
            </w:r>
            <w:proofErr w:type="spellStart"/>
            <w:r w:rsidRPr="00D0699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D06991">
              <w:rPr>
                <w:rFonts w:ascii="Arial" w:hAnsi="Arial" w:cs="Arial"/>
                <w:sz w:val="20"/>
                <w:szCs w:val="20"/>
              </w:rPr>
              <w:t xml:space="preserve">…), elettrico (tradizionale, domotica, </w:t>
            </w:r>
            <w:proofErr w:type="spellStart"/>
            <w:r w:rsidRPr="00D0699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D06991">
              <w:rPr>
                <w:rFonts w:ascii="Arial" w:hAnsi="Arial" w:cs="Arial"/>
                <w:sz w:val="20"/>
                <w:szCs w:val="20"/>
              </w:rPr>
              <w:t>…) ed idrico</w:t>
            </w:r>
          </w:p>
        </w:tc>
        <w:tc>
          <w:tcPr>
            <w:tcW w:w="5947" w:type="dxa"/>
          </w:tcPr>
          <w:p w:rsidR="005F3C86" w:rsidRPr="00D06991" w:rsidRDefault="005F3C8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5F3C86">
        <w:trPr>
          <w:trHeight w:val="125"/>
        </w:trPr>
        <w:tc>
          <w:tcPr>
            <w:tcW w:w="3681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 w:rsidRPr="00D06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5F3C86">
        <w:trPr>
          <w:trHeight w:val="125"/>
        </w:trPr>
        <w:tc>
          <w:tcPr>
            <w:tcW w:w="3681" w:type="dxa"/>
          </w:tcPr>
          <w:p w:rsidR="00CE6C6E" w:rsidRPr="00D06991" w:rsidRDefault="00CC24E7" w:rsidP="00CC24E7">
            <w:pPr>
              <w:pStyle w:val="TableParagraph"/>
              <w:ind w:left="0"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eastAsiaTheme="minorHAnsi" w:hAnsi="Arial" w:cs="Arial"/>
                <w:sz w:val="20"/>
                <w:szCs w:val="20"/>
              </w:rPr>
              <w:t xml:space="preserve">Sussistenza di vincolo / tutela secondo </w:t>
            </w:r>
            <w:proofErr w:type="spellStart"/>
            <w:r w:rsidRPr="00D06991">
              <w:rPr>
                <w:rFonts w:ascii="Arial" w:eastAsiaTheme="minorHAnsi" w:hAnsi="Arial" w:cs="Arial"/>
                <w:sz w:val="20"/>
                <w:szCs w:val="20"/>
              </w:rPr>
              <w:t>D.Lgs</w:t>
            </w:r>
            <w:proofErr w:type="spellEnd"/>
            <w:r w:rsidRPr="00D06991">
              <w:rPr>
                <w:rFonts w:ascii="Arial" w:eastAsiaTheme="minorHAnsi" w:hAnsi="Arial" w:cs="Arial"/>
                <w:sz w:val="20"/>
                <w:szCs w:val="20"/>
              </w:rPr>
              <w:t xml:space="preserve"> n.42/04 </w:t>
            </w:r>
          </w:p>
        </w:tc>
        <w:tc>
          <w:tcPr>
            <w:tcW w:w="5947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D06991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91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D06991" w:rsidTr="005F3C86">
        <w:trPr>
          <w:trHeight w:val="125"/>
        </w:trPr>
        <w:tc>
          <w:tcPr>
            <w:tcW w:w="3681" w:type="dxa"/>
          </w:tcPr>
          <w:p w:rsidR="00CE6C6E" w:rsidRPr="00D06991" w:rsidRDefault="00CE6C6E" w:rsidP="00294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 xml:space="preserve">Specificare gli aspetti tecnologici e </w:t>
            </w:r>
            <w:r w:rsidR="00984EFD" w:rsidRPr="00D06991">
              <w:rPr>
                <w:rFonts w:ascii="Arial" w:hAnsi="Arial" w:cs="Arial"/>
                <w:sz w:val="20"/>
                <w:szCs w:val="20"/>
              </w:rPr>
              <w:t>funzionali</w:t>
            </w:r>
            <w:r w:rsidRPr="00D06991">
              <w:rPr>
                <w:rFonts w:ascii="Arial" w:hAnsi="Arial" w:cs="Arial"/>
                <w:sz w:val="20"/>
                <w:szCs w:val="20"/>
              </w:rPr>
              <w:t xml:space="preserve"> di similarità con il servizio </w:t>
            </w:r>
            <w:r w:rsidR="00294B94" w:rsidRPr="00D06991">
              <w:rPr>
                <w:rFonts w:ascii="Arial" w:hAnsi="Arial" w:cs="Arial"/>
                <w:sz w:val="20"/>
                <w:szCs w:val="20"/>
              </w:rPr>
              <w:t xml:space="preserve">posto </w:t>
            </w:r>
            <w:r w:rsidRPr="00D06991">
              <w:rPr>
                <w:rFonts w:ascii="Arial" w:hAnsi="Arial" w:cs="Arial"/>
                <w:sz w:val="20"/>
                <w:szCs w:val="20"/>
              </w:rPr>
              <w:t>a base di gara</w:t>
            </w:r>
            <w:r w:rsidR="00782063" w:rsidRPr="00D06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7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D06991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00" w:rsidRPr="00D06991" w:rsidTr="005F3C86">
        <w:trPr>
          <w:trHeight w:val="125"/>
        </w:trPr>
        <w:tc>
          <w:tcPr>
            <w:tcW w:w="3681" w:type="dxa"/>
          </w:tcPr>
          <w:p w:rsidR="00215B00" w:rsidRDefault="00CC24E7" w:rsidP="00CC2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lastRenderedPageBreak/>
              <w:t>Indicare la tipologia delle restituzioni grafiche, la strumentazione adottata per l’esecuzione dei rilievi stessi, il livello di dettaglio raggiunto in relazione alle finalità richieste dalla committenza, la qualità e la precisione delle informazioni inserite ed il sistema di gestione delle stesse:</w:t>
            </w:r>
          </w:p>
          <w:p w:rsidR="00335DC1" w:rsidRPr="00D06991" w:rsidRDefault="00335DC1" w:rsidP="00CC24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:rsidR="00215B00" w:rsidRPr="00D06991" w:rsidRDefault="00215B00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DC1" w:rsidRPr="00D06991" w:rsidTr="005F3C86">
        <w:trPr>
          <w:trHeight w:val="125"/>
        </w:trPr>
        <w:tc>
          <w:tcPr>
            <w:tcW w:w="3681" w:type="dxa"/>
          </w:tcPr>
          <w:p w:rsidR="00335DC1" w:rsidRPr="00D06991" w:rsidRDefault="00335DC1" w:rsidP="00335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257">
              <w:rPr>
                <w:rFonts w:ascii="Arial" w:hAnsi="Arial" w:cs="Arial"/>
                <w:sz w:val="20"/>
                <w:szCs w:val="20"/>
              </w:rPr>
              <w:t>Indicare, in riferimento alla diagnosi energetica, il tipo di indagini compiute, il loro numero e la loro tipologia, oltre che gli interventi proposti per la razionalizzazione/riduzione dei consumi tanto in relazione agli impianti presenti quanto alle caratteristiche dei componenti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257">
              <w:rPr>
                <w:rFonts w:ascii="Arial" w:hAnsi="Arial" w:cs="Arial"/>
                <w:sz w:val="20"/>
                <w:szCs w:val="20"/>
              </w:rPr>
              <w:t>opachi e trasparenti rilevati:</w:t>
            </w:r>
          </w:p>
        </w:tc>
        <w:tc>
          <w:tcPr>
            <w:tcW w:w="5947" w:type="dxa"/>
          </w:tcPr>
          <w:p w:rsidR="00335DC1" w:rsidRPr="00D06991" w:rsidRDefault="00335D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D06991" w:rsidTr="005F3C86">
        <w:trPr>
          <w:trHeight w:val="125"/>
        </w:trPr>
        <w:tc>
          <w:tcPr>
            <w:tcW w:w="3681" w:type="dxa"/>
          </w:tcPr>
          <w:p w:rsidR="0044341B" w:rsidRPr="00D06991" w:rsidRDefault="005F3C86" w:rsidP="00F95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Indicare le modalità di implementazione della metodologia BIM (se presente): software utilizzati; livello di sviluppo del modello raggiunto;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5947" w:type="dxa"/>
          </w:tcPr>
          <w:p w:rsidR="0044341B" w:rsidRPr="00D06991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D06991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91">
              <w:rPr>
                <w:rFonts w:ascii="Arial" w:hAnsi="Arial" w:cs="Arial"/>
                <w:b/>
                <w:sz w:val="20"/>
                <w:szCs w:val="20"/>
              </w:rPr>
              <w:t xml:space="preserve">DATI SPECIFICI DI SERVIZIO </w:t>
            </w:r>
          </w:p>
        </w:tc>
      </w:tr>
      <w:tr w:rsidR="00CE6C6E" w:rsidRPr="00D06991" w:rsidTr="005F3C86">
        <w:trPr>
          <w:trHeight w:val="787"/>
        </w:trPr>
        <w:tc>
          <w:tcPr>
            <w:tcW w:w="3681" w:type="dxa"/>
          </w:tcPr>
          <w:p w:rsidR="00CE6C6E" w:rsidRPr="00D06991" w:rsidRDefault="00CC24E7" w:rsidP="00FF7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Tipologia di rilievo svolto e indicazione delle modalità di svolgimento</w:t>
            </w:r>
            <w:r w:rsidRPr="00D06991">
              <w:rPr>
                <w:rFonts w:ascii="Arial" w:hAnsi="Arial" w:cs="Arial"/>
                <w:sz w:val="20"/>
                <w:szCs w:val="20"/>
              </w:rPr>
              <w:tab/>
              <w:t>e della strumentazione utilizzata:</w:t>
            </w:r>
          </w:p>
        </w:tc>
        <w:tc>
          <w:tcPr>
            <w:tcW w:w="5947" w:type="dxa"/>
          </w:tcPr>
          <w:p w:rsidR="005B3777" w:rsidRPr="00D06991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00" w:rsidRPr="00D06991" w:rsidTr="005F3C86">
        <w:trPr>
          <w:trHeight w:val="277"/>
        </w:trPr>
        <w:tc>
          <w:tcPr>
            <w:tcW w:w="3681" w:type="dxa"/>
          </w:tcPr>
          <w:p w:rsidR="005F3C86" w:rsidRPr="00D06991" w:rsidRDefault="00CC24E7" w:rsidP="00335DC1">
            <w:pPr>
              <w:pStyle w:val="TableParagraph"/>
              <w:ind w:left="0" w:right="9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D06991">
              <w:rPr>
                <w:rFonts w:ascii="Arial" w:hAnsi="Arial" w:cs="Arial"/>
                <w:sz w:val="20"/>
                <w:szCs w:val="20"/>
              </w:rPr>
              <w:t xml:space="preserve">Indagini diagnostiche eseguite per la caratterizzazione dei materiali e degli impianti, </w:t>
            </w:r>
            <w:r w:rsidR="00335DC1" w:rsidRPr="00D17257">
              <w:rPr>
                <w:rFonts w:ascii="Arial" w:eastAsiaTheme="minorHAnsi" w:hAnsi="Arial" w:cs="Arial"/>
                <w:sz w:val="20"/>
                <w:szCs w:val="20"/>
              </w:rPr>
              <w:t>per il rilievo delle caratteristiche termofisiche degli elementi</w:t>
            </w:r>
            <w:r w:rsidR="00335DC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335DC1" w:rsidRPr="00D17257">
              <w:rPr>
                <w:rFonts w:ascii="Arial" w:hAnsi="Arial" w:cs="Arial"/>
                <w:sz w:val="20"/>
                <w:szCs w:val="20"/>
              </w:rPr>
              <w:t>costruttivi</w:t>
            </w:r>
            <w:r w:rsidR="00335DC1">
              <w:rPr>
                <w:rFonts w:ascii="Arial" w:hAnsi="Arial" w:cs="Arial"/>
                <w:sz w:val="20"/>
                <w:szCs w:val="20"/>
              </w:rPr>
              <w:t xml:space="preserve">, e </w:t>
            </w:r>
            <w:r w:rsidRPr="00D06991">
              <w:rPr>
                <w:rFonts w:ascii="Arial" w:hAnsi="Arial" w:cs="Arial"/>
                <w:sz w:val="20"/>
                <w:szCs w:val="20"/>
              </w:rPr>
              <w:t>attrezzature impiegate:</w:t>
            </w:r>
            <w:bookmarkEnd w:id="0"/>
          </w:p>
        </w:tc>
        <w:tc>
          <w:tcPr>
            <w:tcW w:w="5947" w:type="dxa"/>
          </w:tcPr>
          <w:p w:rsidR="00215B00" w:rsidRPr="00D06991" w:rsidRDefault="00215B00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5F3C86">
        <w:trPr>
          <w:trHeight w:val="844"/>
        </w:trPr>
        <w:tc>
          <w:tcPr>
            <w:tcW w:w="3681" w:type="dxa"/>
          </w:tcPr>
          <w:p w:rsidR="00CE6C6E" w:rsidRPr="00D06991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 xml:space="preserve">Eventuali peculiarità riscontrate nello svolgimento dell’incarico </w:t>
            </w:r>
          </w:p>
        </w:tc>
        <w:tc>
          <w:tcPr>
            <w:tcW w:w="5947" w:type="dxa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D06991" w:rsidTr="00F9558A">
        <w:trPr>
          <w:trHeight w:val="125"/>
        </w:trPr>
        <w:tc>
          <w:tcPr>
            <w:tcW w:w="9628" w:type="dxa"/>
            <w:gridSpan w:val="2"/>
            <w:shd w:val="clear" w:color="auto" w:fill="A6A6A6" w:themeFill="background1" w:themeFillShade="A6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6991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D06991" w:rsidTr="00F9558A">
        <w:trPr>
          <w:trHeight w:val="125"/>
        </w:trPr>
        <w:tc>
          <w:tcPr>
            <w:tcW w:w="9628" w:type="dxa"/>
            <w:gridSpan w:val="2"/>
          </w:tcPr>
          <w:p w:rsidR="00CE6C6E" w:rsidRPr="00D06991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991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D06991" w:rsidTr="002D43E9">
        <w:trPr>
          <w:trHeight w:val="3118"/>
        </w:trPr>
        <w:tc>
          <w:tcPr>
            <w:tcW w:w="9628" w:type="dxa"/>
            <w:gridSpan w:val="2"/>
          </w:tcPr>
          <w:p w:rsidR="00CE6C6E" w:rsidRPr="00D06991" w:rsidRDefault="00CE6C6E" w:rsidP="00F95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Pr="00D06991" w:rsidRDefault="006C6267" w:rsidP="006C6267">
      <w:pPr>
        <w:jc w:val="center"/>
        <w:rPr>
          <w:rFonts w:ascii="Arial" w:hAnsi="Arial" w:cs="Arial"/>
          <w:sz w:val="20"/>
          <w:szCs w:val="20"/>
        </w:rPr>
      </w:pPr>
      <w:r w:rsidRPr="00D06991">
        <w:rPr>
          <w:rFonts w:ascii="Arial" w:hAnsi="Arial" w:cs="Arial"/>
          <w:sz w:val="20"/>
          <w:szCs w:val="20"/>
        </w:rPr>
        <w:t>Firma</w:t>
      </w:r>
      <w:r w:rsidR="005148B3" w:rsidRPr="00D06991">
        <w:rPr>
          <w:rFonts w:ascii="Arial" w:hAnsi="Arial" w:cs="Arial"/>
          <w:sz w:val="20"/>
          <w:szCs w:val="20"/>
        </w:rPr>
        <w:t>to digitalmente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 w:rsidRPr="00D06991"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first" r:id="rId7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FB" w:rsidRDefault="00F515FB" w:rsidP="00FC49C1">
      <w:pPr>
        <w:spacing w:after="0" w:line="240" w:lineRule="auto"/>
      </w:pPr>
      <w:r>
        <w:separator/>
      </w:r>
    </w:p>
  </w:endnote>
  <w:endnote w:type="continuationSeparator" w:id="0">
    <w:p w:rsidR="00F515FB" w:rsidRDefault="00F515FB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FB" w:rsidRDefault="00F515FB" w:rsidP="00FC49C1">
      <w:pPr>
        <w:spacing w:after="0" w:line="240" w:lineRule="auto"/>
      </w:pPr>
      <w:r>
        <w:separator/>
      </w:r>
    </w:p>
  </w:footnote>
  <w:footnote w:type="continuationSeparator" w:id="0">
    <w:p w:rsidR="00F515FB" w:rsidRDefault="00F515FB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D06991">
        <w:rPr>
          <w:sz w:val="16"/>
          <w:szCs w:val="16"/>
        </w:rPr>
        <w:t>rilievo e/o diagnosi energetica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</w:t>
      </w:r>
      <w:r w:rsidR="002D43E9" w:rsidRPr="002D43E9">
        <w:rPr>
          <w:sz w:val="16"/>
          <w:szCs w:val="16"/>
        </w:rPr>
        <w:t xml:space="preserve">se finalizzato a manutenzione straordinaria, miglioramento strutturale o adeguamento strutturale, restauro o altro </w:t>
      </w:r>
      <w:proofErr w:type="spellStart"/>
      <w:r w:rsidR="002D43E9" w:rsidRPr="002D43E9">
        <w:rPr>
          <w:sz w:val="16"/>
          <w:szCs w:val="16"/>
        </w:rPr>
        <w:t>etc</w:t>
      </w:r>
      <w:proofErr w:type="spellEnd"/>
      <w:r w:rsidR="002D43E9" w:rsidRPr="002D43E9">
        <w:rPr>
          <w:sz w:val="16"/>
          <w:szCs w:val="16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3C5A05" w:rsidRPr="00B15A38" w:rsidTr="00E54E63">
      <w:tc>
        <w:tcPr>
          <w:tcW w:w="4819" w:type="dxa"/>
        </w:tcPr>
        <w:p w:rsidR="003C5A05" w:rsidRPr="00B15A38" w:rsidRDefault="003C5A05" w:rsidP="00C8500E">
          <w:pPr>
            <w:pStyle w:val="Intestazione"/>
            <w:rPr>
              <w:rFonts w:ascii="Arial" w:hAnsi="Arial" w:cs="Arial"/>
              <w:szCs w:val="28"/>
            </w:rPr>
          </w:pPr>
          <w:r w:rsidRPr="00B15A38">
            <w:rPr>
              <w:rFonts w:ascii="Arial" w:hAnsi="Arial" w:cs="Arial"/>
              <w:b/>
              <w:sz w:val="28"/>
              <w:szCs w:val="28"/>
            </w:rPr>
            <w:t>SCHEDA A</w:t>
          </w:r>
          <w:r w:rsidR="00C8500E">
            <w:rPr>
              <w:rFonts w:ascii="Arial" w:hAnsi="Arial" w:cs="Arial"/>
              <w:b/>
              <w:sz w:val="28"/>
              <w:szCs w:val="28"/>
            </w:rPr>
            <w:t>2</w:t>
          </w:r>
        </w:p>
      </w:tc>
      <w:tc>
        <w:tcPr>
          <w:tcW w:w="4819" w:type="dxa"/>
        </w:tcPr>
        <w:p w:rsidR="00781948" w:rsidRPr="005F3648" w:rsidRDefault="00781948" w:rsidP="00781948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5F3648">
            <w:rPr>
              <w:rFonts w:ascii="Arial" w:hAnsi="Arial" w:cs="Arial"/>
              <w:szCs w:val="28"/>
            </w:rPr>
            <w:t>ALLEGATO VII</w:t>
          </w:r>
        </w:p>
        <w:p w:rsidR="003C5A05" w:rsidRPr="00B15A38" w:rsidRDefault="00781948" w:rsidP="00781948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5F3648">
            <w:rPr>
              <w:rFonts w:ascii="Arial" w:hAnsi="Arial" w:cs="Arial"/>
              <w:szCs w:val="28"/>
            </w:rPr>
            <w:t>da inserire nella busta B</w:t>
          </w:r>
        </w:p>
      </w:tc>
    </w:tr>
  </w:tbl>
  <w:p w:rsidR="00E54E63" w:rsidRDefault="00E54E63" w:rsidP="00E54E63">
    <w:pPr>
      <w:pStyle w:val="Intestazione"/>
      <w:jc w:val="both"/>
      <w:rPr>
        <w:rFonts w:ascii="Arial" w:hAnsi="Arial" w:cs="Arial"/>
        <w:sz w:val="20"/>
        <w:szCs w:val="20"/>
        <w:lang w:eastAsia="it-IT"/>
      </w:rPr>
    </w:pPr>
  </w:p>
  <w:p w:rsidR="003E6152" w:rsidRPr="00CC24E7" w:rsidRDefault="00CC24E7" w:rsidP="00CC24E7">
    <w:pPr>
      <w:pStyle w:val="Intestazione"/>
      <w:jc w:val="both"/>
      <w:rPr>
        <w:rFonts w:ascii="Arial" w:hAnsi="Arial" w:cs="Arial"/>
        <w:sz w:val="19"/>
        <w:szCs w:val="19"/>
        <w:lang w:eastAsia="it-IT"/>
      </w:rPr>
    </w:pPr>
    <w:r w:rsidRPr="00F76BC7">
      <w:rPr>
        <w:rFonts w:ascii="Arial" w:hAnsi="Arial" w:cs="Arial"/>
        <w:sz w:val="19"/>
        <w:szCs w:val="19"/>
        <w:lang w:eastAsia="it-IT"/>
      </w:rPr>
      <w:t>PROCEDURA PER L’AFFIDAMENTO DEI SERVIZI RELATIVI ALLE INDAGINI PRELIMINARI, RILIEVO, VALUTAZIONE DELLA SICUREZZA STRUTTURALE, DIAGNOSI ENERGETICA, PROGETTAZIONE DEFINITIVA, PROGETTAZIONE ESECUTIVA, IL TUTTO DA RESTITUIRE IN MODALITÀ B.I.M., E COORDINAMENTO DELLA SICUREZZA IN FASE DI PROGETTAZIONE, CON RISERVA DI AFFIDAMENTO DEI SERVIZI OPZIONALI DI DIREZIONE LAVORI E COORDINAMENTO DELLA SICUREZZA IN FASE DI ESECUZIONE, PER IL MIGLIORAMENTO SISMICO DELLA PORZIONE DEL CONVENTO DI SAN DOMENICO IN USO ALLA COMUNITÀ RELIGIOSA DEI FRATI FRANCESCANI DELL’IMMACOLATA A TERAMO.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1"/>
    <w:rsid w:val="00056978"/>
    <w:rsid w:val="00084AD2"/>
    <w:rsid w:val="00126B27"/>
    <w:rsid w:val="0013234B"/>
    <w:rsid w:val="001364A6"/>
    <w:rsid w:val="00187B7C"/>
    <w:rsid w:val="00215B00"/>
    <w:rsid w:val="00221D5B"/>
    <w:rsid w:val="00294B94"/>
    <w:rsid w:val="002C6687"/>
    <w:rsid w:val="002D43E9"/>
    <w:rsid w:val="003059A2"/>
    <w:rsid w:val="00335DC1"/>
    <w:rsid w:val="00343B9D"/>
    <w:rsid w:val="003736B1"/>
    <w:rsid w:val="00386F37"/>
    <w:rsid w:val="003C5A05"/>
    <w:rsid w:val="003E0800"/>
    <w:rsid w:val="003E6152"/>
    <w:rsid w:val="003F00EA"/>
    <w:rsid w:val="00417136"/>
    <w:rsid w:val="00421923"/>
    <w:rsid w:val="00422436"/>
    <w:rsid w:val="0043078B"/>
    <w:rsid w:val="0044331C"/>
    <w:rsid w:val="0044341B"/>
    <w:rsid w:val="0047687B"/>
    <w:rsid w:val="00496DDE"/>
    <w:rsid w:val="004D4381"/>
    <w:rsid w:val="005148B3"/>
    <w:rsid w:val="005228D4"/>
    <w:rsid w:val="00591FA0"/>
    <w:rsid w:val="005B3777"/>
    <w:rsid w:val="005C3009"/>
    <w:rsid w:val="005C6A8E"/>
    <w:rsid w:val="005C7B43"/>
    <w:rsid w:val="005E34E5"/>
    <w:rsid w:val="005E4E12"/>
    <w:rsid w:val="005F3C86"/>
    <w:rsid w:val="005F431D"/>
    <w:rsid w:val="0066790B"/>
    <w:rsid w:val="006A053B"/>
    <w:rsid w:val="006C0167"/>
    <w:rsid w:val="006C6267"/>
    <w:rsid w:val="00702D60"/>
    <w:rsid w:val="00757E2E"/>
    <w:rsid w:val="00781948"/>
    <w:rsid w:val="00782063"/>
    <w:rsid w:val="00786D07"/>
    <w:rsid w:val="0078757F"/>
    <w:rsid w:val="007A3F2C"/>
    <w:rsid w:val="007A6530"/>
    <w:rsid w:val="007D1668"/>
    <w:rsid w:val="007E1488"/>
    <w:rsid w:val="007E15D0"/>
    <w:rsid w:val="008255E1"/>
    <w:rsid w:val="00844BF3"/>
    <w:rsid w:val="008741EC"/>
    <w:rsid w:val="0089644B"/>
    <w:rsid w:val="008B59D2"/>
    <w:rsid w:val="00904C97"/>
    <w:rsid w:val="00926EE7"/>
    <w:rsid w:val="00967249"/>
    <w:rsid w:val="00984EFD"/>
    <w:rsid w:val="009A1327"/>
    <w:rsid w:val="009A6084"/>
    <w:rsid w:val="009A6262"/>
    <w:rsid w:val="009D433A"/>
    <w:rsid w:val="00A45E00"/>
    <w:rsid w:val="00A65DDD"/>
    <w:rsid w:val="00AA0541"/>
    <w:rsid w:val="00AD6F94"/>
    <w:rsid w:val="00B15A38"/>
    <w:rsid w:val="00B51870"/>
    <w:rsid w:val="00B74BC2"/>
    <w:rsid w:val="00BF1748"/>
    <w:rsid w:val="00C21768"/>
    <w:rsid w:val="00C74A8C"/>
    <w:rsid w:val="00C802FA"/>
    <w:rsid w:val="00C8500E"/>
    <w:rsid w:val="00CA6668"/>
    <w:rsid w:val="00CB545D"/>
    <w:rsid w:val="00CC24E7"/>
    <w:rsid w:val="00CE1BA9"/>
    <w:rsid w:val="00CE6C6E"/>
    <w:rsid w:val="00D06991"/>
    <w:rsid w:val="00D24C2D"/>
    <w:rsid w:val="00DD0094"/>
    <w:rsid w:val="00DE0B99"/>
    <w:rsid w:val="00DF4107"/>
    <w:rsid w:val="00E0236D"/>
    <w:rsid w:val="00E54E63"/>
    <w:rsid w:val="00EA07A5"/>
    <w:rsid w:val="00EC208B"/>
    <w:rsid w:val="00EC3338"/>
    <w:rsid w:val="00ED12AD"/>
    <w:rsid w:val="00ED4D7A"/>
    <w:rsid w:val="00EF6428"/>
    <w:rsid w:val="00F016C5"/>
    <w:rsid w:val="00F515FB"/>
    <w:rsid w:val="00F61CD3"/>
    <w:rsid w:val="00F66CB4"/>
    <w:rsid w:val="00F9558A"/>
    <w:rsid w:val="00FC49C1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827AD7"/>
  <w15:docId w15:val="{99D384F1-2642-4F63-94B0-8BAF5E64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215B00"/>
    <w:pPr>
      <w:widowControl w:val="0"/>
      <w:autoSpaceDE w:val="0"/>
      <w:autoSpaceDN w:val="0"/>
      <w:spacing w:after="0" w:line="240" w:lineRule="auto"/>
      <w:ind w:left="11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2FAF-3848-468C-B2EE-FC021C3E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DE SIMONE ANNA</cp:lastModifiedBy>
  <cp:revision>19</cp:revision>
  <cp:lastPrinted>2018-11-23T10:11:00Z</cp:lastPrinted>
  <dcterms:created xsi:type="dcterms:W3CDTF">2022-05-17T11:30:00Z</dcterms:created>
  <dcterms:modified xsi:type="dcterms:W3CDTF">2022-07-18T09:42:00Z</dcterms:modified>
</cp:coreProperties>
</file>