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3" w:rsidRDefault="0085130D" w:rsidP="000512E2">
      <w:pPr>
        <w:framePr w:w="3806" w:hSpace="141" w:wrap="around" w:vAnchor="text" w:hAnchor="page" w:x="6961" w:y="92"/>
        <w:rPr>
          <w:rFonts w:ascii="Arial" w:hAnsi="Arial" w:cs="Arial"/>
          <w:b/>
          <w:bCs/>
        </w:rPr>
      </w:pPr>
      <w:bookmarkStart w:id="0" w:name="_GoBack"/>
      <w:bookmarkEnd w:id="0"/>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3A11D5" w:rsidP="00052BD3">
      <w:pPr>
        <w:ind w:left="6372" w:hanging="560"/>
        <w:jc w:val="left"/>
        <w:rPr>
          <w:rFonts w:ascii="Arial" w:hAnsi="Arial" w:cs="Arial"/>
          <w:b/>
          <w:bCs/>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69F4176" wp14:editId="269EF05C">
                <wp:simplePos x="0" y="0"/>
                <wp:positionH relativeFrom="column">
                  <wp:posOffset>43180</wp:posOffset>
                </wp:positionH>
                <wp:positionV relativeFrom="paragraph">
                  <wp:posOffset>104775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4176" id="Rectangle 4" o:spid="_x0000_s1026" style="position:absolute;left:0;text-align:left;margin-left:3.4pt;margin-top:8.2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LuI1WTdAAAACAEAAA8AAABkcnMvZG93bnJldi54&#10;bWxMj0FPwzAMhe9I/IfISNxYuo0VKE2naWhIHLfuws1tTFvWOFWTboVfT3oaNz8/673P6Xo0rThT&#10;7xrLCuazCARxaXXDlYJjvnt4BuE8ssbWMin4IQfr7PYmxUTbC+/pfPCVCCHsElRQe98lUrqyJoNu&#10;Zjvi4H3Z3qAPsq+k7vESwk0rF1EUS4MNh4YaO9rWVJ4Og1FQNIsj/u7z98i87Jb+Y8y/h883pe7v&#10;xs0rCE+jvx7DhB/QIQtMhR1YO9EqiAO4D+t4BWKynx5jEMU0rJYgs1T+fyD7AwAA//8DAFBLAQIt&#10;ABQABgAIAAAAIQC2gziS/gAAAOEBAAATAAAAAAAAAAAAAAAAAAAAAABbQ29udGVudF9UeXBlc10u&#10;eG1sUEsBAi0AFAAGAAgAAAAhADj9If/WAAAAlAEAAAsAAAAAAAAAAAAAAAAALwEAAF9yZWxzLy5y&#10;ZWxzUEsBAi0AFAAGAAgAAAAhAHXXNf8oAgAASAQAAA4AAAAAAAAAAAAAAAAALgIAAGRycy9lMm9E&#10;b2MueG1sUEsBAi0AFAAGAAgAAAAhALuI1WTdAAAACAEAAA8AAAAAAAAAAAAAAAAAggQAAGRycy9k&#10;b3ducmV2LnhtbFBLBQYAAAAABAAEAPMAAACMBQAAAAA=&#10;">
                <v:textbo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0512E2" w:rsidRDefault="000512E2" w:rsidP="000512E2">
      <w:pPr>
        <w:ind w:left="6372" w:right="849" w:hanging="560"/>
        <w:jc w:val="right"/>
        <w:rPr>
          <w:rFonts w:ascii="Arial" w:hAnsi="Arial" w:cs="Arial"/>
          <w:b/>
          <w:bCs/>
        </w:rPr>
      </w:pPr>
      <w:r>
        <w:rPr>
          <w:rFonts w:ascii="Arial" w:hAnsi="Arial" w:cs="Arial"/>
          <w:b/>
          <w:bCs/>
        </w:rPr>
        <w:t xml:space="preserve"> Direzione Regionale </w:t>
      </w:r>
    </w:p>
    <w:p w:rsidR="0085130D" w:rsidRPr="00C35231" w:rsidRDefault="000512E2" w:rsidP="000512E2">
      <w:pPr>
        <w:ind w:left="6372" w:right="849" w:hanging="560"/>
        <w:jc w:val="right"/>
        <w:rPr>
          <w:rFonts w:ascii="Arial" w:hAnsi="Arial" w:cs="Arial"/>
          <w:bCs/>
        </w:rPr>
      </w:pPr>
      <w:r>
        <w:rPr>
          <w:rFonts w:ascii="Arial" w:hAnsi="Arial" w:cs="Arial"/>
          <w:b/>
          <w:bCs/>
        </w:rPr>
        <w:t>Trentino Alto Adige</w:t>
      </w:r>
    </w:p>
    <w:p w:rsidR="0085130D" w:rsidRDefault="0085130D" w:rsidP="003A11D5">
      <w:pPr>
        <w:jc w:val="left"/>
        <w:rPr>
          <w:rFonts w:ascii="Arial" w:hAnsi="Arial" w:cs="Arial"/>
          <w:b/>
          <w:bCs/>
        </w:rPr>
      </w:pPr>
    </w:p>
    <w:p w:rsidR="003A11D5" w:rsidRPr="00C35231" w:rsidRDefault="003A11D5" w:rsidP="003A11D5">
      <w:pPr>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3A11D5" w:rsidRDefault="003A11D5" w:rsidP="00B05EA8">
      <w:pPr>
        <w:rPr>
          <w:rFonts w:ascii="Arial" w:hAnsi="Arial" w:cs="Arial"/>
          <w:b/>
          <w:bCs/>
        </w:rPr>
      </w:pPr>
    </w:p>
    <w:p w:rsidR="003A11D5" w:rsidRDefault="003A11D5" w:rsidP="00B05EA8">
      <w:pPr>
        <w:rPr>
          <w:rFonts w:ascii="Arial" w:hAnsi="Arial" w:cs="Arial"/>
          <w:b/>
          <w:bCs/>
        </w:rPr>
      </w:pPr>
    </w:p>
    <w:p w:rsidR="00B05EA8" w:rsidRPr="00DD1B7F" w:rsidRDefault="00B05EA8" w:rsidP="00B05EA8">
      <w:pPr>
        <w:rPr>
          <w:rFonts w:ascii="Arial" w:hAnsi="Arial" w:cs="Arial"/>
          <w:i/>
        </w:rPr>
      </w:pPr>
      <w:r w:rsidRPr="00C35231">
        <w:rPr>
          <w:rFonts w:ascii="Arial" w:hAnsi="Arial" w:cs="Arial"/>
          <w:b/>
          <w:bCs/>
        </w:rPr>
        <w:t xml:space="preserve">OGGETTO: </w:t>
      </w:r>
      <w:r w:rsidR="007667A3" w:rsidRPr="00C35231">
        <w:rPr>
          <w:rFonts w:ascii="Arial" w:hAnsi="Arial" w:cs="Arial"/>
        </w:rPr>
        <w:t xml:space="preserve">procedura per la </w:t>
      </w:r>
      <w:r w:rsidR="00DD1B7F">
        <w:rPr>
          <w:rFonts w:ascii="Arial" w:hAnsi="Arial" w:cs="Arial"/>
          <w:i/>
          <w:iCs/>
        </w:rPr>
        <w:t>gestione del</w:t>
      </w:r>
      <w:r w:rsidR="007667A3" w:rsidRPr="00C35231">
        <w:rPr>
          <w:rFonts w:ascii="Arial" w:hAnsi="Arial" w:cs="Arial"/>
          <w:i/>
          <w:iCs/>
        </w:rPr>
        <w:t xml:space="preserve"> s</w:t>
      </w:r>
      <w:r w:rsidR="00DD1B7F">
        <w:rPr>
          <w:rFonts w:ascii="Arial" w:hAnsi="Arial" w:cs="Arial"/>
          <w:i/>
        </w:rPr>
        <w:t>ervizio</w:t>
      </w:r>
      <w:r w:rsidR="007667A3" w:rsidRPr="00C35231">
        <w:rPr>
          <w:rFonts w:ascii="Arial" w:hAnsi="Arial" w:cs="Arial"/>
          <w:i/>
        </w:rPr>
        <w:t xml:space="preserve">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w:t>
      </w:r>
      <w:r w:rsidR="007667A3" w:rsidRPr="00DD1B7F">
        <w:rPr>
          <w:rFonts w:ascii="Arial" w:hAnsi="Arial" w:cs="Arial"/>
          <w:i/>
        </w:rPr>
        <w:t xml:space="preserve">Strada (custode acquirente) a seguito dell’avvio del nuovo sistema di gestione </w:t>
      </w:r>
      <w:r w:rsidR="00DD1B7F" w:rsidRPr="00DD1B7F">
        <w:rPr>
          <w:rFonts w:ascii="Arial" w:hAnsi="Arial" w:cs="Arial"/>
          <w:i/>
        </w:rPr>
        <w:t xml:space="preserve">per il lotto unico, afferente l’ambito regionale del Trentino Alto Adige </w:t>
      </w:r>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a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5E4691" w:rsidRPr="00534A46" w:rsidRDefault="0024439B" w:rsidP="00786362">
      <w:pPr>
        <w:rPr>
          <w:rFonts w:ascii="Arial" w:hAnsi="Arial" w:cs="Arial"/>
          <w:i/>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B60380" w:rsidRPr="00BF3B04">
        <w:rPr>
          <w:rFonts w:ascii="Arial" w:hAnsi="Arial" w:cs="Arial"/>
          <w:i/>
          <w:iCs/>
        </w:rPr>
        <w:t>gestione del  s</w:t>
      </w:r>
      <w:r w:rsidR="00B60380" w:rsidRPr="00BF3B04">
        <w:rPr>
          <w:rFonts w:ascii="Arial" w:hAnsi="Arial" w:cs="Arial"/>
          <w:i/>
        </w:rPr>
        <w:t>ervizio</w:t>
      </w:r>
      <w:r w:rsidR="00BE048E">
        <w:rPr>
          <w:rFonts w:ascii="Arial" w:hAnsi="Arial" w:cs="Arial"/>
          <w:i/>
        </w:rPr>
        <w:t xml:space="preserve"> </w:t>
      </w:r>
      <w:r w:rsidR="00B60380" w:rsidRPr="00BF3B04">
        <w:rPr>
          <w:rFonts w:ascii="Arial" w:hAnsi="Arial" w:cs="Arial"/>
          <w:i/>
        </w:rPr>
        <w:t xml:space="preserve">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dei veicoli sottoposti a diverse  procedure e dei veicoli attratti dalla normativa prevista dall’art. 214 bis del Codice della Strada (custode acquirente) </w:t>
      </w:r>
      <w:r w:rsidR="00786362" w:rsidRPr="00DD1B7F">
        <w:rPr>
          <w:rFonts w:ascii="Arial" w:hAnsi="Arial" w:cs="Arial"/>
          <w:i/>
        </w:rPr>
        <w:t xml:space="preserve">a seguito dell’avvio del nuovo sistema di gestione per il lotto unico, afferente l’ambito regionale del Trentino Alto </w:t>
      </w:r>
      <w:r w:rsidR="00786362" w:rsidRPr="00534A46">
        <w:rPr>
          <w:rFonts w:ascii="Arial" w:hAnsi="Arial" w:cs="Arial"/>
          <w:i/>
        </w:rPr>
        <w:t xml:space="preserve">Adige </w:t>
      </w:r>
      <w:r w:rsidR="00BF2BD9" w:rsidRPr="00534A46">
        <w:rPr>
          <w:rFonts w:ascii="Arial" w:hAnsi="Arial" w:cs="Arial"/>
          <w:i/>
        </w:rPr>
        <w:t>i</w:t>
      </w:r>
      <w:r w:rsidR="008A76C0" w:rsidRPr="00534A46">
        <w:rPr>
          <w:rFonts w:ascii="Arial" w:hAnsi="Arial" w:cs="Arial"/>
          <w:i/>
        </w:rPr>
        <w:t>n qualità di</w:t>
      </w:r>
      <w:r w:rsidR="00BF2BD9" w:rsidRPr="00534A46">
        <w:rPr>
          <w:rFonts w:ascii="Arial" w:hAnsi="Arial" w:cs="Arial"/>
          <w:i/>
        </w:rPr>
        <w:t>:</w:t>
      </w:r>
      <w:r w:rsidR="008A76C0" w:rsidRPr="00534A46">
        <w:rPr>
          <w:rFonts w:ascii="Arial" w:hAnsi="Arial" w:cs="Arial"/>
          <w:i/>
        </w:rPr>
        <w:t xml:space="preserve"> </w:t>
      </w:r>
    </w:p>
    <w:p w:rsidR="00657129" w:rsidRPr="00534A46" w:rsidRDefault="00657129" w:rsidP="005E4691">
      <w:pPr>
        <w:rPr>
          <w:rFonts w:ascii="Arial" w:hAnsi="Arial" w:cs="Arial"/>
          <w:i/>
        </w:rPr>
      </w:pP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 xml:space="preserve">(indicare la </w:t>
      </w:r>
      <w:r w:rsidRPr="00BF3B04">
        <w:rPr>
          <w:rFonts w:ascii="Arial" w:hAnsi="Arial" w:cs="Arial"/>
          <w:i/>
          <w:sz w:val="24"/>
          <w:szCs w:val="24"/>
        </w:rPr>
        <w:lastRenderedPageBreak/>
        <w:t>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a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Il/La sottoscritto/a ______________________________________ nato/a a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t xml:space="preserve">Da compilare in caso di partecipazione come consorzio </w:t>
      </w:r>
      <w:r w:rsidR="00AD0F5C" w:rsidRPr="00340FD7">
        <w:rPr>
          <w:rFonts w:ascii="Arial" w:hAnsi="Arial" w:cs="Arial"/>
          <w:sz w:val="22"/>
          <w:szCs w:val="22"/>
          <w:u w:val="single"/>
        </w:rPr>
        <w:t>ex art. 45 comma 2 lett. b) e c) del D. Lgs.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a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B5518E">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B5518E">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Default="001933C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48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12E2"/>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5B7B"/>
    <w:rsid w:val="00533C71"/>
    <w:rsid w:val="00534A46"/>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129"/>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86362"/>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18E"/>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048E"/>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D1B7F"/>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enu v:ext="edit" fillcolor="none"/>
    </o:shapedefaults>
    <o:shapelayout v:ext="edit">
      <o:idmap v:ext="edit" data="1"/>
    </o:shapelayout>
  </w:shapeDefaults>
  <w:decimalSymbol w:val=","/>
  <w:listSeparator w:val=";"/>
  <w15:docId w15:val="{39C687EC-63EE-4673-B87B-9003627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1267-92D4-4851-9E66-7521257B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12</TotalTime>
  <Pages>6</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10369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DE MONACO ROSA LUCIA</cp:lastModifiedBy>
  <cp:revision>16</cp:revision>
  <cp:lastPrinted>2017-10-25T08:14:00Z</cp:lastPrinted>
  <dcterms:created xsi:type="dcterms:W3CDTF">2017-10-04T08:39:00Z</dcterms:created>
  <dcterms:modified xsi:type="dcterms:W3CDTF">2022-06-22T09:34:00Z</dcterms:modified>
</cp:coreProperties>
</file>