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C85" w:rsidRDefault="00E35488" w:rsidP="00C97C85">
      <w:pPr>
        <w:pStyle w:val="s5"/>
        <w:spacing w:before="0" w:beforeAutospacing="0" w:after="0" w:afterAutospacing="0"/>
        <w:rPr>
          <w:rStyle w:val="bumpedfont15"/>
          <w:sz w:val="22"/>
          <w:szCs w:val="22"/>
        </w:rPr>
      </w:pPr>
      <w:r>
        <w:rPr>
          <w:rStyle w:val="bumpedfont15"/>
          <w:sz w:val="22"/>
          <w:szCs w:val="22"/>
        </w:rPr>
        <w:t xml:space="preserve">  </w:t>
      </w:r>
    </w:p>
    <w:p w:rsidR="008B5DD3" w:rsidRDefault="008B5DD3" w:rsidP="00C97C85">
      <w:pPr>
        <w:pStyle w:val="s5"/>
        <w:spacing w:before="0" w:beforeAutospacing="0" w:after="0" w:afterAutospacing="0"/>
        <w:rPr>
          <w:rStyle w:val="bumpedfont15"/>
          <w:sz w:val="22"/>
          <w:szCs w:val="22"/>
        </w:rPr>
      </w:pPr>
    </w:p>
    <w:p w:rsidR="008B5DD3" w:rsidRDefault="008B5DD3" w:rsidP="00C97C85">
      <w:pPr>
        <w:pStyle w:val="s5"/>
        <w:spacing w:before="0" w:beforeAutospacing="0" w:after="0" w:afterAutospacing="0"/>
        <w:rPr>
          <w:rStyle w:val="bumpedfont15"/>
          <w:sz w:val="22"/>
          <w:szCs w:val="22"/>
        </w:rPr>
      </w:pPr>
    </w:p>
    <w:p w:rsidR="008B5DD3" w:rsidRDefault="008B5DD3" w:rsidP="00C97C85">
      <w:pPr>
        <w:pStyle w:val="s5"/>
        <w:spacing w:before="0" w:beforeAutospacing="0" w:after="0" w:afterAutospacing="0"/>
        <w:rPr>
          <w:rStyle w:val="bumpedfont15"/>
          <w:sz w:val="22"/>
          <w:szCs w:val="22"/>
        </w:rPr>
      </w:pPr>
    </w:p>
    <w:p w:rsidR="008B5DD3" w:rsidRPr="008B5DD3" w:rsidRDefault="008B5DD3" w:rsidP="008B5DD3">
      <w:pPr>
        <w:pStyle w:val="s5"/>
        <w:spacing w:before="0" w:beforeAutospacing="0" w:after="0" w:afterAutospacing="0"/>
        <w:jc w:val="center"/>
        <w:rPr>
          <w:rFonts w:ascii="Arial" w:eastAsia="Times New Roman" w:hAnsi="Arial" w:cs="Arial"/>
          <w:b/>
          <w:bCs/>
          <w:sz w:val="22"/>
          <w:szCs w:val="22"/>
        </w:rPr>
      </w:pPr>
      <w:r w:rsidRPr="008B5DD3">
        <w:rPr>
          <w:rFonts w:ascii="Arial" w:eastAsia="Times New Roman" w:hAnsi="Arial" w:cs="Arial"/>
          <w:b/>
          <w:bCs/>
        </w:rPr>
        <w:t>LA RIQUALIFICAZIONE DELLE EX CASERME CAVALLI,GHERZI E PASSALACQUA RIDISEGNA LA CITTA’</w:t>
      </w:r>
      <w:r w:rsidR="00E91957">
        <w:rPr>
          <w:rFonts w:ascii="Arial" w:eastAsia="Times New Roman" w:hAnsi="Arial" w:cs="Arial"/>
          <w:b/>
          <w:bCs/>
        </w:rPr>
        <w:t xml:space="preserve"> DI NOVARA</w:t>
      </w:r>
    </w:p>
    <w:p w:rsidR="00C97C85" w:rsidRDefault="00C97C85" w:rsidP="00C97C85">
      <w:pPr>
        <w:spacing w:before="100" w:beforeAutospacing="1" w:after="100" w:afterAutospacing="1" w:line="360" w:lineRule="auto"/>
        <w:rPr>
          <w:rFonts w:ascii="Arial" w:hAnsi="Arial" w:cs="Arial"/>
          <w:sz w:val="22"/>
          <w:szCs w:val="22"/>
        </w:rPr>
      </w:pPr>
      <w:r>
        <w:rPr>
          <w:rFonts w:ascii="Arial" w:hAnsi="Arial" w:cs="Arial"/>
          <w:b/>
          <w:sz w:val="22"/>
          <w:szCs w:val="22"/>
        </w:rPr>
        <w:t>Novara, 3</w:t>
      </w:r>
      <w:r w:rsidR="0016667B">
        <w:rPr>
          <w:rFonts w:ascii="Arial" w:hAnsi="Arial" w:cs="Arial"/>
          <w:b/>
          <w:sz w:val="22"/>
          <w:szCs w:val="22"/>
        </w:rPr>
        <w:t xml:space="preserve"> </w:t>
      </w:r>
      <w:r>
        <w:rPr>
          <w:rFonts w:ascii="Arial" w:hAnsi="Arial" w:cs="Arial"/>
          <w:b/>
          <w:sz w:val="22"/>
          <w:szCs w:val="22"/>
        </w:rPr>
        <w:t xml:space="preserve">luglio </w:t>
      </w:r>
      <w:r w:rsidR="0016667B">
        <w:rPr>
          <w:rFonts w:ascii="Arial" w:hAnsi="Arial" w:cs="Arial"/>
          <w:b/>
          <w:sz w:val="22"/>
          <w:szCs w:val="22"/>
        </w:rPr>
        <w:t xml:space="preserve">2017 </w:t>
      </w:r>
      <w:r w:rsidR="0016667B" w:rsidRPr="00C97C85">
        <w:rPr>
          <w:rFonts w:ascii="Arial" w:hAnsi="Arial" w:cs="Arial"/>
          <w:b/>
          <w:sz w:val="22"/>
          <w:szCs w:val="22"/>
        </w:rPr>
        <w:t xml:space="preserve">– </w:t>
      </w:r>
      <w:r w:rsidR="006E1970">
        <w:rPr>
          <w:rFonts w:ascii="Arial" w:hAnsi="Arial" w:cs="Arial"/>
          <w:sz w:val="22"/>
          <w:szCs w:val="22"/>
        </w:rPr>
        <w:t>U</w:t>
      </w:r>
      <w:r w:rsidRPr="00C97C85">
        <w:rPr>
          <w:rFonts w:ascii="Arial" w:hAnsi="Arial" w:cs="Arial"/>
          <w:sz w:val="22"/>
          <w:szCs w:val="22"/>
        </w:rPr>
        <w:t xml:space="preserve">na grande operazione di rigenerazione </w:t>
      </w:r>
      <w:r>
        <w:rPr>
          <w:rFonts w:ascii="Arial" w:hAnsi="Arial" w:cs="Arial"/>
          <w:sz w:val="22"/>
          <w:szCs w:val="22"/>
        </w:rPr>
        <w:t>urbana quell</w:t>
      </w:r>
      <w:r w:rsidRPr="00C97C85">
        <w:rPr>
          <w:rFonts w:ascii="Arial" w:hAnsi="Arial" w:cs="Arial"/>
          <w:sz w:val="22"/>
          <w:szCs w:val="22"/>
        </w:rPr>
        <w:t xml:space="preserve">a che a Novara passa attraverso il recupero di tre ex caserme: </w:t>
      </w:r>
      <w:r w:rsidRPr="00C97C85">
        <w:rPr>
          <w:rFonts w:ascii="Arial" w:hAnsi="Arial" w:cs="Arial"/>
          <w:b/>
          <w:bCs/>
          <w:sz w:val="22"/>
          <w:szCs w:val="22"/>
        </w:rPr>
        <w:t xml:space="preserve">Cavalli, Gherzi </w:t>
      </w:r>
      <w:r w:rsidRPr="00C97C85">
        <w:rPr>
          <w:rFonts w:ascii="Arial" w:hAnsi="Arial" w:cs="Arial"/>
          <w:sz w:val="22"/>
          <w:szCs w:val="22"/>
        </w:rPr>
        <w:t xml:space="preserve">e </w:t>
      </w:r>
      <w:r w:rsidRPr="00C97C85">
        <w:rPr>
          <w:rFonts w:ascii="Arial" w:hAnsi="Arial" w:cs="Arial"/>
          <w:b/>
          <w:bCs/>
          <w:sz w:val="22"/>
          <w:szCs w:val="22"/>
        </w:rPr>
        <w:t>Passalacqua.</w:t>
      </w:r>
      <w:r w:rsidRPr="00C97C85">
        <w:rPr>
          <w:rFonts w:ascii="Arial" w:hAnsi="Arial" w:cs="Arial"/>
          <w:sz w:val="22"/>
          <w:szCs w:val="22"/>
        </w:rPr>
        <w:t xml:space="preserve"> Grazie ad un articolato accordo di riqualificazione, portato avanti dall’Agenzia del Demanio e dal Comune, sarà possibile trasformare un’area di circa 60 mila metri quadri in due poli amministrativi dove concentrare la maggior parte degli uffici pubblici della città, ma anche in nuovi spazi da destinare all’uso residenziale e commerciale. Si tratta di un importante investimento economico da parte dello Stato, che con un </w:t>
      </w:r>
      <w:r w:rsidRPr="00C97C85">
        <w:rPr>
          <w:rFonts w:ascii="Arial" w:hAnsi="Arial" w:cs="Arial"/>
          <w:b/>
          <w:bCs/>
          <w:sz w:val="22"/>
          <w:szCs w:val="22"/>
        </w:rPr>
        <w:t xml:space="preserve">finanziamento </w:t>
      </w:r>
      <w:r w:rsidRPr="00C97C85">
        <w:rPr>
          <w:rFonts w:ascii="Arial" w:hAnsi="Arial" w:cs="Arial"/>
          <w:sz w:val="22"/>
          <w:szCs w:val="22"/>
        </w:rPr>
        <w:t xml:space="preserve">complessivo di </w:t>
      </w:r>
      <w:r w:rsidRPr="00C97C85">
        <w:rPr>
          <w:rFonts w:ascii="Arial" w:hAnsi="Arial" w:cs="Arial"/>
          <w:b/>
          <w:bCs/>
          <w:sz w:val="22"/>
          <w:szCs w:val="22"/>
        </w:rPr>
        <w:t>quasi 26 milioni di euro</w:t>
      </w:r>
      <w:r w:rsidRPr="00C97C85">
        <w:rPr>
          <w:rFonts w:ascii="Arial" w:hAnsi="Arial" w:cs="Arial"/>
          <w:sz w:val="22"/>
          <w:szCs w:val="22"/>
        </w:rPr>
        <w:t xml:space="preserve">, sta realizzando </w:t>
      </w:r>
      <w:r w:rsidRPr="00C97C85">
        <w:rPr>
          <w:rFonts w:ascii="Arial" w:hAnsi="Arial" w:cs="Arial"/>
          <w:b/>
          <w:bCs/>
          <w:sz w:val="22"/>
          <w:szCs w:val="22"/>
        </w:rPr>
        <w:t>due Federal building</w:t>
      </w:r>
      <w:r w:rsidRPr="00C97C85">
        <w:rPr>
          <w:rFonts w:ascii="Arial" w:hAnsi="Arial" w:cs="Arial"/>
          <w:sz w:val="22"/>
          <w:szCs w:val="22"/>
        </w:rPr>
        <w:t xml:space="preserve"> all’interno delle caserme </w:t>
      </w:r>
      <w:r w:rsidRPr="00C97C85">
        <w:rPr>
          <w:rFonts w:ascii="Arial" w:hAnsi="Arial" w:cs="Arial"/>
          <w:b/>
          <w:bCs/>
          <w:sz w:val="22"/>
          <w:szCs w:val="22"/>
        </w:rPr>
        <w:t>Cavalli e  Gherzi</w:t>
      </w:r>
      <w:r w:rsidRPr="00C97C85">
        <w:rPr>
          <w:rFonts w:ascii="Arial" w:hAnsi="Arial" w:cs="Arial"/>
          <w:sz w:val="22"/>
          <w:szCs w:val="22"/>
        </w:rPr>
        <w:t xml:space="preserve">,  che dal </w:t>
      </w:r>
      <w:r w:rsidRPr="00C97C85">
        <w:rPr>
          <w:rFonts w:ascii="Arial" w:hAnsi="Arial" w:cs="Arial"/>
          <w:b/>
          <w:bCs/>
          <w:sz w:val="22"/>
          <w:szCs w:val="22"/>
        </w:rPr>
        <w:t xml:space="preserve">2022 </w:t>
      </w:r>
      <w:r w:rsidRPr="00C97C85">
        <w:rPr>
          <w:rFonts w:ascii="Arial" w:hAnsi="Arial" w:cs="Arial"/>
          <w:sz w:val="22"/>
          <w:szCs w:val="22"/>
        </w:rPr>
        <w:t xml:space="preserve">consentiranno </w:t>
      </w:r>
      <w:r w:rsidRPr="00C97C85">
        <w:rPr>
          <w:rFonts w:ascii="Arial" w:hAnsi="Arial" w:cs="Arial"/>
          <w:b/>
          <w:bCs/>
          <w:sz w:val="22"/>
          <w:szCs w:val="22"/>
        </w:rPr>
        <w:t xml:space="preserve">risparmi </w:t>
      </w:r>
      <w:r w:rsidRPr="00C97C85">
        <w:rPr>
          <w:rFonts w:ascii="Arial" w:hAnsi="Arial" w:cs="Arial"/>
          <w:sz w:val="22"/>
          <w:szCs w:val="22"/>
        </w:rPr>
        <w:t xml:space="preserve">per </w:t>
      </w:r>
      <w:r w:rsidR="00BF6FD4">
        <w:rPr>
          <w:rFonts w:ascii="Arial" w:hAnsi="Arial" w:cs="Arial"/>
          <w:b/>
          <w:bCs/>
          <w:sz w:val="22"/>
          <w:szCs w:val="22"/>
        </w:rPr>
        <w:t xml:space="preserve">oltre </w:t>
      </w:r>
      <w:bookmarkStart w:id="0" w:name="_GoBack"/>
      <w:bookmarkEnd w:id="0"/>
      <w:r w:rsidRPr="00C97C85">
        <w:rPr>
          <w:rFonts w:ascii="Arial" w:hAnsi="Arial" w:cs="Arial"/>
          <w:b/>
          <w:bCs/>
          <w:sz w:val="22"/>
          <w:szCs w:val="22"/>
        </w:rPr>
        <w:t>800 mila euro l’anno</w:t>
      </w:r>
      <w:r w:rsidRPr="00C97C85">
        <w:rPr>
          <w:rFonts w:ascii="Arial" w:hAnsi="Arial" w:cs="Arial"/>
          <w:sz w:val="22"/>
          <w:szCs w:val="22"/>
        </w:rPr>
        <w:t xml:space="preserve">.  </w:t>
      </w:r>
    </w:p>
    <w:p w:rsidR="006E1970" w:rsidRPr="006E1970" w:rsidRDefault="006E1970" w:rsidP="00C97C85">
      <w:pPr>
        <w:spacing w:before="100" w:beforeAutospacing="1" w:after="100" w:afterAutospacing="1" w:line="360" w:lineRule="auto"/>
        <w:rPr>
          <w:rFonts w:ascii="Arial" w:hAnsi="Arial" w:cs="Arial"/>
          <w:b/>
          <w:sz w:val="22"/>
          <w:szCs w:val="22"/>
        </w:rPr>
      </w:pPr>
      <w:r>
        <w:rPr>
          <w:rFonts w:ascii="Arial" w:hAnsi="Arial" w:cs="Arial"/>
          <w:b/>
          <w:sz w:val="22"/>
          <w:szCs w:val="22"/>
        </w:rPr>
        <w:t xml:space="preserve">IL FUTURO DELLA </w:t>
      </w:r>
      <w:r w:rsidRPr="006E1970">
        <w:rPr>
          <w:rFonts w:ascii="Arial" w:hAnsi="Arial" w:cs="Arial"/>
          <w:b/>
          <w:sz w:val="22"/>
          <w:szCs w:val="22"/>
        </w:rPr>
        <w:t>CASERMA CAVALLI</w:t>
      </w:r>
    </w:p>
    <w:p w:rsidR="006E1970" w:rsidRDefault="006E1970" w:rsidP="00C97C85">
      <w:pPr>
        <w:spacing w:before="100" w:beforeAutospacing="1" w:after="100" w:afterAutospacing="1" w:line="360" w:lineRule="auto"/>
        <w:rPr>
          <w:rFonts w:ascii="Arial" w:hAnsi="Arial" w:cs="Arial"/>
          <w:sz w:val="22"/>
          <w:szCs w:val="22"/>
        </w:rPr>
      </w:pPr>
      <w:r>
        <w:rPr>
          <w:rFonts w:ascii="Arial" w:hAnsi="Arial" w:cs="Arial"/>
          <w:b/>
          <w:bCs/>
          <w:noProof/>
          <w:sz w:val="22"/>
          <w:szCs w:val="22"/>
        </w:rPr>
        <w:drawing>
          <wp:anchor distT="0" distB="0" distL="114300" distR="114300" simplePos="0" relativeHeight="251658240" behindDoc="0" locked="0" layoutInCell="1" allowOverlap="1" wp14:anchorId="646B2826" wp14:editId="7DF021F4">
            <wp:simplePos x="0" y="0"/>
            <wp:positionH relativeFrom="column">
              <wp:posOffset>6350</wp:posOffset>
            </wp:positionH>
            <wp:positionV relativeFrom="paragraph">
              <wp:posOffset>36830</wp:posOffset>
            </wp:positionV>
            <wp:extent cx="2362200" cy="1581785"/>
            <wp:effectExtent l="76200" t="76200" r="114300" b="113665"/>
            <wp:wrapSquare wrapText="bothSides"/>
            <wp:docPr id="2" name="Immagine 2" descr="Z:\foto Caserma Cavalli - Novara\Esterno\PV17-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foto Caserma Cavalli - Novara\Esterno\PV17-E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62200" cy="158178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C97C85" w:rsidRPr="00C97C85">
        <w:rPr>
          <w:rFonts w:ascii="Arial" w:hAnsi="Arial" w:cs="Arial"/>
          <w:sz w:val="22"/>
          <w:szCs w:val="22"/>
        </w:rPr>
        <w:t xml:space="preserve">Il direttore dell’Agenzia del Demanio </w:t>
      </w:r>
      <w:r w:rsidR="00C97C85" w:rsidRPr="00C97C85">
        <w:rPr>
          <w:rFonts w:ascii="Arial" w:hAnsi="Arial" w:cs="Arial"/>
          <w:b/>
          <w:bCs/>
          <w:sz w:val="22"/>
          <w:szCs w:val="22"/>
        </w:rPr>
        <w:t>Roberto Reggi</w:t>
      </w:r>
      <w:r w:rsidR="00C97C85" w:rsidRPr="00C97C85">
        <w:rPr>
          <w:rFonts w:ascii="Arial" w:hAnsi="Arial" w:cs="Arial"/>
          <w:sz w:val="22"/>
          <w:szCs w:val="22"/>
        </w:rPr>
        <w:t>,  oggi in visita alla Cavalli, incontrerà le autorità locali  per formalizzare la dismissione totale della caserma da parte del Ministero della Difesa e consegnare anticipatamente, attraverso lo strumento del federalismo demaniale culturale,  una porzione del bene al Comune. L’Amministrazione locale utilizzerà questi spazi come ricovero per gli automezzi  della Polizia Municipale. L’incontro sarà anche occasione per presentare la nuova operazione di federal building, la cui progettualità sarà affidata nel corso dell’anno, e che prevede di accorpare all’interno della caserma Cavall</w:t>
      </w:r>
      <w:r w:rsidR="00C97C85">
        <w:rPr>
          <w:rFonts w:ascii="Arial" w:hAnsi="Arial" w:cs="Arial"/>
          <w:sz w:val="22"/>
          <w:szCs w:val="22"/>
        </w:rPr>
        <w:t>i le seguenti amministrazioni: </w:t>
      </w:r>
      <w:r w:rsidR="00C97C85" w:rsidRPr="00C97C85">
        <w:rPr>
          <w:rFonts w:ascii="Arial" w:hAnsi="Arial" w:cs="Arial"/>
          <w:sz w:val="22"/>
          <w:szCs w:val="22"/>
        </w:rPr>
        <w:t xml:space="preserve">Agenzia delle Entrate, Agenzia delle Dogane, Ragioneria dello Stato, Commissione Tributaria Provinciale, Ispettorato del Lavoro, UEPE  e Ufficio della Motorizzazione.  Nel progetto di fattibilità, sviluppato dall’Agenzia, è stata data grande attenzione all’impatto ambientale dell’intervento di riqualificazione, che dovrà tenere conto sia del vincolo di tutela storico artistica del bene che degli obiettivi di contenimento della spesa pubblica.  Il costo del </w:t>
      </w:r>
      <w:r w:rsidR="00C97C85" w:rsidRPr="00C97C85">
        <w:rPr>
          <w:rFonts w:ascii="Arial" w:hAnsi="Arial" w:cs="Arial"/>
          <w:sz w:val="22"/>
          <w:szCs w:val="22"/>
        </w:rPr>
        <w:lastRenderedPageBreak/>
        <w:t>singolo intervento è di 19,7 milioni di euro e i risparmi previsti ammontano a circa 730 mila euro l’anno.</w:t>
      </w:r>
    </w:p>
    <w:p w:rsidR="006E1970" w:rsidRPr="006E1970" w:rsidRDefault="00B62A63" w:rsidP="006E1970">
      <w:pPr>
        <w:spacing w:before="100" w:beforeAutospacing="1" w:after="100" w:afterAutospacing="1" w:line="360" w:lineRule="auto"/>
        <w:rPr>
          <w:rFonts w:ascii="Arial" w:hAnsi="Arial" w:cs="Arial"/>
          <w:b/>
          <w:sz w:val="22"/>
          <w:szCs w:val="22"/>
        </w:rPr>
      </w:pPr>
      <w:r>
        <w:rPr>
          <w:rFonts w:ascii="Arial" w:hAnsi="Arial" w:cs="Arial"/>
          <w:noProof/>
          <w:sz w:val="22"/>
          <w:szCs w:val="22"/>
        </w:rPr>
        <w:drawing>
          <wp:anchor distT="0" distB="0" distL="114300" distR="114300" simplePos="0" relativeHeight="251659264" behindDoc="0" locked="0" layoutInCell="1" allowOverlap="1" wp14:anchorId="002B785F" wp14:editId="1EB5787B">
            <wp:simplePos x="0" y="0"/>
            <wp:positionH relativeFrom="column">
              <wp:posOffset>-77470</wp:posOffset>
            </wp:positionH>
            <wp:positionV relativeFrom="paragraph">
              <wp:posOffset>-240030</wp:posOffset>
            </wp:positionV>
            <wp:extent cx="2508885" cy="1882140"/>
            <wp:effectExtent l="76200" t="76200" r="120015" b="118110"/>
            <wp:wrapSquare wrapText="bothSides"/>
            <wp:docPr id="11" name="Immagine 11" descr="Z:\foto Caserma Gherzi - Novara\IMG_95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foto Caserma Gherzi - Novara\IMG_9599.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08885" cy="188214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6E1970" w:rsidRPr="006E1970">
        <w:rPr>
          <w:rFonts w:ascii="Arial" w:hAnsi="Arial" w:cs="Arial"/>
          <w:b/>
          <w:sz w:val="22"/>
          <w:szCs w:val="22"/>
        </w:rPr>
        <w:t>LA NUOVA VITA DELLA CASERMA GHERZI</w:t>
      </w:r>
    </w:p>
    <w:p w:rsidR="00C97C85" w:rsidRDefault="00C97C85" w:rsidP="00C97C85">
      <w:pPr>
        <w:spacing w:before="100" w:beforeAutospacing="1" w:after="100" w:afterAutospacing="1" w:line="360" w:lineRule="auto"/>
        <w:rPr>
          <w:rFonts w:ascii="Arial" w:hAnsi="Arial" w:cs="Arial"/>
          <w:sz w:val="22"/>
          <w:szCs w:val="22"/>
        </w:rPr>
      </w:pPr>
      <w:r w:rsidRPr="00C97C85">
        <w:rPr>
          <w:rFonts w:ascii="Arial" w:hAnsi="Arial" w:cs="Arial"/>
          <w:sz w:val="22"/>
          <w:szCs w:val="22"/>
        </w:rPr>
        <w:t xml:space="preserve">In linea  con i tempi previsti, nel pomeriggio prende  il via anche la cerimonia di fine lavori della </w:t>
      </w:r>
      <w:r w:rsidRPr="00C97C85">
        <w:rPr>
          <w:rFonts w:ascii="Arial" w:hAnsi="Arial" w:cs="Arial"/>
          <w:b/>
          <w:bCs/>
          <w:sz w:val="22"/>
          <w:szCs w:val="22"/>
        </w:rPr>
        <w:t>Caserma Gherzi</w:t>
      </w:r>
      <w:r w:rsidRPr="00C97C85">
        <w:rPr>
          <w:rFonts w:ascii="Arial" w:hAnsi="Arial" w:cs="Arial"/>
          <w:sz w:val="22"/>
          <w:szCs w:val="22"/>
        </w:rPr>
        <w:t xml:space="preserve"> e la consegna degli spazi all’Agenzia delle Entrate e all’Arma dei Carabinieri. Già dai prossimi mesi, le due amministrazioni effettueranno il trasferimento apportando da subito un </w:t>
      </w:r>
      <w:r w:rsidRPr="00C97C85">
        <w:rPr>
          <w:rFonts w:ascii="Arial" w:hAnsi="Arial" w:cs="Arial"/>
          <w:b/>
          <w:bCs/>
          <w:sz w:val="22"/>
          <w:szCs w:val="22"/>
        </w:rPr>
        <w:t>primo risparmio circa 62.000 mila euro</w:t>
      </w:r>
      <w:r w:rsidRPr="00C97C85">
        <w:rPr>
          <w:rFonts w:ascii="Arial" w:hAnsi="Arial" w:cs="Arial"/>
          <w:sz w:val="22"/>
          <w:szCs w:val="22"/>
        </w:rPr>
        <w:t xml:space="preserve"> l’anno. Gli interventi di ristrutturazione, iniziati nel 2013 e finanziati dall’Agenzia del Demanio per </w:t>
      </w:r>
      <w:r w:rsidRPr="00C97C85">
        <w:rPr>
          <w:rFonts w:ascii="Arial" w:hAnsi="Arial" w:cs="Arial"/>
          <w:b/>
          <w:bCs/>
          <w:sz w:val="22"/>
          <w:szCs w:val="22"/>
        </w:rPr>
        <w:t>oltre 6 milioni di euro,</w:t>
      </w:r>
      <w:r w:rsidRPr="00C97C85">
        <w:rPr>
          <w:rFonts w:ascii="Arial" w:hAnsi="Arial" w:cs="Arial"/>
          <w:sz w:val="22"/>
          <w:szCs w:val="22"/>
        </w:rPr>
        <w:t xml:space="preserve"> sono stati portati avanti dal Provveditorato alle OO.PP.  Ad oggi, l’esempio della Gherzi, rappresenta un modello virtuoso da replicare in tutto il territorio nazionale perché è la dimostrazione che attraverso uno sforzo collettivo si possono rispettare gli impegni presi e le tempistiche previste.</w:t>
      </w:r>
    </w:p>
    <w:p w:rsidR="00657CC4" w:rsidRPr="00657CC4" w:rsidRDefault="00657CC4" w:rsidP="00C97C85">
      <w:pPr>
        <w:spacing w:before="100" w:beforeAutospacing="1" w:after="100" w:afterAutospacing="1" w:line="360" w:lineRule="auto"/>
        <w:rPr>
          <w:rFonts w:ascii="Arial" w:hAnsi="Arial" w:cs="Arial"/>
          <w:b/>
          <w:sz w:val="22"/>
          <w:szCs w:val="22"/>
        </w:rPr>
      </w:pPr>
      <w:r w:rsidRPr="00657CC4">
        <w:rPr>
          <w:rFonts w:ascii="Arial" w:hAnsi="Arial" w:cs="Arial"/>
          <w:b/>
          <w:sz w:val="22"/>
          <w:szCs w:val="22"/>
        </w:rPr>
        <w:t>IL RIUSO DELLA CASERMA PASSALAQUA</w:t>
      </w:r>
    </w:p>
    <w:p w:rsidR="00C97C85" w:rsidRPr="00C97C85" w:rsidRDefault="00C97C85" w:rsidP="00C97C85">
      <w:pPr>
        <w:spacing w:before="100" w:beforeAutospacing="1" w:after="100" w:afterAutospacing="1" w:line="360" w:lineRule="auto"/>
        <w:rPr>
          <w:rFonts w:ascii="Arial" w:hAnsi="Arial" w:cs="Arial"/>
          <w:sz w:val="22"/>
          <w:szCs w:val="22"/>
        </w:rPr>
      </w:pPr>
      <w:r w:rsidRPr="00C97C85">
        <w:rPr>
          <w:rFonts w:ascii="Arial" w:hAnsi="Arial" w:cs="Arial"/>
          <w:sz w:val="22"/>
          <w:szCs w:val="22"/>
        </w:rPr>
        <w:t xml:space="preserve">Per quanto riguarda la </w:t>
      </w:r>
      <w:r w:rsidRPr="00C97C85">
        <w:rPr>
          <w:rFonts w:ascii="Arial" w:hAnsi="Arial" w:cs="Arial"/>
          <w:b/>
          <w:bCs/>
          <w:sz w:val="22"/>
          <w:szCs w:val="22"/>
        </w:rPr>
        <w:t>Caserma Passalacqua</w:t>
      </w:r>
      <w:r w:rsidRPr="00C97C85">
        <w:rPr>
          <w:rFonts w:ascii="Arial" w:hAnsi="Arial" w:cs="Arial"/>
          <w:sz w:val="22"/>
          <w:szCs w:val="22"/>
        </w:rPr>
        <w:t>, l’Agenzia attraverso lo strumento del federalismo demaniale, ha già trasferito al Comune la Piazza d’Armi per essere utilizzata come parcheggio pubblico. Un’ulteriore porzione  passerà con federalismo culturale per essere destinata ad uso ufficio. </w:t>
      </w:r>
    </w:p>
    <w:p w:rsidR="00C97C85" w:rsidRPr="00C97C85" w:rsidRDefault="00C97C85" w:rsidP="00C97C85">
      <w:pPr>
        <w:spacing w:before="100" w:beforeAutospacing="1" w:after="100" w:afterAutospacing="1" w:line="360" w:lineRule="auto"/>
        <w:rPr>
          <w:rFonts w:ascii="Arial" w:hAnsi="Arial" w:cs="Arial"/>
          <w:sz w:val="22"/>
          <w:szCs w:val="22"/>
        </w:rPr>
      </w:pPr>
      <w:r w:rsidRPr="00C97C85">
        <w:rPr>
          <w:rFonts w:ascii="Arial" w:hAnsi="Arial" w:cs="Arial"/>
          <w:sz w:val="22"/>
          <w:szCs w:val="22"/>
        </w:rPr>
        <w:t>Per tutte e tre le ex caserme militari è previsto  un progetto di valorizzazione che consideri anche le</w:t>
      </w:r>
      <w:r>
        <w:rPr>
          <w:rFonts w:ascii="Arial" w:hAnsi="Arial" w:cs="Arial"/>
          <w:sz w:val="22"/>
          <w:szCs w:val="22"/>
        </w:rPr>
        <w:t xml:space="preserve"> </w:t>
      </w:r>
      <w:r w:rsidRPr="00C97C85">
        <w:rPr>
          <w:rFonts w:ascii="Arial" w:hAnsi="Arial" w:cs="Arial"/>
          <w:sz w:val="22"/>
          <w:szCs w:val="22"/>
        </w:rPr>
        <w:t>destinazioni residenziali e commerciali che contribuiranno ad offrire un servizio più integrato ai cittadini e ad attrarre nuovi investitori.</w:t>
      </w:r>
    </w:p>
    <w:p w:rsidR="00C97C85" w:rsidRPr="00C97C85" w:rsidRDefault="00C97C85" w:rsidP="00C97C85">
      <w:pPr>
        <w:tabs>
          <w:tab w:val="left" w:pos="3686"/>
        </w:tabs>
        <w:rPr>
          <w:rFonts w:ascii="Arial" w:hAnsi="Arial" w:cs="Arial"/>
          <w:sz w:val="22"/>
          <w:szCs w:val="22"/>
        </w:rPr>
      </w:pPr>
    </w:p>
    <w:p w:rsidR="00D140A3" w:rsidRPr="00C97C85" w:rsidRDefault="00D140A3" w:rsidP="0016667B">
      <w:pPr>
        <w:spacing w:line="276" w:lineRule="auto"/>
        <w:jc w:val="left"/>
        <w:rPr>
          <w:rFonts w:ascii="Arial" w:hAnsi="Arial" w:cs="Arial"/>
          <w:sz w:val="22"/>
          <w:szCs w:val="22"/>
        </w:rPr>
      </w:pPr>
    </w:p>
    <w:sectPr w:rsidR="00D140A3" w:rsidRPr="00C97C85" w:rsidSect="0038201F">
      <w:headerReference w:type="default" r:id="rId11"/>
      <w:footerReference w:type="default" r:id="rId12"/>
      <w:headerReference w:type="first" r:id="rId13"/>
      <w:footerReference w:type="first" r:id="rId14"/>
      <w:pgSz w:w="11906" w:h="16838" w:code="9"/>
      <w:pgMar w:top="1701" w:right="1134" w:bottom="1701" w:left="1134" w:header="68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718" w:rsidRDefault="00F02718">
      <w:r>
        <w:separator/>
      </w:r>
    </w:p>
  </w:endnote>
  <w:endnote w:type="continuationSeparator" w:id="0">
    <w:p w:rsidR="00F02718" w:rsidRDefault="00F02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718" w:rsidRDefault="00F02718" w:rsidP="007740D4">
    <w:pPr>
      <w:pStyle w:val="Pidipagina"/>
      <w:tabs>
        <w:tab w:val="left" w:pos="0"/>
      </w:tabs>
      <w:jc w:val="center"/>
      <w:rPr>
        <w:rFonts w:ascii="Arial" w:hAnsi="Arial" w:cs="Arial"/>
        <w:color w:val="999999"/>
        <w:sz w:val="20"/>
        <w:szCs w:val="20"/>
      </w:rPr>
    </w:pPr>
    <w:r w:rsidRPr="00FA5DF1">
      <w:rPr>
        <w:rFonts w:ascii="Arial" w:hAnsi="Arial" w:cs="Arial"/>
        <w:color w:val="999999"/>
        <w:sz w:val="20"/>
        <w:szCs w:val="20"/>
      </w:rPr>
      <w:t>Agenzia del Demanio - Relazioni con i media</w:t>
    </w:r>
  </w:p>
  <w:p w:rsidR="00F02718" w:rsidRDefault="00F02718" w:rsidP="007740D4">
    <w:pPr>
      <w:pStyle w:val="Pidipagina"/>
      <w:tabs>
        <w:tab w:val="left" w:pos="0"/>
      </w:tabs>
      <w:jc w:val="center"/>
      <w:rPr>
        <w:rFonts w:ascii="Arial" w:hAnsi="Arial" w:cs="Arial"/>
        <w:color w:val="999999"/>
        <w:sz w:val="20"/>
        <w:szCs w:val="20"/>
        <w:lang w:val="fr-FR"/>
      </w:rPr>
    </w:pPr>
    <w:r w:rsidRPr="00FA5DF1">
      <w:rPr>
        <w:rFonts w:ascii="Arial" w:hAnsi="Arial" w:cs="Arial"/>
        <w:color w:val="999999"/>
        <w:sz w:val="20"/>
        <w:szCs w:val="20"/>
      </w:rPr>
      <w:t xml:space="preserve">via Barberini 38, 00187 Roma - Tel. </w:t>
    </w:r>
    <w:r>
      <w:rPr>
        <w:rFonts w:ascii="Arial" w:hAnsi="Arial" w:cs="Arial"/>
        <w:color w:val="999999"/>
        <w:sz w:val="20"/>
        <w:szCs w:val="20"/>
        <w:lang w:val="fr-FR"/>
      </w:rPr>
      <w:t xml:space="preserve">06 42367638 </w:t>
    </w:r>
  </w:p>
  <w:p w:rsidR="00F02718" w:rsidRDefault="00BF6FD4" w:rsidP="007740D4">
    <w:pPr>
      <w:pStyle w:val="Pidipagina"/>
      <w:tabs>
        <w:tab w:val="left" w:pos="0"/>
      </w:tabs>
      <w:jc w:val="center"/>
      <w:rPr>
        <w:rFonts w:ascii="Arial" w:hAnsi="Arial" w:cs="Arial"/>
        <w:lang w:val="fr-FR"/>
      </w:rPr>
    </w:pPr>
    <w:hyperlink r:id="rId1" w:history="1">
      <w:r w:rsidR="00F02718" w:rsidRPr="00FA5DF1">
        <w:rPr>
          <w:rStyle w:val="Collegamentoipertestuale"/>
          <w:rFonts w:ascii="Arial" w:hAnsi="Arial" w:cs="Arial"/>
          <w:sz w:val="20"/>
          <w:szCs w:val="20"/>
          <w:lang w:val="fr-FR"/>
        </w:rPr>
        <w:t>dg.relazionimedia@agenziademanio.it</w:t>
      </w:r>
    </w:hyperlink>
  </w:p>
  <w:p w:rsidR="00F02718" w:rsidRDefault="00F02718" w:rsidP="007740D4">
    <w:pPr>
      <w:pStyle w:val="Pidipagina"/>
      <w:tabs>
        <w:tab w:val="left" w:pos="0"/>
      </w:tabs>
      <w:jc w:val="center"/>
      <w:rPr>
        <w:rFonts w:ascii="Arial" w:hAnsi="Arial" w:cs="Arial"/>
        <w:sz w:val="4"/>
        <w:szCs w:val="4"/>
        <w:lang w:val="fr-FR"/>
      </w:rPr>
    </w:pPr>
  </w:p>
  <w:p w:rsidR="00F02718" w:rsidRDefault="00BF6FD4" w:rsidP="007740D4">
    <w:pPr>
      <w:pStyle w:val="Pidipagina"/>
      <w:jc w:val="center"/>
      <w:rPr>
        <w:rFonts w:ascii="Arial" w:hAnsi="Arial" w:cs="Arial"/>
        <w:lang w:val="fr-FR"/>
      </w:rPr>
    </w:pPr>
    <w:hyperlink r:id="rId2" w:history="1">
      <w:r w:rsidR="00F02718" w:rsidRPr="00FA5DF1">
        <w:rPr>
          <w:rStyle w:val="Collegamentoipertestuale"/>
          <w:rFonts w:ascii="Arial" w:hAnsi="Arial" w:cs="Arial"/>
          <w:sz w:val="20"/>
          <w:szCs w:val="20"/>
          <w:lang w:val="fr-FR"/>
        </w:rPr>
        <w:t>www.agenziademanio.it</w:t>
      </w:r>
    </w:hyperlink>
  </w:p>
  <w:p w:rsidR="00F02718" w:rsidRDefault="00F02718" w:rsidP="007740D4">
    <w:pPr>
      <w:pStyle w:val="Pidipagina"/>
      <w:jc w:val="center"/>
      <w:rPr>
        <w:rFonts w:ascii="Arial" w:hAnsi="Arial" w:cs="Arial"/>
        <w:sz w:val="4"/>
        <w:szCs w:val="4"/>
        <w:lang w:val="fr-FR"/>
      </w:rPr>
    </w:pPr>
  </w:p>
  <w:p w:rsidR="00F02718" w:rsidRDefault="00F02718" w:rsidP="007740D4">
    <w:pPr>
      <w:pStyle w:val="Pidipagina"/>
      <w:jc w:val="center"/>
      <w:rPr>
        <w:rFonts w:ascii="Arial" w:hAnsi="Arial" w:cs="Arial"/>
      </w:rPr>
    </w:pPr>
    <w:r w:rsidRPr="00FA5DF1">
      <w:rPr>
        <w:rFonts w:ascii="Arial" w:hAnsi="Arial" w:cs="Arial"/>
        <w:noProof/>
        <w:color w:val="999999"/>
        <w:sz w:val="20"/>
        <w:szCs w:val="20"/>
      </w:rPr>
      <w:drawing>
        <wp:inline distT="0" distB="0" distL="0" distR="0" wp14:anchorId="219CDCCA" wp14:editId="19CF017C">
          <wp:extent cx="171450" cy="171450"/>
          <wp:effectExtent l="19050" t="0" r="0" b="0"/>
          <wp:docPr id="1" name="Immagine 0" descr="facebook.bmp">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0" descr="facebook.bmp">
                    <a:hlinkClick r:id="rId3"/>
                  </pic:cNvPr>
                  <pic:cNvPicPr>
                    <a:picLocks noChangeAspect="1" noChangeArrowheads="1"/>
                  </pic:cNvPicPr>
                </pic:nvPicPr>
                <pic:blipFill>
                  <a:blip r:embed="rId4"/>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FA5DF1">
      <w:rPr>
        <w:rFonts w:ascii="Arial" w:hAnsi="Arial" w:cs="Arial"/>
        <w:noProof/>
      </w:rPr>
      <w:drawing>
        <wp:inline distT="0" distB="0" distL="0" distR="0" wp14:anchorId="3578AC31" wp14:editId="7172ABD7">
          <wp:extent cx="171450" cy="171450"/>
          <wp:effectExtent l="19050" t="0" r="0" b="0"/>
          <wp:docPr id="4" name="Immagine 3" descr="twitter.bmp">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bmp"/>
                  <pic:cNvPicPr/>
                </pic:nvPicPr>
                <pic:blipFill>
                  <a:blip r:embed="rId6"/>
                  <a:stretch>
                    <a:fillRect/>
                  </a:stretch>
                </pic:blipFill>
                <pic:spPr>
                  <a:xfrm>
                    <a:off x="0" y="0"/>
                    <a:ext cx="171428" cy="171428"/>
                  </a:xfrm>
                  <a:prstGeom prst="rect">
                    <a:avLst/>
                  </a:prstGeom>
                </pic:spPr>
              </pic:pic>
            </a:graphicData>
          </a:graphic>
        </wp:inline>
      </w:drawing>
    </w:r>
    <w:r w:rsidRPr="00FA5DF1">
      <w:rPr>
        <w:rFonts w:ascii="Arial" w:hAnsi="Arial" w:cs="Arial"/>
        <w:noProof/>
      </w:rPr>
      <w:drawing>
        <wp:inline distT="0" distB="0" distL="0" distR="0" wp14:anchorId="5737415A" wp14:editId="7DD30969">
          <wp:extent cx="172800" cy="172800"/>
          <wp:effectExtent l="19050" t="0" r="0" b="0"/>
          <wp:docPr id="5" name="Immagine 4" descr="youtube.bmp">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tube.bmp"/>
                  <pic:cNvPicPr/>
                </pic:nvPicPr>
                <pic:blipFill>
                  <a:blip r:embed="rId8"/>
                  <a:stretch>
                    <a:fillRect/>
                  </a:stretch>
                </pic:blipFill>
                <pic:spPr>
                  <a:xfrm>
                    <a:off x="0" y="0"/>
                    <a:ext cx="172800" cy="172800"/>
                  </a:xfrm>
                  <a:prstGeom prst="rect">
                    <a:avLst/>
                  </a:prstGeom>
                </pic:spPr>
              </pic:pic>
            </a:graphicData>
          </a:graphic>
        </wp:inline>
      </w:drawing>
    </w:r>
    <w:r w:rsidRPr="00FA5DF1">
      <w:rPr>
        <w:rFonts w:ascii="Arial" w:hAnsi="Arial" w:cs="Arial"/>
        <w:noProof/>
      </w:rPr>
      <w:drawing>
        <wp:inline distT="0" distB="0" distL="0" distR="0" wp14:anchorId="241CFAAE" wp14:editId="06C9B0AB">
          <wp:extent cx="172800" cy="172800"/>
          <wp:effectExtent l="19050" t="0" r="0" b="0"/>
          <wp:docPr id="9" name="Immagine 7" descr="linkedin.bmp">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edin.bmp"/>
                  <pic:cNvPicPr/>
                </pic:nvPicPr>
                <pic:blipFill>
                  <a:blip r:embed="rId10"/>
                  <a:stretch>
                    <a:fillRect/>
                  </a:stretch>
                </pic:blipFill>
                <pic:spPr>
                  <a:xfrm>
                    <a:off x="0" y="0"/>
                    <a:ext cx="172800" cy="172800"/>
                  </a:xfrm>
                  <a:prstGeom prst="rect">
                    <a:avLst/>
                  </a:prstGeom>
                </pic:spPr>
              </pic:pic>
            </a:graphicData>
          </a:graphic>
        </wp:inline>
      </w:drawing>
    </w:r>
  </w:p>
  <w:p w:rsidR="00F02718" w:rsidRDefault="00F02718" w:rsidP="007740D4">
    <w:pPr>
      <w:pStyle w:val="Pidipagina"/>
      <w:rPr>
        <w:rFonts w:ascii="Times New Roman" w:hAnsi="Times New Roman"/>
        <w:sz w:val="22"/>
      </w:rPr>
    </w:pPr>
    <w:r w:rsidRPr="006D7D70">
      <w:rPr>
        <w:rFonts w:ascii="Times New Roman" w:hAnsi="Times New Roman"/>
        <w:i/>
        <w:sz w:val="20"/>
        <w:lang w:val="fr-FR"/>
      </w:rPr>
      <w:tab/>
    </w:r>
    <w:r w:rsidRPr="006D7D70">
      <w:rPr>
        <w:rFonts w:ascii="Times New Roman" w:hAnsi="Times New Roman"/>
        <w:i/>
        <w:sz w:val="20"/>
        <w:lang w:val="fr-FR"/>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718" w:rsidRDefault="00F02718" w:rsidP="00FA5DF1">
    <w:pPr>
      <w:pStyle w:val="Pidipagina"/>
      <w:tabs>
        <w:tab w:val="left" w:pos="0"/>
      </w:tabs>
      <w:jc w:val="left"/>
      <w:rPr>
        <w:rFonts w:ascii="Arial" w:hAnsi="Arial" w:cs="Arial"/>
        <w:i/>
        <w:sz w:val="20"/>
        <w:szCs w:val="20"/>
      </w:rPr>
    </w:pPr>
    <w:r w:rsidRPr="006D7D70">
      <w:t xml:space="preserve"> </w:t>
    </w:r>
    <w:r w:rsidRPr="0038201F">
      <w:rPr>
        <w:rFonts w:ascii="Arial" w:hAnsi="Arial" w:cs="Arial"/>
        <w:i/>
        <w:sz w:val="20"/>
        <w:szCs w:val="20"/>
      </w:rPr>
      <w:tab/>
    </w:r>
  </w:p>
  <w:p w:rsidR="00F02718" w:rsidRDefault="00F02718">
    <w:pPr>
      <w:pStyle w:val="Pidipagina"/>
      <w:tabs>
        <w:tab w:val="left" w:pos="0"/>
      </w:tabs>
      <w:jc w:val="center"/>
      <w:rPr>
        <w:rFonts w:ascii="Arial" w:hAnsi="Arial" w:cs="Arial"/>
        <w:color w:val="999999"/>
        <w:sz w:val="20"/>
        <w:szCs w:val="20"/>
      </w:rPr>
    </w:pPr>
    <w:r w:rsidRPr="00FA5DF1">
      <w:rPr>
        <w:rFonts w:ascii="Arial" w:hAnsi="Arial" w:cs="Arial"/>
        <w:color w:val="999999"/>
        <w:sz w:val="20"/>
        <w:szCs w:val="20"/>
      </w:rPr>
      <w:t>Agenzia del Demanio - Relazioni con i media</w:t>
    </w:r>
  </w:p>
  <w:p w:rsidR="00F02718" w:rsidRDefault="00F02718">
    <w:pPr>
      <w:pStyle w:val="Pidipagina"/>
      <w:tabs>
        <w:tab w:val="left" w:pos="0"/>
      </w:tabs>
      <w:jc w:val="center"/>
      <w:rPr>
        <w:rFonts w:ascii="Arial" w:hAnsi="Arial" w:cs="Arial"/>
        <w:color w:val="999999"/>
        <w:sz w:val="20"/>
        <w:szCs w:val="20"/>
        <w:lang w:val="fr-FR"/>
      </w:rPr>
    </w:pPr>
    <w:r w:rsidRPr="00FA5DF1">
      <w:rPr>
        <w:rFonts w:ascii="Arial" w:hAnsi="Arial" w:cs="Arial"/>
        <w:color w:val="999999"/>
        <w:sz w:val="20"/>
        <w:szCs w:val="20"/>
      </w:rPr>
      <w:t xml:space="preserve">via Barberini 38, 00187 Roma - Tel. </w:t>
    </w:r>
    <w:r>
      <w:rPr>
        <w:rFonts w:ascii="Arial" w:hAnsi="Arial" w:cs="Arial"/>
        <w:color w:val="999999"/>
        <w:sz w:val="20"/>
        <w:szCs w:val="20"/>
        <w:lang w:val="fr-FR"/>
      </w:rPr>
      <w:t xml:space="preserve">06 42367638 </w:t>
    </w:r>
  </w:p>
  <w:p w:rsidR="00F02718" w:rsidRDefault="00BF6FD4">
    <w:pPr>
      <w:pStyle w:val="Pidipagina"/>
      <w:tabs>
        <w:tab w:val="left" w:pos="0"/>
      </w:tabs>
      <w:jc w:val="center"/>
      <w:rPr>
        <w:rFonts w:ascii="Arial" w:hAnsi="Arial" w:cs="Arial"/>
        <w:lang w:val="fr-FR"/>
      </w:rPr>
    </w:pPr>
    <w:hyperlink r:id="rId1" w:history="1">
      <w:r w:rsidR="00F02718" w:rsidRPr="00FA5DF1">
        <w:rPr>
          <w:rStyle w:val="Collegamentoipertestuale"/>
          <w:rFonts w:ascii="Arial" w:hAnsi="Arial" w:cs="Arial"/>
          <w:sz w:val="20"/>
          <w:szCs w:val="20"/>
          <w:lang w:val="fr-FR"/>
        </w:rPr>
        <w:t>dg.relazionimedia@agenziademanio.it</w:t>
      </w:r>
    </w:hyperlink>
  </w:p>
  <w:p w:rsidR="00F02718" w:rsidRDefault="00F02718">
    <w:pPr>
      <w:pStyle w:val="Pidipagina"/>
      <w:tabs>
        <w:tab w:val="left" w:pos="0"/>
      </w:tabs>
      <w:jc w:val="center"/>
      <w:rPr>
        <w:rFonts w:ascii="Arial" w:hAnsi="Arial" w:cs="Arial"/>
        <w:sz w:val="4"/>
        <w:szCs w:val="4"/>
        <w:lang w:val="fr-FR"/>
      </w:rPr>
    </w:pPr>
  </w:p>
  <w:p w:rsidR="00F02718" w:rsidRDefault="00BF6FD4">
    <w:pPr>
      <w:pStyle w:val="Pidipagina"/>
      <w:jc w:val="center"/>
      <w:rPr>
        <w:rFonts w:ascii="Arial" w:hAnsi="Arial" w:cs="Arial"/>
        <w:lang w:val="fr-FR"/>
      </w:rPr>
    </w:pPr>
    <w:hyperlink r:id="rId2" w:history="1">
      <w:r w:rsidR="00F02718" w:rsidRPr="00FA5DF1">
        <w:rPr>
          <w:rStyle w:val="Collegamentoipertestuale"/>
          <w:rFonts w:ascii="Arial" w:hAnsi="Arial" w:cs="Arial"/>
          <w:sz w:val="20"/>
          <w:szCs w:val="20"/>
          <w:lang w:val="fr-FR"/>
        </w:rPr>
        <w:t>www.agenziademanio.it</w:t>
      </w:r>
    </w:hyperlink>
  </w:p>
  <w:p w:rsidR="00F02718" w:rsidRDefault="00F02718">
    <w:pPr>
      <w:pStyle w:val="Pidipagina"/>
      <w:jc w:val="center"/>
      <w:rPr>
        <w:rFonts w:ascii="Arial" w:hAnsi="Arial" w:cs="Arial"/>
        <w:sz w:val="4"/>
        <w:szCs w:val="4"/>
        <w:lang w:val="fr-FR"/>
      </w:rPr>
    </w:pPr>
  </w:p>
  <w:p w:rsidR="00F02718" w:rsidRDefault="00F02718">
    <w:pPr>
      <w:pStyle w:val="Pidipagina"/>
      <w:jc w:val="center"/>
      <w:rPr>
        <w:rFonts w:ascii="Arial" w:hAnsi="Arial" w:cs="Arial"/>
      </w:rPr>
    </w:pPr>
    <w:r w:rsidRPr="00FA5DF1">
      <w:rPr>
        <w:rFonts w:ascii="Arial" w:hAnsi="Arial" w:cs="Arial"/>
        <w:noProof/>
        <w:color w:val="999999"/>
        <w:sz w:val="20"/>
        <w:szCs w:val="20"/>
      </w:rPr>
      <w:drawing>
        <wp:inline distT="0" distB="0" distL="0" distR="0" wp14:anchorId="2FDAF7ED" wp14:editId="7E661377">
          <wp:extent cx="171450" cy="171450"/>
          <wp:effectExtent l="19050" t="0" r="0" b="0"/>
          <wp:docPr id="3" name="Immagine 0" descr="facebook.bmp">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0" descr="facebook.bmp">
                    <a:hlinkClick r:id="rId3"/>
                  </pic:cNvPr>
                  <pic:cNvPicPr>
                    <a:picLocks noChangeAspect="1" noChangeArrowheads="1"/>
                  </pic:cNvPicPr>
                </pic:nvPicPr>
                <pic:blipFill>
                  <a:blip r:embed="rId4"/>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FA5DF1">
      <w:rPr>
        <w:rFonts w:ascii="Arial" w:hAnsi="Arial" w:cs="Arial"/>
        <w:noProof/>
      </w:rPr>
      <w:drawing>
        <wp:inline distT="0" distB="0" distL="0" distR="0" wp14:anchorId="2D05AA4D" wp14:editId="4D631F5E">
          <wp:extent cx="171450" cy="171450"/>
          <wp:effectExtent l="19050" t="0" r="0" b="0"/>
          <wp:docPr id="6" name="Immagine 3" descr="twitter.bmp">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bmp"/>
                  <pic:cNvPicPr/>
                </pic:nvPicPr>
                <pic:blipFill>
                  <a:blip r:embed="rId6"/>
                  <a:stretch>
                    <a:fillRect/>
                  </a:stretch>
                </pic:blipFill>
                <pic:spPr>
                  <a:xfrm>
                    <a:off x="0" y="0"/>
                    <a:ext cx="171428" cy="171428"/>
                  </a:xfrm>
                  <a:prstGeom prst="rect">
                    <a:avLst/>
                  </a:prstGeom>
                </pic:spPr>
              </pic:pic>
            </a:graphicData>
          </a:graphic>
        </wp:inline>
      </w:drawing>
    </w:r>
    <w:r w:rsidRPr="00FA5DF1">
      <w:rPr>
        <w:rFonts w:ascii="Arial" w:hAnsi="Arial" w:cs="Arial"/>
        <w:noProof/>
      </w:rPr>
      <w:drawing>
        <wp:inline distT="0" distB="0" distL="0" distR="0" wp14:anchorId="6EB7395B" wp14:editId="06203A98">
          <wp:extent cx="172800" cy="172800"/>
          <wp:effectExtent l="19050" t="0" r="0" b="0"/>
          <wp:docPr id="7" name="Immagine 4" descr="youtube.bmp">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tube.bmp"/>
                  <pic:cNvPicPr/>
                </pic:nvPicPr>
                <pic:blipFill>
                  <a:blip r:embed="rId8"/>
                  <a:stretch>
                    <a:fillRect/>
                  </a:stretch>
                </pic:blipFill>
                <pic:spPr>
                  <a:xfrm>
                    <a:off x="0" y="0"/>
                    <a:ext cx="172800" cy="172800"/>
                  </a:xfrm>
                  <a:prstGeom prst="rect">
                    <a:avLst/>
                  </a:prstGeom>
                </pic:spPr>
              </pic:pic>
            </a:graphicData>
          </a:graphic>
        </wp:inline>
      </w:drawing>
    </w:r>
    <w:r w:rsidRPr="00FA5DF1">
      <w:rPr>
        <w:rFonts w:ascii="Arial" w:hAnsi="Arial" w:cs="Arial"/>
        <w:noProof/>
      </w:rPr>
      <w:drawing>
        <wp:inline distT="0" distB="0" distL="0" distR="0" wp14:anchorId="1D74874D" wp14:editId="1A7763A6">
          <wp:extent cx="172800" cy="172800"/>
          <wp:effectExtent l="19050" t="0" r="0" b="0"/>
          <wp:docPr id="10" name="Immagine 7" descr="linkedin.bmp">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edin.bmp"/>
                  <pic:cNvPicPr/>
                </pic:nvPicPr>
                <pic:blipFill>
                  <a:blip r:embed="rId10"/>
                  <a:stretch>
                    <a:fillRect/>
                  </a:stretch>
                </pic:blipFill>
                <pic:spPr>
                  <a:xfrm>
                    <a:off x="0" y="0"/>
                    <a:ext cx="172800" cy="172800"/>
                  </a:xfrm>
                  <a:prstGeom prst="rect">
                    <a:avLst/>
                  </a:prstGeom>
                </pic:spPr>
              </pic:pic>
            </a:graphicData>
          </a:graphic>
        </wp:inline>
      </w:drawing>
    </w:r>
  </w:p>
  <w:p w:rsidR="00F02718" w:rsidRDefault="00F02718" w:rsidP="00DD5773">
    <w:pPr>
      <w:pStyle w:val="Pidipagina"/>
      <w:jc w:val="left"/>
      <w:rPr>
        <w:rFonts w:ascii="Arial" w:hAnsi="Arial" w:cs="Arial"/>
        <w:color w:val="999999"/>
        <w:sz w:val="20"/>
        <w:szCs w:val="20"/>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718" w:rsidRDefault="00F02718">
      <w:r>
        <w:separator/>
      </w:r>
    </w:p>
  </w:footnote>
  <w:footnote w:type="continuationSeparator" w:id="0">
    <w:p w:rsidR="00F02718" w:rsidRDefault="00F027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718" w:rsidRDefault="00F02718">
    <w:pPr>
      <w:pStyle w:val="Intestazione"/>
      <w:jc w:val="center"/>
      <w:rPr>
        <w:rFonts w:ascii="Times New Roman" w:hAnsi="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718" w:rsidRDefault="00F02718" w:rsidP="002D24D9">
    <w:pPr>
      <w:pStyle w:val="Intestazione"/>
      <w:tabs>
        <w:tab w:val="clear" w:pos="9638"/>
        <w:tab w:val="left" w:pos="3790"/>
        <w:tab w:val="center" w:pos="4678"/>
        <w:tab w:val="left" w:pos="4956"/>
        <w:tab w:val="left" w:pos="5664"/>
      </w:tabs>
      <w:ind w:right="-427" w:hanging="709"/>
      <w:jc w:val="left"/>
    </w:pPr>
    <w:r>
      <w:rPr>
        <w:noProof/>
      </w:rPr>
      <w:drawing>
        <wp:anchor distT="0" distB="0" distL="114300" distR="114300" simplePos="0" relativeHeight="251659264" behindDoc="0" locked="0" layoutInCell="1" allowOverlap="1" wp14:anchorId="028B403B" wp14:editId="332BBC13">
          <wp:simplePos x="0" y="0"/>
          <wp:positionH relativeFrom="column">
            <wp:posOffset>1963420</wp:posOffset>
          </wp:positionH>
          <wp:positionV relativeFrom="paragraph">
            <wp:posOffset>-21793</wp:posOffset>
          </wp:positionV>
          <wp:extent cx="2289658" cy="651053"/>
          <wp:effectExtent l="0" t="0" r="0" b="0"/>
          <wp:wrapNone/>
          <wp:docPr id="8" name="Immagine 1" descr="Logo Agenzia.jpg"/>
          <wp:cNvGraphicFramePr/>
          <a:graphic xmlns:a="http://schemas.openxmlformats.org/drawingml/2006/main">
            <a:graphicData uri="http://schemas.openxmlformats.org/drawingml/2006/picture">
              <pic:pic xmlns:pic="http://schemas.openxmlformats.org/drawingml/2006/picture">
                <pic:nvPicPr>
                  <pic:cNvPr id="0" name="Logo Agenzi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89658" cy="651053"/>
                  </a:xfrm>
                  <a:prstGeom prst="rect">
                    <a:avLst/>
                  </a:prstGeom>
                </pic:spPr>
              </pic:pic>
            </a:graphicData>
          </a:graphic>
        </wp:anchor>
      </w:drawing>
    </w:r>
    <w:r>
      <w:tab/>
    </w:r>
  </w:p>
  <w:tbl>
    <w:tblPr>
      <w:tblpPr w:leftFromText="141" w:rightFromText="141" w:vertAnchor="text" w:horzAnchor="margin" w:tblpXSpec="center" w:tblpY="205"/>
      <w:tblW w:w="0" w:type="auto"/>
      <w:tblLayout w:type="fixed"/>
      <w:tblLook w:val="04A0" w:firstRow="1" w:lastRow="0" w:firstColumn="1" w:lastColumn="0" w:noHBand="0" w:noVBand="1"/>
    </w:tblPr>
    <w:tblGrid>
      <w:gridCol w:w="2376"/>
    </w:tblGrid>
    <w:tr w:rsidR="00F02718" w:rsidRPr="00C060E4" w:rsidTr="00F02718">
      <w:trPr>
        <w:trHeight w:val="1267"/>
      </w:trPr>
      <w:tc>
        <w:tcPr>
          <w:tcW w:w="2376" w:type="dxa"/>
          <w:shd w:val="clear" w:color="auto" w:fill="auto"/>
        </w:tcPr>
        <w:p w:rsidR="00F02718" w:rsidRPr="00C060E4" w:rsidRDefault="00F02718" w:rsidP="00F02718">
          <w:pPr>
            <w:jc w:val="center"/>
            <w:outlineLvl w:val="0"/>
            <w:rPr>
              <w:sz w:val="2"/>
              <w:szCs w:val="22"/>
            </w:rPr>
          </w:pPr>
        </w:p>
      </w:tc>
    </w:tr>
    <w:tr w:rsidR="00F02718" w:rsidRPr="00C060E4" w:rsidTr="00F02718">
      <w:trPr>
        <w:trHeight w:val="60"/>
      </w:trPr>
      <w:tc>
        <w:tcPr>
          <w:tcW w:w="2376" w:type="dxa"/>
          <w:shd w:val="clear" w:color="auto" w:fill="auto"/>
        </w:tcPr>
        <w:p w:rsidR="00F02718" w:rsidRPr="00C060E4" w:rsidRDefault="00F02718" w:rsidP="004A1CD3">
          <w:pPr>
            <w:outlineLvl w:val="0"/>
            <w:rPr>
              <w:sz w:val="22"/>
              <w:szCs w:val="22"/>
            </w:rPr>
          </w:pPr>
        </w:p>
      </w:tc>
    </w:tr>
  </w:tbl>
  <w:p w:rsidR="00F02718" w:rsidRPr="00C060E4" w:rsidRDefault="00F02718" w:rsidP="00FC34C2">
    <w:pPr>
      <w:jc w:val="center"/>
      <w:outlineLvl w:val="0"/>
      <w:rPr>
        <w:rFonts w:ascii="Times New Roman" w:hAnsi="Times New Roman"/>
        <w:i/>
        <w:sz w:val="22"/>
        <w:szCs w:val="22"/>
      </w:rPr>
    </w:pPr>
    <w:r>
      <w:tab/>
    </w:r>
    <w:r w:rsidRPr="00C060E4">
      <w:rPr>
        <w:rFonts w:ascii="Times New Roman" w:hAnsi="Times New Roman"/>
        <w:i/>
        <w:sz w:val="22"/>
        <w:szCs w:val="22"/>
      </w:rPr>
      <w:t>Ministero della Difesa</w:t>
    </w:r>
  </w:p>
  <w:p w:rsidR="00F02718" w:rsidRDefault="00F02718" w:rsidP="002D24D9">
    <w:pPr>
      <w:pStyle w:val="Intestazione"/>
      <w:tabs>
        <w:tab w:val="clear" w:pos="9638"/>
        <w:tab w:val="left" w:pos="3790"/>
        <w:tab w:val="center" w:pos="4678"/>
        <w:tab w:val="left" w:pos="4956"/>
        <w:tab w:val="left" w:pos="5664"/>
      </w:tabs>
      <w:ind w:right="-427" w:hanging="709"/>
      <w:jc w:val="left"/>
    </w:pPr>
  </w:p>
  <w:p w:rsidR="00F02718" w:rsidRPr="00FC34C2" w:rsidRDefault="00F02718" w:rsidP="00FC34C2">
    <w:pPr>
      <w:pStyle w:val="Intestazione"/>
      <w:tabs>
        <w:tab w:val="clear" w:pos="4819"/>
        <w:tab w:val="clear" w:pos="9638"/>
        <w:tab w:val="left" w:pos="3790"/>
        <w:tab w:val="center" w:pos="4678"/>
        <w:tab w:val="left" w:pos="5664"/>
        <w:tab w:val="left" w:pos="8410"/>
      </w:tabs>
      <w:ind w:right="-427" w:hanging="709"/>
      <w:jc w:val="left"/>
    </w:pPr>
    <w:r>
      <w:rPr>
        <w:sz w:val="20"/>
      </w:rPr>
      <w:tab/>
    </w:r>
    <w:r>
      <w:rPr>
        <w:sz w:val="20"/>
      </w:rPr>
      <w:tab/>
      <w:t xml:space="preserve">                                                 </w:t>
    </w:r>
  </w:p>
  <w:tbl>
    <w:tblPr>
      <w:tblpPr w:leftFromText="141" w:rightFromText="141" w:vertAnchor="text" w:horzAnchor="margin" w:tblpXSpec="center" w:tblpY="205"/>
      <w:tblW w:w="0" w:type="auto"/>
      <w:tblLayout w:type="fixed"/>
      <w:tblLook w:val="04A0" w:firstRow="1" w:lastRow="0" w:firstColumn="1" w:lastColumn="0" w:noHBand="0" w:noVBand="1"/>
    </w:tblPr>
    <w:tblGrid>
      <w:gridCol w:w="244"/>
    </w:tblGrid>
    <w:tr w:rsidR="00F02718" w:rsidRPr="00C060E4" w:rsidTr="00FC34C2">
      <w:trPr>
        <w:trHeight w:val="407"/>
      </w:trPr>
      <w:tc>
        <w:tcPr>
          <w:tcW w:w="244" w:type="dxa"/>
          <w:shd w:val="clear" w:color="auto" w:fill="auto"/>
        </w:tcPr>
        <w:p w:rsidR="00F02718" w:rsidRPr="00C060E4" w:rsidRDefault="00F02718" w:rsidP="00FC34C2">
          <w:pPr>
            <w:outlineLvl w:val="0"/>
            <w:rPr>
              <w:color w:val="FF0000"/>
              <w:sz w:val="56"/>
              <w:szCs w:val="22"/>
            </w:rPr>
          </w:pPr>
        </w:p>
      </w:tc>
    </w:tr>
  </w:tbl>
  <w:p w:rsidR="00F02718" w:rsidRPr="001670FB" w:rsidRDefault="00F02718" w:rsidP="00FC34C2">
    <w:pPr>
      <w:pStyle w:val="Intestazione"/>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4208A"/>
    <w:multiLevelType w:val="hybridMultilevel"/>
    <w:tmpl w:val="44E0CA2E"/>
    <w:lvl w:ilvl="0" w:tplc="0410000D">
      <w:start w:val="1"/>
      <w:numFmt w:val="bullet"/>
      <w:lvlText w:val=""/>
      <w:lvlJc w:val="left"/>
      <w:pPr>
        <w:ind w:left="767" w:hanging="360"/>
      </w:pPr>
      <w:rPr>
        <w:rFonts w:ascii="Wingdings" w:hAnsi="Wingdings" w:hint="default"/>
      </w:rPr>
    </w:lvl>
    <w:lvl w:ilvl="1" w:tplc="04100003" w:tentative="1">
      <w:start w:val="1"/>
      <w:numFmt w:val="bullet"/>
      <w:lvlText w:val="o"/>
      <w:lvlJc w:val="left"/>
      <w:pPr>
        <w:ind w:left="1487" w:hanging="360"/>
      </w:pPr>
      <w:rPr>
        <w:rFonts w:ascii="Courier New" w:hAnsi="Courier New" w:cs="Courier New" w:hint="default"/>
      </w:rPr>
    </w:lvl>
    <w:lvl w:ilvl="2" w:tplc="04100005" w:tentative="1">
      <w:start w:val="1"/>
      <w:numFmt w:val="bullet"/>
      <w:lvlText w:val=""/>
      <w:lvlJc w:val="left"/>
      <w:pPr>
        <w:ind w:left="2207" w:hanging="360"/>
      </w:pPr>
      <w:rPr>
        <w:rFonts w:ascii="Wingdings" w:hAnsi="Wingdings" w:hint="default"/>
      </w:rPr>
    </w:lvl>
    <w:lvl w:ilvl="3" w:tplc="04100001" w:tentative="1">
      <w:start w:val="1"/>
      <w:numFmt w:val="bullet"/>
      <w:lvlText w:val=""/>
      <w:lvlJc w:val="left"/>
      <w:pPr>
        <w:ind w:left="2927" w:hanging="360"/>
      </w:pPr>
      <w:rPr>
        <w:rFonts w:ascii="Symbol" w:hAnsi="Symbol" w:hint="default"/>
      </w:rPr>
    </w:lvl>
    <w:lvl w:ilvl="4" w:tplc="04100003" w:tentative="1">
      <w:start w:val="1"/>
      <w:numFmt w:val="bullet"/>
      <w:lvlText w:val="o"/>
      <w:lvlJc w:val="left"/>
      <w:pPr>
        <w:ind w:left="3647" w:hanging="360"/>
      </w:pPr>
      <w:rPr>
        <w:rFonts w:ascii="Courier New" w:hAnsi="Courier New" w:cs="Courier New" w:hint="default"/>
      </w:rPr>
    </w:lvl>
    <w:lvl w:ilvl="5" w:tplc="04100005" w:tentative="1">
      <w:start w:val="1"/>
      <w:numFmt w:val="bullet"/>
      <w:lvlText w:val=""/>
      <w:lvlJc w:val="left"/>
      <w:pPr>
        <w:ind w:left="4367" w:hanging="360"/>
      </w:pPr>
      <w:rPr>
        <w:rFonts w:ascii="Wingdings" w:hAnsi="Wingdings" w:hint="default"/>
      </w:rPr>
    </w:lvl>
    <w:lvl w:ilvl="6" w:tplc="04100001" w:tentative="1">
      <w:start w:val="1"/>
      <w:numFmt w:val="bullet"/>
      <w:lvlText w:val=""/>
      <w:lvlJc w:val="left"/>
      <w:pPr>
        <w:ind w:left="5087" w:hanging="360"/>
      </w:pPr>
      <w:rPr>
        <w:rFonts w:ascii="Symbol" w:hAnsi="Symbol" w:hint="default"/>
      </w:rPr>
    </w:lvl>
    <w:lvl w:ilvl="7" w:tplc="04100003" w:tentative="1">
      <w:start w:val="1"/>
      <w:numFmt w:val="bullet"/>
      <w:lvlText w:val="o"/>
      <w:lvlJc w:val="left"/>
      <w:pPr>
        <w:ind w:left="5807" w:hanging="360"/>
      </w:pPr>
      <w:rPr>
        <w:rFonts w:ascii="Courier New" w:hAnsi="Courier New" w:cs="Courier New" w:hint="default"/>
      </w:rPr>
    </w:lvl>
    <w:lvl w:ilvl="8" w:tplc="04100005" w:tentative="1">
      <w:start w:val="1"/>
      <w:numFmt w:val="bullet"/>
      <w:lvlText w:val=""/>
      <w:lvlJc w:val="left"/>
      <w:pPr>
        <w:ind w:left="6527" w:hanging="360"/>
      </w:pPr>
      <w:rPr>
        <w:rFonts w:ascii="Wingdings" w:hAnsi="Wingdings" w:hint="default"/>
      </w:rPr>
    </w:lvl>
  </w:abstractNum>
  <w:abstractNum w:abstractNumId="1">
    <w:nsid w:val="174274CD"/>
    <w:multiLevelType w:val="hybridMultilevel"/>
    <w:tmpl w:val="3E442EB0"/>
    <w:lvl w:ilvl="0" w:tplc="A552AD2E">
      <w:start w:val="1"/>
      <w:numFmt w:val="bullet"/>
      <w:lvlText w:val=""/>
      <w:lvlJc w:val="left"/>
      <w:pPr>
        <w:tabs>
          <w:tab w:val="num" w:pos="720"/>
        </w:tabs>
        <w:ind w:left="720" w:hanging="360"/>
      </w:pPr>
      <w:rPr>
        <w:rFonts w:ascii="Wingdings" w:hAnsi="Wingdings" w:hint="default"/>
      </w:rPr>
    </w:lvl>
    <w:lvl w:ilvl="1" w:tplc="2A0EE864">
      <w:start w:val="1890"/>
      <w:numFmt w:val="bullet"/>
      <w:lvlText w:val=""/>
      <w:lvlJc w:val="left"/>
      <w:pPr>
        <w:tabs>
          <w:tab w:val="num" w:pos="1440"/>
        </w:tabs>
        <w:ind w:left="1440" w:hanging="360"/>
      </w:pPr>
      <w:rPr>
        <w:rFonts w:ascii="Wingdings" w:hAnsi="Wingdings" w:hint="default"/>
      </w:rPr>
    </w:lvl>
    <w:lvl w:ilvl="2" w:tplc="C2969848" w:tentative="1">
      <w:start w:val="1"/>
      <w:numFmt w:val="bullet"/>
      <w:lvlText w:val=""/>
      <w:lvlJc w:val="left"/>
      <w:pPr>
        <w:tabs>
          <w:tab w:val="num" w:pos="2160"/>
        </w:tabs>
        <w:ind w:left="2160" w:hanging="360"/>
      </w:pPr>
      <w:rPr>
        <w:rFonts w:ascii="Wingdings" w:hAnsi="Wingdings" w:hint="default"/>
      </w:rPr>
    </w:lvl>
    <w:lvl w:ilvl="3" w:tplc="A9A6F534" w:tentative="1">
      <w:start w:val="1"/>
      <w:numFmt w:val="bullet"/>
      <w:lvlText w:val=""/>
      <w:lvlJc w:val="left"/>
      <w:pPr>
        <w:tabs>
          <w:tab w:val="num" w:pos="2880"/>
        </w:tabs>
        <w:ind w:left="2880" w:hanging="360"/>
      </w:pPr>
      <w:rPr>
        <w:rFonts w:ascii="Wingdings" w:hAnsi="Wingdings" w:hint="default"/>
      </w:rPr>
    </w:lvl>
    <w:lvl w:ilvl="4" w:tplc="93E42CB8" w:tentative="1">
      <w:start w:val="1"/>
      <w:numFmt w:val="bullet"/>
      <w:lvlText w:val=""/>
      <w:lvlJc w:val="left"/>
      <w:pPr>
        <w:tabs>
          <w:tab w:val="num" w:pos="3600"/>
        </w:tabs>
        <w:ind w:left="3600" w:hanging="360"/>
      </w:pPr>
      <w:rPr>
        <w:rFonts w:ascii="Wingdings" w:hAnsi="Wingdings" w:hint="default"/>
      </w:rPr>
    </w:lvl>
    <w:lvl w:ilvl="5" w:tplc="D8BC2EF2" w:tentative="1">
      <w:start w:val="1"/>
      <w:numFmt w:val="bullet"/>
      <w:lvlText w:val=""/>
      <w:lvlJc w:val="left"/>
      <w:pPr>
        <w:tabs>
          <w:tab w:val="num" w:pos="4320"/>
        </w:tabs>
        <w:ind w:left="4320" w:hanging="360"/>
      </w:pPr>
      <w:rPr>
        <w:rFonts w:ascii="Wingdings" w:hAnsi="Wingdings" w:hint="default"/>
      </w:rPr>
    </w:lvl>
    <w:lvl w:ilvl="6" w:tplc="4DEA8A76" w:tentative="1">
      <w:start w:val="1"/>
      <w:numFmt w:val="bullet"/>
      <w:lvlText w:val=""/>
      <w:lvlJc w:val="left"/>
      <w:pPr>
        <w:tabs>
          <w:tab w:val="num" w:pos="5040"/>
        </w:tabs>
        <w:ind w:left="5040" w:hanging="360"/>
      </w:pPr>
      <w:rPr>
        <w:rFonts w:ascii="Wingdings" w:hAnsi="Wingdings" w:hint="default"/>
      </w:rPr>
    </w:lvl>
    <w:lvl w:ilvl="7" w:tplc="44D052F8" w:tentative="1">
      <w:start w:val="1"/>
      <w:numFmt w:val="bullet"/>
      <w:lvlText w:val=""/>
      <w:lvlJc w:val="left"/>
      <w:pPr>
        <w:tabs>
          <w:tab w:val="num" w:pos="5760"/>
        </w:tabs>
        <w:ind w:left="5760" w:hanging="360"/>
      </w:pPr>
      <w:rPr>
        <w:rFonts w:ascii="Wingdings" w:hAnsi="Wingdings" w:hint="default"/>
      </w:rPr>
    </w:lvl>
    <w:lvl w:ilvl="8" w:tplc="8A741552" w:tentative="1">
      <w:start w:val="1"/>
      <w:numFmt w:val="bullet"/>
      <w:lvlText w:val=""/>
      <w:lvlJc w:val="left"/>
      <w:pPr>
        <w:tabs>
          <w:tab w:val="num" w:pos="6480"/>
        </w:tabs>
        <w:ind w:left="6480" w:hanging="360"/>
      </w:pPr>
      <w:rPr>
        <w:rFonts w:ascii="Wingdings" w:hAnsi="Wingdings" w:hint="default"/>
      </w:rPr>
    </w:lvl>
  </w:abstractNum>
  <w:abstractNum w:abstractNumId="2">
    <w:nsid w:val="329E0326"/>
    <w:multiLevelType w:val="hybridMultilevel"/>
    <w:tmpl w:val="54F48A2A"/>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74179F8"/>
    <w:multiLevelType w:val="hybridMultilevel"/>
    <w:tmpl w:val="00E238F0"/>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679F7FDC"/>
    <w:multiLevelType w:val="hybridMultilevel"/>
    <w:tmpl w:val="286ACA5A"/>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7212739C"/>
    <w:multiLevelType w:val="hybridMultilevel"/>
    <w:tmpl w:val="517C866C"/>
    <w:lvl w:ilvl="0" w:tplc="D8A268FE">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283"/>
  <w:drawingGridHorizontalSpacing w:val="120"/>
  <w:displayHorizontalDrawingGridEvery w:val="2"/>
  <w:noPunctuationKerning/>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7CD"/>
    <w:rsid w:val="00001ADB"/>
    <w:rsid w:val="0000292F"/>
    <w:rsid w:val="00003172"/>
    <w:rsid w:val="0000536F"/>
    <w:rsid w:val="0001567F"/>
    <w:rsid w:val="000162BA"/>
    <w:rsid w:val="00016D62"/>
    <w:rsid w:val="0002264B"/>
    <w:rsid w:val="0002335D"/>
    <w:rsid w:val="00025136"/>
    <w:rsid w:val="00026F73"/>
    <w:rsid w:val="00027553"/>
    <w:rsid w:val="000311D1"/>
    <w:rsid w:val="00031D05"/>
    <w:rsid w:val="0003211F"/>
    <w:rsid w:val="00034B65"/>
    <w:rsid w:val="00035E68"/>
    <w:rsid w:val="00037B48"/>
    <w:rsid w:val="00041DD6"/>
    <w:rsid w:val="00043936"/>
    <w:rsid w:val="00043B3D"/>
    <w:rsid w:val="00044810"/>
    <w:rsid w:val="00047FBE"/>
    <w:rsid w:val="000517EE"/>
    <w:rsid w:val="000520CC"/>
    <w:rsid w:val="000523E5"/>
    <w:rsid w:val="00052ED1"/>
    <w:rsid w:val="00061156"/>
    <w:rsid w:val="00061EC8"/>
    <w:rsid w:val="00062C63"/>
    <w:rsid w:val="00070A26"/>
    <w:rsid w:val="00072293"/>
    <w:rsid w:val="000723B9"/>
    <w:rsid w:val="000775A8"/>
    <w:rsid w:val="00081285"/>
    <w:rsid w:val="000814A5"/>
    <w:rsid w:val="00087E23"/>
    <w:rsid w:val="00091345"/>
    <w:rsid w:val="000958C2"/>
    <w:rsid w:val="00095C9A"/>
    <w:rsid w:val="0009624F"/>
    <w:rsid w:val="00096277"/>
    <w:rsid w:val="00097E73"/>
    <w:rsid w:val="000A6271"/>
    <w:rsid w:val="000A787B"/>
    <w:rsid w:val="000B2AD6"/>
    <w:rsid w:val="000B6D77"/>
    <w:rsid w:val="000C4471"/>
    <w:rsid w:val="000C7E41"/>
    <w:rsid w:val="000D2F9B"/>
    <w:rsid w:val="000D3773"/>
    <w:rsid w:val="000D383E"/>
    <w:rsid w:val="000E2972"/>
    <w:rsid w:val="000E484A"/>
    <w:rsid w:val="000E52F7"/>
    <w:rsid w:val="000F2344"/>
    <w:rsid w:val="000F25DB"/>
    <w:rsid w:val="000F3AC1"/>
    <w:rsid w:val="000F7659"/>
    <w:rsid w:val="001008CF"/>
    <w:rsid w:val="0010379E"/>
    <w:rsid w:val="00106A5F"/>
    <w:rsid w:val="00107A81"/>
    <w:rsid w:val="001109A8"/>
    <w:rsid w:val="001153D1"/>
    <w:rsid w:val="0011693B"/>
    <w:rsid w:val="001213EB"/>
    <w:rsid w:val="00121921"/>
    <w:rsid w:val="0012222E"/>
    <w:rsid w:val="00122637"/>
    <w:rsid w:val="00123C93"/>
    <w:rsid w:val="0012508F"/>
    <w:rsid w:val="00126178"/>
    <w:rsid w:val="001425EE"/>
    <w:rsid w:val="0014451B"/>
    <w:rsid w:val="001451A1"/>
    <w:rsid w:val="00145B76"/>
    <w:rsid w:val="00146B1A"/>
    <w:rsid w:val="00150675"/>
    <w:rsid w:val="00150837"/>
    <w:rsid w:val="00150A76"/>
    <w:rsid w:val="00153CB9"/>
    <w:rsid w:val="00156642"/>
    <w:rsid w:val="0016025E"/>
    <w:rsid w:val="0016667B"/>
    <w:rsid w:val="001670FB"/>
    <w:rsid w:val="00170251"/>
    <w:rsid w:val="00170980"/>
    <w:rsid w:val="00175ECC"/>
    <w:rsid w:val="001800CB"/>
    <w:rsid w:val="001812A0"/>
    <w:rsid w:val="00181386"/>
    <w:rsid w:val="00181A4D"/>
    <w:rsid w:val="00184534"/>
    <w:rsid w:val="00184E01"/>
    <w:rsid w:val="001902B2"/>
    <w:rsid w:val="00190F36"/>
    <w:rsid w:val="001924EE"/>
    <w:rsid w:val="001956B7"/>
    <w:rsid w:val="00196215"/>
    <w:rsid w:val="00196446"/>
    <w:rsid w:val="001969E5"/>
    <w:rsid w:val="001A13E0"/>
    <w:rsid w:val="001A17FE"/>
    <w:rsid w:val="001A1887"/>
    <w:rsid w:val="001A472D"/>
    <w:rsid w:val="001A52E5"/>
    <w:rsid w:val="001A6809"/>
    <w:rsid w:val="001B37C4"/>
    <w:rsid w:val="001B5F21"/>
    <w:rsid w:val="001B60C1"/>
    <w:rsid w:val="001B7DFE"/>
    <w:rsid w:val="001C258C"/>
    <w:rsid w:val="001C27C9"/>
    <w:rsid w:val="001C2D89"/>
    <w:rsid w:val="001C38B4"/>
    <w:rsid w:val="001C7933"/>
    <w:rsid w:val="001D1FDF"/>
    <w:rsid w:val="001D2505"/>
    <w:rsid w:val="001E437A"/>
    <w:rsid w:val="001E48A0"/>
    <w:rsid w:val="001E5AA9"/>
    <w:rsid w:val="001E6377"/>
    <w:rsid w:val="001E6EA0"/>
    <w:rsid w:val="001E70E7"/>
    <w:rsid w:val="001E7D6D"/>
    <w:rsid w:val="001F23E1"/>
    <w:rsid w:val="001F7CDB"/>
    <w:rsid w:val="00201945"/>
    <w:rsid w:val="00205352"/>
    <w:rsid w:val="002056E1"/>
    <w:rsid w:val="00206475"/>
    <w:rsid w:val="002104A3"/>
    <w:rsid w:val="0021080E"/>
    <w:rsid w:val="002112EA"/>
    <w:rsid w:val="002118D9"/>
    <w:rsid w:val="0021380B"/>
    <w:rsid w:val="002138DC"/>
    <w:rsid w:val="00216DFE"/>
    <w:rsid w:val="00216EB2"/>
    <w:rsid w:val="0022007B"/>
    <w:rsid w:val="00222811"/>
    <w:rsid w:val="00231C12"/>
    <w:rsid w:val="00233E2B"/>
    <w:rsid w:val="0023426F"/>
    <w:rsid w:val="0023500F"/>
    <w:rsid w:val="00237CAD"/>
    <w:rsid w:val="00242B6D"/>
    <w:rsid w:val="00245B30"/>
    <w:rsid w:val="002461C7"/>
    <w:rsid w:val="0024632A"/>
    <w:rsid w:val="00254D4A"/>
    <w:rsid w:val="002567C0"/>
    <w:rsid w:val="00256F91"/>
    <w:rsid w:val="00262146"/>
    <w:rsid w:val="0026513C"/>
    <w:rsid w:val="00265F1D"/>
    <w:rsid w:val="00267BC3"/>
    <w:rsid w:val="0027140A"/>
    <w:rsid w:val="00272544"/>
    <w:rsid w:val="002743CD"/>
    <w:rsid w:val="00276FE3"/>
    <w:rsid w:val="00280352"/>
    <w:rsid w:val="00281350"/>
    <w:rsid w:val="0028135A"/>
    <w:rsid w:val="00281E8A"/>
    <w:rsid w:val="00283FB7"/>
    <w:rsid w:val="00285B71"/>
    <w:rsid w:val="00286C25"/>
    <w:rsid w:val="00293582"/>
    <w:rsid w:val="002937B2"/>
    <w:rsid w:val="002A03C8"/>
    <w:rsid w:val="002A3521"/>
    <w:rsid w:val="002A6446"/>
    <w:rsid w:val="002A7F48"/>
    <w:rsid w:val="002B0CEA"/>
    <w:rsid w:val="002B1053"/>
    <w:rsid w:val="002B3151"/>
    <w:rsid w:val="002B5512"/>
    <w:rsid w:val="002C0719"/>
    <w:rsid w:val="002C0DEF"/>
    <w:rsid w:val="002C2422"/>
    <w:rsid w:val="002C3FF6"/>
    <w:rsid w:val="002C40BF"/>
    <w:rsid w:val="002C422A"/>
    <w:rsid w:val="002D1C01"/>
    <w:rsid w:val="002D24D9"/>
    <w:rsid w:val="002D4487"/>
    <w:rsid w:val="002D4695"/>
    <w:rsid w:val="002D4F9E"/>
    <w:rsid w:val="002E00EA"/>
    <w:rsid w:val="002E11CC"/>
    <w:rsid w:val="002E2058"/>
    <w:rsid w:val="002E3B22"/>
    <w:rsid w:val="002E4623"/>
    <w:rsid w:val="002E4FE8"/>
    <w:rsid w:val="002E5418"/>
    <w:rsid w:val="002E6F6C"/>
    <w:rsid w:val="002E74B7"/>
    <w:rsid w:val="002F2068"/>
    <w:rsid w:val="002F64B4"/>
    <w:rsid w:val="002F77B5"/>
    <w:rsid w:val="0030416D"/>
    <w:rsid w:val="00306448"/>
    <w:rsid w:val="003203DC"/>
    <w:rsid w:val="00321C41"/>
    <w:rsid w:val="00322F25"/>
    <w:rsid w:val="003247B5"/>
    <w:rsid w:val="00326D88"/>
    <w:rsid w:val="0033088D"/>
    <w:rsid w:val="003310AE"/>
    <w:rsid w:val="003316FC"/>
    <w:rsid w:val="003319B7"/>
    <w:rsid w:val="00331B9E"/>
    <w:rsid w:val="00331DD9"/>
    <w:rsid w:val="00332191"/>
    <w:rsid w:val="00335449"/>
    <w:rsid w:val="003362A7"/>
    <w:rsid w:val="00336A06"/>
    <w:rsid w:val="00340337"/>
    <w:rsid w:val="00341BC8"/>
    <w:rsid w:val="0034488E"/>
    <w:rsid w:val="00345401"/>
    <w:rsid w:val="00346A4E"/>
    <w:rsid w:val="00347ABA"/>
    <w:rsid w:val="00347B13"/>
    <w:rsid w:val="0035549E"/>
    <w:rsid w:val="003567CC"/>
    <w:rsid w:val="00356FAC"/>
    <w:rsid w:val="00361521"/>
    <w:rsid w:val="00365152"/>
    <w:rsid w:val="003652A0"/>
    <w:rsid w:val="00365CE9"/>
    <w:rsid w:val="00366CF4"/>
    <w:rsid w:val="00370625"/>
    <w:rsid w:val="00371ABD"/>
    <w:rsid w:val="00372140"/>
    <w:rsid w:val="003728FE"/>
    <w:rsid w:val="0037537F"/>
    <w:rsid w:val="003813E5"/>
    <w:rsid w:val="0038201F"/>
    <w:rsid w:val="0038222E"/>
    <w:rsid w:val="00382AD9"/>
    <w:rsid w:val="003928E1"/>
    <w:rsid w:val="0039349C"/>
    <w:rsid w:val="00394A26"/>
    <w:rsid w:val="00394E9F"/>
    <w:rsid w:val="00395922"/>
    <w:rsid w:val="00396EBD"/>
    <w:rsid w:val="003A0884"/>
    <w:rsid w:val="003A1F42"/>
    <w:rsid w:val="003A43DC"/>
    <w:rsid w:val="003A4505"/>
    <w:rsid w:val="003A5DCC"/>
    <w:rsid w:val="003A71B3"/>
    <w:rsid w:val="003A7B7C"/>
    <w:rsid w:val="003B0904"/>
    <w:rsid w:val="003B1978"/>
    <w:rsid w:val="003B4EE9"/>
    <w:rsid w:val="003B6356"/>
    <w:rsid w:val="003B6923"/>
    <w:rsid w:val="003C008E"/>
    <w:rsid w:val="003C1043"/>
    <w:rsid w:val="003C2AD4"/>
    <w:rsid w:val="003C3BB6"/>
    <w:rsid w:val="003C7A3E"/>
    <w:rsid w:val="003D0E52"/>
    <w:rsid w:val="003D28E0"/>
    <w:rsid w:val="003D34BB"/>
    <w:rsid w:val="003D55A0"/>
    <w:rsid w:val="003D6626"/>
    <w:rsid w:val="003E0896"/>
    <w:rsid w:val="003E4EE7"/>
    <w:rsid w:val="003E67EA"/>
    <w:rsid w:val="003F0770"/>
    <w:rsid w:val="003F17D4"/>
    <w:rsid w:val="003F2BF4"/>
    <w:rsid w:val="003F4A44"/>
    <w:rsid w:val="003F559E"/>
    <w:rsid w:val="004018A8"/>
    <w:rsid w:val="00402550"/>
    <w:rsid w:val="00404D3B"/>
    <w:rsid w:val="004055E9"/>
    <w:rsid w:val="0040676C"/>
    <w:rsid w:val="00407260"/>
    <w:rsid w:val="00412E88"/>
    <w:rsid w:val="004146B3"/>
    <w:rsid w:val="004218E8"/>
    <w:rsid w:val="00423D68"/>
    <w:rsid w:val="00426473"/>
    <w:rsid w:val="004266ED"/>
    <w:rsid w:val="0042690A"/>
    <w:rsid w:val="004350CE"/>
    <w:rsid w:val="004353D2"/>
    <w:rsid w:val="004353DA"/>
    <w:rsid w:val="00437B17"/>
    <w:rsid w:val="00440108"/>
    <w:rsid w:val="00440388"/>
    <w:rsid w:val="00440A02"/>
    <w:rsid w:val="00445A00"/>
    <w:rsid w:val="00447675"/>
    <w:rsid w:val="00453A6E"/>
    <w:rsid w:val="004557CB"/>
    <w:rsid w:val="00457092"/>
    <w:rsid w:val="00457CA7"/>
    <w:rsid w:val="00464C89"/>
    <w:rsid w:val="00464DEA"/>
    <w:rsid w:val="00467758"/>
    <w:rsid w:val="00473C3F"/>
    <w:rsid w:val="004740F4"/>
    <w:rsid w:val="004753BC"/>
    <w:rsid w:val="00475E96"/>
    <w:rsid w:val="004832A8"/>
    <w:rsid w:val="00486930"/>
    <w:rsid w:val="00491344"/>
    <w:rsid w:val="004921F9"/>
    <w:rsid w:val="00493DE4"/>
    <w:rsid w:val="00495057"/>
    <w:rsid w:val="004A1CD3"/>
    <w:rsid w:val="004A2236"/>
    <w:rsid w:val="004A29FB"/>
    <w:rsid w:val="004A65D4"/>
    <w:rsid w:val="004B37E9"/>
    <w:rsid w:val="004B62B2"/>
    <w:rsid w:val="004B6917"/>
    <w:rsid w:val="004B6C9B"/>
    <w:rsid w:val="004B7FB5"/>
    <w:rsid w:val="004C1B47"/>
    <w:rsid w:val="004C3696"/>
    <w:rsid w:val="004C5E2C"/>
    <w:rsid w:val="004C7A10"/>
    <w:rsid w:val="004D5B36"/>
    <w:rsid w:val="004D5B9F"/>
    <w:rsid w:val="004E2D0D"/>
    <w:rsid w:val="004E3F4F"/>
    <w:rsid w:val="004E4DE3"/>
    <w:rsid w:val="004E597A"/>
    <w:rsid w:val="004F034B"/>
    <w:rsid w:val="004F0709"/>
    <w:rsid w:val="004F0737"/>
    <w:rsid w:val="004F1A90"/>
    <w:rsid w:val="004F255A"/>
    <w:rsid w:val="004F48DD"/>
    <w:rsid w:val="00503BC5"/>
    <w:rsid w:val="005056AF"/>
    <w:rsid w:val="00507A2E"/>
    <w:rsid w:val="00510A9A"/>
    <w:rsid w:val="00511312"/>
    <w:rsid w:val="0051189F"/>
    <w:rsid w:val="00512327"/>
    <w:rsid w:val="00516288"/>
    <w:rsid w:val="0051763B"/>
    <w:rsid w:val="00521591"/>
    <w:rsid w:val="00523762"/>
    <w:rsid w:val="00523A0C"/>
    <w:rsid w:val="00527A13"/>
    <w:rsid w:val="00534CCD"/>
    <w:rsid w:val="00540409"/>
    <w:rsid w:val="00541632"/>
    <w:rsid w:val="00542C2B"/>
    <w:rsid w:val="00543C28"/>
    <w:rsid w:val="00547D26"/>
    <w:rsid w:val="00553ADC"/>
    <w:rsid w:val="00563AAF"/>
    <w:rsid w:val="00565586"/>
    <w:rsid w:val="00567043"/>
    <w:rsid w:val="00571582"/>
    <w:rsid w:val="00571612"/>
    <w:rsid w:val="00572240"/>
    <w:rsid w:val="00576FFA"/>
    <w:rsid w:val="005821F1"/>
    <w:rsid w:val="0058462A"/>
    <w:rsid w:val="005857DE"/>
    <w:rsid w:val="0058639C"/>
    <w:rsid w:val="00590C34"/>
    <w:rsid w:val="005916D8"/>
    <w:rsid w:val="00592CCB"/>
    <w:rsid w:val="00593B49"/>
    <w:rsid w:val="005950EC"/>
    <w:rsid w:val="005963C4"/>
    <w:rsid w:val="0059764E"/>
    <w:rsid w:val="00597C16"/>
    <w:rsid w:val="005A2610"/>
    <w:rsid w:val="005A45C7"/>
    <w:rsid w:val="005A4BF6"/>
    <w:rsid w:val="005A6BE4"/>
    <w:rsid w:val="005B1A9A"/>
    <w:rsid w:val="005B2BD6"/>
    <w:rsid w:val="005C0470"/>
    <w:rsid w:val="005C11F1"/>
    <w:rsid w:val="005C723B"/>
    <w:rsid w:val="005D1688"/>
    <w:rsid w:val="005D1A43"/>
    <w:rsid w:val="005D348F"/>
    <w:rsid w:val="005D7D99"/>
    <w:rsid w:val="005E2801"/>
    <w:rsid w:val="005E3095"/>
    <w:rsid w:val="005E5D66"/>
    <w:rsid w:val="005E62EF"/>
    <w:rsid w:val="005F5540"/>
    <w:rsid w:val="005F6498"/>
    <w:rsid w:val="0060028A"/>
    <w:rsid w:val="0060266D"/>
    <w:rsid w:val="006036E7"/>
    <w:rsid w:val="00603E38"/>
    <w:rsid w:val="006055B3"/>
    <w:rsid w:val="00606BCF"/>
    <w:rsid w:val="00607BB9"/>
    <w:rsid w:val="00611D9A"/>
    <w:rsid w:val="006139FB"/>
    <w:rsid w:val="00616A0B"/>
    <w:rsid w:val="006206B7"/>
    <w:rsid w:val="00622C46"/>
    <w:rsid w:val="006236D5"/>
    <w:rsid w:val="0062729B"/>
    <w:rsid w:val="00631B05"/>
    <w:rsid w:val="0063653B"/>
    <w:rsid w:val="006408FB"/>
    <w:rsid w:val="00645DB5"/>
    <w:rsid w:val="00651842"/>
    <w:rsid w:val="00652275"/>
    <w:rsid w:val="00652A93"/>
    <w:rsid w:val="00654573"/>
    <w:rsid w:val="006551B7"/>
    <w:rsid w:val="00657CC4"/>
    <w:rsid w:val="00662733"/>
    <w:rsid w:val="00664516"/>
    <w:rsid w:val="0066471B"/>
    <w:rsid w:val="00664E56"/>
    <w:rsid w:val="0066664B"/>
    <w:rsid w:val="006674C0"/>
    <w:rsid w:val="00671F90"/>
    <w:rsid w:val="00672FE0"/>
    <w:rsid w:val="006824A2"/>
    <w:rsid w:val="00684AB6"/>
    <w:rsid w:val="00692F2F"/>
    <w:rsid w:val="00693C08"/>
    <w:rsid w:val="0069441C"/>
    <w:rsid w:val="00696726"/>
    <w:rsid w:val="006A0495"/>
    <w:rsid w:val="006A1F73"/>
    <w:rsid w:val="006A43C0"/>
    <w:rsid w:val="006B0F92"/>
    <w:rsid w:val="006B1C97"/>
    <w:rsid w:val="006B3523"/>
    <w:rsid w:val="006B578D"/>
    <w:rsid w:val="006B6DF2"/>
    <w:rsid w:val="006C37B8"/>
    <w:rsid w:val="006C4FF5"/>
    <w:rsid w:val="006C6677"/>
    <w:rsid w:val="006C74D2"/>
    <w:rsid w:val="006D07C4"/>
    <w:rsid w:val="006D33F9"/>
    <w:rsid w:val="006D463E"/>
    <w:rsid w:val="006D4D02"/>
    <w:rsid w:val="006D5236"/>
    <w:rsid w:val="006D7D70"/>
    <w:rsid w:val="006E1970"/>
    <w:rsid w:val="006E220B"/>
    <w:rsid w:val="006E351E"/>
    <w:rsid w:val="006E3C59"/>
    <w:rsid w:val="006E3F07"/>
    <w:rsid w:val="006E4EE4"/>
    <w:rsid w:val="006E7830"/>
    <w:rsid w:val="006F0DF1"/>
    <w:rsid w:val="006F2D18"/>
    <w:rsid w:val="006F7239"/>
    <w:rsid w:val="006F74F8"/>
    <w:rsid w:val="00701F58"/>
    <w:rsid w:val="0070353D"/>
    <w:rsid w:val="007035D6"/>
    <w:rsid w:val="007112FA"/>
    <w:rsid w:val="0071215A"/>
    <w:rsid w:val="007122BF"/>
    <w:rsid w:val="00712A83"/>
    <w:rsid w:val="00713C81"/>
    <w:rsid w:val="007149CA"/>
    <w:rsid w:val="00715507"/>
    <w:rsid w:val="007168F9"/>
    <w:rsid w:val="00717703"/>
    <w:rsid w:val="007216FD"/>
    <w:rsid w:val="00727F23"/>
    <w:rsid w:val="007314B0"/>
    <w:rsid w:val="0073614C"/>
    <w:rsid w:val="00736776"/>
    <w:rsid w:val="00737DBA"/>
    <w:rsid w:val="00740965"/>
    <w:rsid w:val="00741F60"/>
    <w:rsid w:val="00742663"/>
    <w:rsid w:val="00744035"/>
    <w:rsid w:val="0074473A"/>
    <w:rsid w:val="00753529"/>
    <w:rsid w:val="00753D00"/>
    <w:rsid w:val="00762425"/>
    <w:rsid w:val="007631C6"/>
    <w:rsid w:val="007634EE"/>
    <w:rsid w:val="007637CB"/>
    <w:rsid w:val="00764807"/>
    <w:rsid w:val="00765F56"/>
    <w:rsid w:val="00766219"/>
    <w:rsid w:val="00766FDB"/>
    <w:rsid w:val="00772922"/>
    <w:rsid w:val="007740D4"/>
    <w:rsid w:val="00775D97"/>
    <w:rsid w:val="0078148B"/>
    <w:rsid w:val="00782E46"/>
    <w:rsid w:val="007842A8"/>
    <w:rsid w:val="0078476F"/>
    <w:rsid w:val="00785A95"/>
    <w:rsid w:val="007924B9"/>
    <w:rsid w:val="00793062"/>
    <w:rsid w:val="007963A2"/>
    <w:rsid w:val="007964AC"/>
    <w:rsid w:val="007A29F8"/>
    <w:rsid w:val="007A4C1A"/>
    <w:rsid w:val="007A5103"/>
    <w:rsid w:val="007A5A27"/>
    <w:rsid w:val="007A77AC"/>
    <w:rsid w:val="007B1243"/>
    <w:rsid w:val="007B3D27"/>
    <w:rsid w:val="007B7475"/>
    <w:rsid w:val="007C22D4"/>
    <w:rsid w:val="007C511F"/>
    <w:rsid w:val="007C6C73"/>
    <w:rsid w:val="007C70A5"/>
    <w:rsid w:val="007C7B0D"/>
    <w:rsid w:val="007D0910"/>
    <w:rsid w:val="007D2420"/>
    <w:rsid w:val="007D2EB3"/>
    <w:rsid w:val="007E3756"/>
    <w:rsid w:val="007E5091"/>
    <w:rsid w:val="007F223F"/>
    <w:rsid w:val="007F2946"/>
    <w:rsid w:val="007F5E63"/>
    <w:rsid w:val="00805CDA"/>
    <w:rsid w:val="008076D9"/>
    <w:rsid w:val="008124D7"/>
    <w:rsid w:val="00813224"/>
    <w:rsid w:val="00814092"/>
    <w:rsid w:val="00814F1E"/>
    <w:rsid w:val="00815B71"/>
    <w:rsid w:val="0082323E"/>
    <w:rsid w:val="00826B33"/>
    <w:rsid w:val="008307CA"/>
    <w:rsid w:val="00831D59"/>
    <w:rsid w:val="00834BBD"/>
    <w:rsid w:val="00835B38"/>
    <w:rsid w:val="00840208"/>
    <w:rsid w:val="008407CD"/>
    <w:rsid w:val="00843F8D"/>
    <w:rsid w:val="00846610"/>
    <w:rsid w:val="0084733C"/>
    <w:rsid w:val="008509BD"/>
    <w:rsid w:val="008550DA"/>
    <w:rsid w:val="008610F5"/>
    <w:rsid w:val="00862B84"/>
    <w:rsid w:val="00865077"/>
    <w:rsid w:val="008672D9"/>
    <w:rsid w:val="00867422"/>
    <w:rsid w:val="00870D6D"/>
    <w:rsid w:val="008714E8"/>
    <w:rsid w:val="008718DC"/>
    <w:rsid w:val="008743AB"/>
    <w:rsid w:val="00874E05"/>
    <w:rsid w:val="00875955"/>
    <w:rsid w:val="00876011"/>
    <w:rsid w:val="00877BA8"/>
    <w:rsid w:val="0088167F"/>
    <w:rsid w:val="00881E60"/>
    <w:rsid w:val="0088593A"/>
    <w:rsid w:val="00886086"/>
    <w:rsid w:val="008860C4"/>
    <w:rsid w:val="00887868"/>
    <w:rsid w:val="008909FE"/>
    <w:rsid w:val="008A147B"/>
    <w:rsid w:val="008A4AF7"/>
    <w:rsid w:val="008B32D4"/>
    <w:rsid w:val="008B35D3"/>
    <w:rsid w:val="008B5DD3"/>
    <w:rsid w:val="008B61FA"/>
    <w:rsid w:val="008B6FFF"/>
    <w:rsid w:val="008C07B7"/>
    <w:rsid w:val="008C09AB"/>
    <w:rsid w:val="008C1057"/>
    <w:rsid w:val="008C2092"/>
    <w:rsid w:val="008C2F3E"/>
    <w:rsid w:val="008C51CC"/>
    <w:rsid w:val="008C60DD"/>
    <w:rsid w:val="008C6916"/>
    <w:rsid w:val="008D2A54"/>
    <w:rsid w:val="008D3910"/>
    <w:rsid w:val="008D3D41"/>
    <w:rsid w:val="008D3E9E"/>
    <w:rsid w:val="008D5E13"/>
    <w:rsid w:val="008D68C8"/>
    <w:rsid w:val="008E2827"/>
    <w:rsid w:val="008E35CF"/>
    <w:rsid w:val="008E53DE"/>
    <w:rsid w:val="008E7182"/>
    <w:rsid w:val="008F0FCC"/>
    <w:rsid w:val="008F3660"/>
    <w:rsid w:val="008F395C"/>
    <w:rsid w:val="008F3D46"/>
    <w:rsid w:val="008F5E40"/>
    <w:rsid w:val="00900311"/>
    <w:rsid w:val="00901C28"/>
    <w:rsid w:val="00902C02"/>
    <w:rsid w:val="00903AD0"/>
    <w:rsid w:val="0090494A"/>
    <w:rsid w:val="00906B8B"/>
    <w:rsid w:val="0091062F"/>
    <w:rsid w:val="00910836"/>
    <w:rsid w:val="00921818"/>
    <w:rsid w:val="00921B0E"/>
    <w:rsid w:val="00921F42"/>
    <w:rsid w:val="0092253F"/>
    <w:rsid w:val="0092332D"/>
    <w:rsid w:val="0092623E"/>
    <w:rsid w:val="009312FF"/>
    <w:rsid w:val="00935736"/>
    <w:rsid w:val="00937EBE"/>
    <w:rsid w:val="009401C6"/>
    <w:rsid w:val="0094078B"/>
    <w:rsid w:val="00940F3B"/>
    <w:rsid w:val="00944393"/>
    <w:rsid w:val="00947938"/>
    <w:rsid w:val="0095206D"/>
    <w:rsid w:val="00952BA5"/>
    <w:rsid w:val="00953E14"/>
    <w:rsid w:val="00954FC8"/>
    <w:rsid w:val="0096068D"/>
    <w:rsid w:val="00960F0C"/>
    <w:rsid w:val="00961FF8"/>
    <w:rsid w:val="0096202F"/>
    <w:rsid w:val="00964EF1"/>
    <w:rsid w:val="00965ACB"/>
    <w:rsid w:val="00972893"/>
    <w:rsid w:val="009753FD"/>
    <w:rsid w:val="009840D9"/>
    <w:rsid w:val="00985182"/>
    <w:rsid w:val="0098613C"/>
    <w:rsid w:val="00987057"/>
    <w:rsid w:val="009917A9"/>
    <w:rsid w:val="009922BB"/>
    <w:rsid w:val="009944E1"/>
    <w:rsid w:val="00994B5B"/>
    <w:rsid w:val="0099796C"/>
    <w:rsid w:val="009A0B91"/>
    <w:rsid w:val="009A111C"/>
    <w:rsid w:val="009A32B6"/>
    <w:rsid w:val="009A430D"/>
    <w:rsid w:val="009A51B8"/>
    <w:rsid w:val="009A5ACC"/>
    <w:rsid w:val="009A74D4"/>
    <w:rsid w:val="009A7B73"/>
    <w:rsid w:val="009B2DC2"/>
    <w:rsid w:val="009B3D1D"/>
    <w:rsid w:val="009B5A01"/>
    <w:rsid w:val="009B69C2"/>
    <w:rsid w:val="009C1A53"/>
    <w:rsid w:val="009C2C58"/>
    <w:rsid w:val="009C2EAD"/>
    <w:rsid w:val="009C6092"/>
    <w:rsid w:val="009D36BB"/>
    <w:rsid w:val="009D3949"/>
    <w:rsid w:val="009D3E69"/>
    <w:rsid w:val="009D3F0E"/>
    <w:rsid w:val="009D7B54"/>
    <w:rsid w:val="009E17A5"/>
    <w:rsid w:val="009E4433"/>
    <w:rsid w:val="009E5BB4"/>
    <w:rsid w:val="009E75FB"/>
    <w:rsid w:val="009E7AAB"/>
    <w:rsid w:val="009E7BC7"/>
    <w:rsid w:val="009E7CE7"/>
    <w:rsid w:val="009F2DF2"/>
    <w:rsid w:val="00A012E3"/>
    <w:rsid w:val="00A03A94"/>
    <w:rsid w:val="00A04614"/>
    <w:rsid w:val="00A061F7"/>
    <w:rsid w:val="00A07B6F"/>
    <w:rsid w:val="00A11714"/>
    <w:rsid w:val="00A14E6E"/>
    <w:rsid w:val="00A1754B"/>
    <w:rsid w:val="00A2253D"/>
    <w:rsid w:val="00A231B8"/>
    <w:rsid w:val="00A2328D"/>
    <w:rsid w:val="00A2363D"/>
    <w:rsid w:val="00A26EA3"/>
    <w:rsid w:val="00A30ECD"/>
    <w:rsid w:val="00A312B9"/>
    <w:rsid w:val="00A34FEF"/>
    <w:rsid w:val="00A46590"/>
    <w:rsid w:val="00A471C3"/>
    <w:rsid w:val="00A50405"/>
    <w:rsid w:val="00A50557"/>
    <w:rsid w:val="00A53556"/>
    <w:rsid w:val="00A558A3"/>
    <w:rsid w:val="00A57473"/>
    <w:rsid w:val="00A602D2"/>
    <w:rsid w:val="00A6138F"/>
    <w:rsid w:val="00A6177F"/>
    <w:rsid w:val="00A627D3"/>
    <w:rsid w:val="00A63D51"/>
    <w:rsid w:val="00A654FE"/>
    <w:rsid w:val="00A65CEE"/>
    <w:rsid w:val="00A66E23"/>
    <w:rsid w:val="00A77E46"/>
    <w:rsid w:val="00A80D18"/>
    <w:rsid w:val="00A85814"/>
    <w:rsid w:val="00A9052C"/>
    <w:rsid w:val="00A912E7"/>
    <w:rsid w:val="00A91455"/>
    <w:rsid w:val="00A92028"/>
    <w:rsid w:val="00A9359F"/>
    <w:rsid w:val="00A952FD"/>
    <w:rsid w:val="00A96232"/>
    <w:rsid w:val="00AA04B5"/>
    <w:rsid w:val="00AA06A8"/>
    <w:rsid w:val="00AA14CB"/>
    <w:rsid w:val="00AA1F69"/>
    <w:rsid w:val="00AA2917"/>
    <w:rsid w:val="00AB51C0"/>
    <w:rsid w:val="00AB728D"/>
    <w:rsid w:val="00AB791B"/>
    <w:rsid w:val="00AC0124"/>
    <w:rsid w:val="00AC78D4"/>
    <w:rsid w:val="00AC7926"/>
    <w:rsid w:val="00AD0E0A"/>
    <w:rsid w:val="00AD5F64"/>
    <w:rsid w:val="00AE3E17"/>
    <w:rsid w:val="00AE570B"/>
    <w:rsid w:val="00AE642D"/>
    <w:rsid w:val="00AE7C0D"/>
    <w:rsid w:val="00AF20BA"/>
    <w:rsid w:val="00AF628E"/>
    <w:rsid w:val="00B00250"/>
    <w:rsid w:val="00B04373"/>
    <w:rsid w:val="00B06F81"/>
    <w:rsid w:val="00B0751C"/>
    <w:rsid w:val="00B07DC7"/>
    <w:rsid w:val="00B1101F"/>
    <w:rsid w:val="00B13691"/>
    <w:rsid w:val="00B157F6"/>
    <w:rsid w:val="00B235A9"/>
    <w:rsid w:val="00B25502"/>
    <w:rsid w:val="00B26495"/>
    <w:rsid w:val="00B34E60"/>
    <w:rsid w:val="00B366B0"/>
    <w:rsid w:val="00B40D83"/>
    <w:rsid w:val="00B42F34"/>
    <w:rsid w:val="00B46AD6"/>
    <w:rsid w:val="00B479E5"/>
    <w:rsid w:val="00B47E38"/>
    <w:rsid w:val="00B50B98"/>
    <w:rsid w:val="00B53BAF"/>
    <w:rsid w:val="00B54EE7"/>
    <w:rsid w:val="00B5607C"/>
    <w:rsid w:val="00B57B2E"/>
    <w:rsid w:val="00B6153D"/>
    <w:rsid w:val="00B62A63"/>
    <w:rsid w:val="00B65524"/>
    <w:rsid w:val="00B6625B"/>
    <w:rsid w:val="00B7207A"/>
    <w:rsid w:val="00B72128"/>
    <w:rsid w:val="00B72379"/>
    <w:rsid w:val="00B729CA"/>
    <w:rsid w:val="00B72FC2"/>
    <w:rsid w:val="00B75A07"/>
    <w:rsid w:val="00B7777A"/>
    <w:rsid w:val="00B77981"/>
    <w:rsid w:val="00B80067"/>
    <w:rsid w:val="00B8047B"/>
    <w:rsid w:val="00B821EA"/>
    <w:rsid w:val="00B82530"/>
    <w:rsid w:val="00B8437D"/>
    <w:rsid w:val="00B8522A"/>
    <w:rsid w:val="00BA5AE0"/>
    <w:rsid w:val="00BA7AFA"/>
    <w:rsid w:val="00BB261B"/>
    <w:rsid w:val="00BB3E81"/>
    <w:rsid w:val="00BB49F6"/>
    <w:rsid w:val="00BB4E72"/>
    <w:rsid w:val="00BB600C"/>
    <w:rsid w:val="00BB6265"/>
    <w:rsid w:val="00BB69C5"/>
    <w:rsid w:val="00BB7348"/>
    <w:rsid w:val="00BB7C5E"/>
    <w:rsid w:val="00BC4BA2"/>
    <w:rsid w:val="00BC4DC2"/>
    <w:rsid w:val="00BC6326"/>
    <w:rsid w:val="00BC7561"/>
    <w:rsid w:val="00BD04B1"/>
    <w:rsid w:val="00BD088D"/>
    <w:rsid w:val="00BD226C"/>
    <w:rsid w:val="00BD23AD"/>
    <w:rsid w:val="00BD77EC"/>
    <w:rsid w:val="00BE14E0"/>
    <w:rsid w:val="00BE24FA"/>
    <w:rsid w:val="00BE2544"/>
    <w:rsid w:val="00BE3B95"/>
    <w:rsid w:val="00BE4000"/>
    <w:rsid w:val="00BE50F3"/>
    <w:rsid w:val="00BE57C3"/>
    <w:rsid w:val="00BE718E"/>
    <w:rsid w:val="00BF529D"/>
    <w:rsid w:val="00BF6A3A"/>
    <w:rsid w:val="00BF6FD4"/>
    <w:rsid w:val="00C0381E"/>
    <w:rsid w:val="00C03823"/>
    <w:rsid w:val="00C03CF2"/>
    <w:rsid w:val="00C07D03"/>
    <w:rsid w:val="00C10021"/>
    <w:rsid w:val="00C11363"/>
    <w:rsid w:val="00C11CF8"/>
    <w:rsid w:val="00C11F0F"/>
    <w:rsid w:val="00C13E01"/>
    <w:rsid w:val="00C175B3"/>
    <w:rsid w:val="00C17769"/>
    <w:rsid w:val="00C20526"/>
    <w:rsid w:val="00C20998"/>
    <w:rsid w:val="00C24E29"/>
    <w:rsid w:val="00C26E49"/>
    <w:rsid w:val="00C2776A"/>
    <w:rsid w:val="00C27AC8"/>
    <w:rsid w:val="00C27D09"/>
    <w:rsid w:val="00C302E7"/>
    <w:rsid w:val="00C303E5"/>
    <w:rsid w:val="00C33559"/>
    <w:rsid w:val="00C345D2"/>
    <w:rsid w:val="00C42C41"/>
    <w:rsid w:val="00C43864"/>
    <w:rsid w:val="00C44C4C"/>
    <w:rsid w:val="00C47727"/>
    <w:rsid w:val="00C5059C"/>
    <w:rsid w:val="00C509D1"/>
    <w:rsid w:val="00C511FC"/>
    <w:rsid w:val="00C53EC5"/>
    <w:rsid w:val="00C54117"/>
    <w:rsid w:val="00C54128"/>
    <w:rsid w:val="00C55E01"/>
    <w:rsid w:val="00C563C6"/>
    <w:rsid w:val="00C5644E"/>
    <w:rsid w:val="00C57171"/>
    <w:rsid w:val="00C5723E"/>
    <w:rsid w:val="00C57E58"/>
    <w:rsid w:val="00C631D8"/>
    <w:rsid w:val="00C63692"/>
    <w:rsid w:val="00C64B47"/>
    <w:rsid w:val="00C64BAE"/>
    <w:rsid w:val="00C6721E"/>
    <w:rsid w:val="00C67E5D"/>
    <w:rsid w:val="00C716A1"/>
    <w:rsid w:val="00C71F2B"/>
    <w:rsid w:val="00C745B3"/>
    <w:rsid w:val="00C77DE8"/>
    <w:rsid w:val="00C864A1"/>
    <w:rsid w:val="00C923D3"/>
    <w:rsid w:val="00C92A43"/>
    <w:rsid w:val="00C93663"/>
    <w:rsid w:val="00C949BB"/>
    <w:rsid w:val="00C97C85"/>
    <w:rsid w:val="00CA786C"/>
    <w:rsid w:val="00CB15AA"/>
    <w:rsid w:val="00CB56D1"/>
    <w:rsid w:val="00CB5A73"/>
    <w:rsid w:val="00CB5A87"/>
    <w:rsid w:val="00CB68A0"/>
    <w:rsid w:val="00CB7885"/>
    <w:rsid w:val="00CB7EB3"/>
    <w:rsid w:val="00CD1391"/>
    <w:rsid w:val="00CD1678"/>
    <w:rsid w:val="00CD1D23"/>
    <w:rsid w:val="00CD4484"/>
    <w:rsid w:val="00CD5B25"/>
    <w:rsid w:val="00CE23D8"/>
    <w:rsid w:val="00CE32F5"/>
    <w:rsid w:val="00CE679C"/>
    <w:rsid w:val="00CF1DCA"/>
    <w:rsid w:val="00CF4FD6"/>
    <w:rsid w:val="00CF5C96"/>
    <w:rsid w:val="00D067BB"/>
    <w:rsid w:val="00D11D03"/>
    <w:rsid w:val="00D140A3"/>
    <w:rsid w:val="00D176A2"/>
    <w:rsid w:val="00D1781A"/>
    <w:rsid w:val="00D213DC"/>
    <w:rsid w:val="00D227BA"/>
    <w:rsid w:val="00D22DAD"/>
    <w:rsid w:val="00D2491A"/>
    <w:rsid w:val="00D311A4"/>
    <w:rsid w:val="00D334C8"/>
    <w:rsid w:val="00D33EFB"/>
    <w:rsid w:val="00D35101"/>
    <w:rsid w:val="00D37650"/>
    <w:rsid w:val="00D4476B"/>
    <w:rsid w:val="00D469E4"/>
    <w:rsid w:val="00D56B1C"/>
    <w:rsid w:val="00D61AB6"/>
    <w:rsid w:val="00D64F10"/>
    <w:rsid w:val="00D70ACF"/>
    <w:rsid w:val="00D74EE2"/>
    <w:rsid w:val="00D75B6F"/>
    <w:rsid w:val="00D77C12"/>
    <w:rsid w:val="00D80AC7"/>
    <w:rsid w:val="00D83679"/>
    <w:rsid w:val="00D841D0"/>
    <w:rsid w:val="00D8568C"/>
    <w:rsid w:val="00D85781"/>
    <w:rsid w:val="00D906C0"/>
    <w:rsid w:val="00D9221E"/>
    <w:rsid w:val="00DA1A10"/>
    <w:rsid w:val="00DA3213"/>
    <w:rsid w:val="00DA4DDE"/>
    <w:rsid w:val="00DA7E43"/>
    <w:rsid w:val="00DB13D5"/>
    <w:rsid w:val="00DB1CC4"/>
    <w:rsid w:val="00DB21AF"/>
    <w:rsid w:val="00DB43B8"/>
    <w:rsid w:val="00DB43CE"/>
    <w:rsid w:val="00DB46F8"/>
    <w:rsid w:val="00DB49AE"/>
    <w:rsid w:val="00DB49E1"/>
    <w:rsid w:val="00DC1949"/>
    <w:rsid w:val="00DC1AF2"/>
    <w:rsid w:val="00DC3B7F"/>
    <w:rsid w:val="00DD5773"/>
    <w:rsid w:val="00DD71CF"/>
    <w:rsid w:val="00DE0A7A"/>
    <w:rsid w:val="00DE157C"/>
    <w:rsid w:val="00DE4FD9"/>
    <w:rsid w:val="00DF1BF1"/>
    <w:rsid w:val="00DF51ED"/>
    <w:rsid w:val="00DF545B"/>
    <w:rsid w:val="00DF7B5B"/>
    <w:rsid w:val="00DF7E43"/>
    <w:rsid w:val="00E054CA"/>
    <w:rsid w:val="00E075C0"/>
    <w:rsid w:val="00E07C9E"/>
    <w:rsid w:val="00E166AD"/>
    <w:rsid w:val="00E21C6C"/>
    <w:rsid w:val="00E241F2"/>
    <w:rsid w:val="00E2527A"/>
    <w:rsid w:val="00E3293D"/>
    <w:rsid w:val="00E32D98"/>
    <w:rsid w:val="00E35488"/>
    <w:rsid w:val="00E3558D"/>
    <w:rsid w:val="00E37F04"/>
    <w:rsid w:val="00E41B08"/>
    <w:rsid w:val="00E47811"/>
    <w:rsid w:val="00E504A4"/>
    <w:rsid w:val="00E5163C"/>
    <w:rsid w:val="00E521AB"/>
    <w:rsid w:val="00E5423E"/>
    <w:rsid w:val="00E5431F"/>
    <w:rsid w:val="00E54C0E"/>
    <w:rsid w:val="00E55709"/>
    <w:rsid w:val="00E619CF"/>
    <w:rsid w:val="00E61B79"/>
    <w:rsid w:val="00E63BD1"/>
    <w:rsid w:val="00E64ABB"/>
    <w:rsid w:val="00E73D49"/>
    <w:rsid w:val="00E81E7E"/>
    <w:rsid w:val="00E853F2"/>
    <w:rsid w:val="00E87AAE"/>
    <w:rsid w:val="00E90146"/>
    <w:rsid w:val="00E91957"/>
    <w:rsid w:val="00E93BDF"/>
    <w:rsid w:val="00E9403E"/>
    <w:rsid w:val="00E94B16"/>
    <w:rsid w:val="00E95306"/>
    <w:rsid w:val="00E9602F"/>
    <w:rsid w:val="00E97D6A"/>
    <w:rsid w:val="00EA04B5"/>
    <w:rsid w:val="00EA4FED"/>
    <w:rsid w:val="00EA5464"/>
    <w:rsid w:val="00EA5B1F"/>
    <w:rsid w:val="00EA74DD"/>
    <w:rsid w:val="00EB30E4"/>
    <w:rsid w:val="00EB61F1"/>
    <w:rsid w:val="00EB791B"/>
    <w:rsid w:val="00EC2AFB"/>
    <w:rsid w:val="00EC7747"/>
    <w:rsid w:val="00ED0339"/>
    <w:rsid w:val="00ED03E3"/>
    <w:rsid w:val="00ED03E4"/>
    <w:rsid w:val="00ED11F3"/>
    <w:rsid w:val="00ED1781"/>
    <w:rsid w:val="00ED42A4"/>
    <w:rsid w:val="00ED67F5"/>
    <w:rsid w:val="00ED7144"/>
    <w:rsid w:val="00EE0382"/>
    <w:rsid w:val="00EE073A"/>
    <w:rsid w:val="00EE4C08"/>
    <w:rsid w:val="00EE6F1C"/>
    <w:rsid w:val="00EE77FF"/>
    <w:rsid w:val="00EF2838"/>
    <w:rsid w:val="00EF38C4"/>
    <w:rsid w:val="00EF4E18"/>
    <w:rsid w:val="00EF58F1"/>
    <w:rsid w:val="00EF60CD"/>
    <w:rsid w:val="00F009D3"/>
    <w:rsid w:val="00F00D3D"/>
    <w:rsid w:val="00F014AF"/>
    <w:rsid w:val="00F02718"/>
    <w:rsid w:val="00F07A76"/>
    <w:rsid w:val="00F11B8C"/>
    <w:rsid w:val="00F12A6A"/>
    <w:rsid w:val="00F1487B"/>
    <w:rsid w:val="00F14E65"/>
    <w:rsid w:val="00F14FB9"/>
    <w:rsid w:val="00F151AC"/>
    <w:rsid w:val="00F16B62"/>
    <w:rsid w:val="00F17EEE"/>
    <w:rsid w:val="00F250FC"/>
    <w:rsid w:val="00F25A8F"/>
    <w:rsid w:val="00F26EAA"/>
    <w:rsid w:val="00F3088D"/>
    <w:rsid w:val="00F32184"/>
    <w:rsid w:val="00F34234"/>
    <w:rsid w:val="00F34777"/>
    <w:rsid w:val="00F35CAC"/>
    <w:rsid w:val="00F36320"/>
    <w:rsid w:val="00F364B2"/>
    <w:rsid w:val="00F414D7"/>
    <w:rsid w:val="00F417B8"/>
    <w:rsid w:val="00F428B5"/>
    <w:rsid w:val="00F4329C"/>
    <w:rsid w:val="00F440E5"/>
    <w:rsid w:val="00F4503A"/>
    <w:rsid w:val="00F45B3A"/>
    <w:rsid w:val="00F45E54"/>
    <w:rsid w:val="00F4729D"/>
    <w:rsid w:val="00F506C1"/>
    <w:rsid w:val="00F55D94"/>
    <w:rsid w:val="00F56517"/>
    <w:rsid w:val="00F567AF"/>
    <w:rsid w:val="00F567CB"/>
    <w:rsid w:val="00F574F2"/>
    <w:rsid w:val="00F578ED"/>
    <w:rsid w:val="00F57D0A"/>
    <w:rsid w:val="00F57D12"/>
    <w:rsid w:val="00F632BF"/>
    <w:rsid w:val="00F652E4"/>
    <w:rsid w:val="00F66825"/>
    <w:rsid w:val="00F67503"/>
    <w:rsid w:val="00F67F2F"/>
    <w:rsid w:val="00F7305E"/>
    <w:rsid w:val="00F74FC9"/>
    <w:rsid w:val="00F805DA"/>
    <w:rsid w:val="00F80D96"/>
    <w:rsid w:val="00F81DFD"/>
    <w:rsid w:val="00F83890"/>
    <w:rsid w:val="00F84E25"/>
    <w:rsid w:val="00F85245"/>
    <w:rsid w:val="00F91192"/>
    <w:rsid w:val="00F913BC"/>
    <w:rsid w:val="00F97DBE"/>
    <w:rsid w:val="00FA1B82"/>
    <w:rsid w:val="00FA513F"/>
    <w:rsid w:val="00FA5DF1"/>
    <w:rsid w:val="00FA664D"/>
    <w:rsid w:val="00FB20E0"/>
    <w:rsid w:val="00FB3872"/>
    <w:rsid w:val="00FC11D1"/>
    <w:rsid w:val="00FC2389"/>
    <w:rsid w:val="00FC34C2"/>
    <w:rsid w:val="00FC759D"/>
    <w:rsid w:val="00FD4E6C"/>
    <w:rsid w:val="00FD5ECC"/>
    <w:rsid w:val="00FD5FE9"/>
    <w:rsid w:val="00FE0F0F"/>
    <w:rsid w:val="00FE1AFB"/>
    <w:rsid w:val="00FE2E46"/>
    <w:rsid w:val="00FE342B"/>
    <w:rsid w:val="00FE5392"/>
    <w:rsid w:val="00FE66CC"/>
    <w:rsid w:val="00FF0F9B"/>
    <w:rsid w:val="00FF1ADE"/>
    <w:rsid w:val="00FF73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336A06"/>
    <w:pPr>
      <w:jc w:val="both"/>
    </w:pPr>
    <w:rPr>
      <w:rFonts w:ascii="Book Antiqua" w:hAnsi="Book Antiqua"/>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336A06"/>
    <w:pPr>
      <w:tabs>
        <w:tab w:val="center" w:pos="4819"/>
        <w:tab w:val="right" w:pos="9638"/>
      </w:tabs>
    </w:pPr>
  </w:style>
  <w:style w:type="paragraph" w:styleId="Pidipagina">
    <w:name w:val="footer"/>
    <w:basedOn w:val="Normale"/>
    <w:rsid w:val="00336A06"/>
    <w:pPr>
      <w:tabs>
        <w:tab w:val="center" w:pos="4819"/>
        <w:tab w:val="right" w:pos="9638"/>
      </w:tabs>
    </w:pPr>
  </w:style>
  <w:style w:type="paragraph" w:styleId="Rientrocorpodeltesto">
    <w:name w:val="Body Text Indent"/>
    <w:basedOn w:val="Normale"/>
    <w:link w:val="RientrocorpodeltestoCarattere"/>
    <w:rsid w:val="00336A06"/>
    <w:pPr>
      <w:spacing w:after="120"/>
      <w:ind w:firstLine="567"/>
    </w:pPr>
    <w:rPr>
      <w:rFonts w:ascii="Times New Roman" w:hAnsi="Times New Roman"/>
    </w:rPr>
  </w:style>
  <w:style w:type="character" w:styleId="Numeropagina">
    <w:name w:val="page number"/>
    <w:basedOn w:val="Carpredefinitoparagrafo"/>
    <w:rsid w:val="00336A06"/>
  </w:style>
  <w:style w:type="character" w:styleId="Collegamentoipertestuale">
    <w:name w:val="Hyperlink"/>
    <w:basedOn w:val="Carpredefinitoparagrafo"/>
    <w:rsid w:val="00336A06"/>
    <w:rPr>
      <w:color w:val="0000FF"/>
      <w:u w:val="single"/>
    </w:rPr>
  </w:style>
  <w:style w:type="character" w:customStyle="1" w:styleId="StileMessaggioDiPostaElettronica201">
    <w:name w:val="StileMessaggioDiPostaElettronica201"/>
    <w:basedOn w:val="Carpredefinitoparagrafo"/>
    <w:semiHidden/>
    <w:rsid w:val="002E3B22"/>
    <w:rPr>
      <w:rFonts w:ascii="Arial" w:hAnsi="Arial" w:cs="Arial"/>
      <w:color w:val="auto"/>
      <w:sz w:val="20"/>
      <w:szCs w:val="20"/>
    </w:rPr>
  </w:style>
  <w:style w:type="paragraph" w:styleId="Testofumetto">
    <w:name w:val="Balloon Text"/>
    <w:basedOn w:val="Normale"/>
    <w:semiHidden/>
    <w:rsid w:val="004E4DE3"/>
    <w:rPr>
      <w:rFonts w:ascii="Tahoma" w:hAnsi="Tahoma" w:cs="Tahoma"/>
      <w:sz w:val="16"/>
      <w:szCs w:val="16"/>
    </w:rPr>
  </w:style>
  <w:style w:type="paragraph" w:customStyle="1" w:styleId="Default">
    <w:name w:val="Default"/>
    <w:rsid w:val="00F364B2"/>
    <w:pPr>
      <w:autoSpaceDE w:val="0"/>
      <w:autoSpaceDN w:val="0"/>
      <w:adjustRightInd w:val="0"/>
    </w:pPr>
    <w:rPr>
      <w:color w:val="000000"/>
      <w:sz w:val="24"/>
      <w:szCs w:val="24"/>
    </w:rPr>
  </w:style>
  <w:style w:type="character" w:styleId="Rimandocommento">
    <w:name w:val="annotation reference"/>
    <w:basedOn w:val="Carpredefinitoparagrafo"/>
    <w:rsid w:val="003A7B7C"/>
    <w:rPr>
      <w:sz w:val="16"/>
      <w:szCs w:val="16"/>
    </w:rPr>
  </w:style>
  <w:style w:type="paragraph" w:styleId="Testocommento">
    <w:name w:val="annotation text"/>
    <w:basedOn w:val="Normale"/>
    <w:link w:val="TestocommentoCarattere"/>
    <w:rsid w:val="003A7B7C"/>
    <w:rPr>
      <w:sz w:val="20"/>
      <w:szCs w:val="20"/>
    </w:rPr>
  </w:style>
  <w:style w:type="character" w:customStyle="1" w:styleId="TestocommentoCarattere">
    <w:name w:val="Testo commento Carattere"/>
    <w:basedOn w:val="Carpredefinitoparagrafo"/>
    <w:link w:val="Testocommento"/>
    <w:rsid w:val="003A7B7C"/>
    <w:rPr>
      <w:rFonts w:ascii="Book Antiqua" w:hAnsi="Book Antiqua"/>
    </w:rPr>
  </w:style>
  <w:style w:type="paragraph" w:styleId="Soggettocommento">
    <w:name w:val="annotation subject"/>
    <w:basedOn w:val="Testocommento"/>
    <w:next w:val="Testocommento"/>
    <w:link w:val="SoggettocommentoCarattere"/>
    <w:rsid w:val="003A7B7C"/>
    <w:rPr>
      <w:b/>
      <w:bCs/>
    </w:rPr>
  </w:style>
  <w:style w:type="character" w:customStyle="1" w:styleId="SoggettocommentoCarattere">
    <w:name w:val="Soggetto commento Carattere"/>
    <w:basedOn w:val="TestocommentoCarattere"/>
    <w:link w:val="Soggettocommento"/>
    <w:rsid w:val="003A7B7C"/>
    <w:rPr>
      <w:rFonts w:ascii="Book Antiqua" w:hAnsi="Book Antiqua"/>
      <w:b/>
      <w:bCs/>
    </w:rPr>
  </w:style>
  <w:style w:type="character" w:customStyle="1" w:styleId="IntestazioneCarattere">
    <w:name w:val="Intestazione Carattere"/>
    <w:basedOn w:val="Carpredefinitoparagrafo"/>
    <w:link w:val="Intestazione"/>
    <w:uiPriority w:val="99"/>
    <w:rsid w:val="0091062F"/>
    <w:rPr>
      <w:rFonts w:ascii="Book Antiqua" w:hAnsi="Book Antiqua"/>
      <w:sz w:val="24"/>
      <w:szCs w:val="24"/>
    </w:rPr>
  </w:style>
  <w:style w:type="character" w:customStyle="1" w:styleId="RientrocorpodeltestoCarattere">
    <w:name w:val="Rientro corpo del testo Carattere"/>
    <w:basedOn w:val="Carpredefinitoparagrafo"/>
    <w:link w:val="Rientrocorpodeltesto"/>
    <w:rsid w:val="00453A6E"/>
    <w:rPr>
      <w:sz w:val="24"/>
      <w:szCs w:val="24"/>
    </w:rPr>
  </w:style>
  <w:style w:type="paragraph" w:customStyle="1" w:styleId="Titolo1">
    <w:name w:val="Titolo1"/>
    <w:basedOn w:val="Normale"/>
    <w:rsid w:val="00DB43CE"/>
    <w:pPr>
      <w:spacing w:before="100" w:beforeAutospacing="1" w:after="100" w:afterAutospacing="1"/>
      <w:jc w:val="left"/>
    </w:pPr>
    <w:rPr>
      <w:rFonts w:ascii="Times New Roman" w:hAnsi="Times New Roman"/>
    </w:rPr>
  </w:style>
  <w:style w:type="paragraph" w:styleId="Paragrafoelenco">
    <w:name w:val="List Paragraph"/>
    <w:basedOn w:val="Normale"/>
    <w:uiPriority w:val="34"/>
    <w:qFormat/>
    <w:rsid w:val="000F3AC1"/>
    <w:pPr>
      <w:ind w:left="720"/>
      <w:contextualSpacing/>
      <w:jc w:val="left"/>
    </w:pPr>
    <w:rPr>
      <w:rFonts w:ascii="Times New Roman" w:hAnsi="Times New Roman"/>
    </w:rPr>
  </w:style>
  <w:style w:type="paragraph" w:customStyle="1" w:styleId="s5">
    <w:name w:val="s5"/>
    <w:basedOn w:val="Normale"/>
    <w:rsid w:val="000814A5"/>
    <w:pPr>
      <w:spacing w:before="100" w:beforeAutospacing="1" w:after="100" w:afterAutospacing="1"/>
      <w:jc w:val="left"/>
    </w:pPr>
    <w:rPr>
      <w:rFonts w:ascii="Times New Roman" w:eastAsiaTheme="minorHAnsi" w:hAnsi="Times New Roman"/>
    </w:rPr>
  </w:style>
  <w:style w:type="paragraph" w:customStyle="1" w:styleId="s9">
    <w:name w:val="s9"/>
    <w:basedOn w:val="Normale"/>
    <w:rsid w:val="000814A5"/>
    <w:pPr>
      <w:spacing w:before="100" w:beforeAutospacing="1" w:after="100" w:afterAutospacing="1"/>
      <w:jc w:val="left"/>
    </w:pPr>
    <w:rPr>
      <w:rFonts w:ascii="Times New Roman" w:eastAsiaTheme="minorHAnsi" w:hAnsi="Times New Roman"/>
    </w:rPr>
  </w:style>
  <w:style w:type="paragraph" w:customStyle="1" w:styleId="s11">
    <w:name w:val="s11"/>
    <w:basedOn w:val="Normale"/>
    <w:rsid w:val="000814A5"/>
    <w:pPr>
      <w:spacing w:before="100" w:beforeAutospacing="1" w:after="100" w:afterAutospacing="1"/>
      <w:jc w:val="left"/>
    </w:pPr>
    <w:rPr>
      <w:rFonts w:ascii="Times New Roman" w:eastAsiaTheme="minorHAnsi" w:hAnsi="Times New Roman"/>
    </w:rPr>
  </w:style>
  <w:style w:type="character" w:customStyle="1" w:styleId="bumpedfont15">
    <w:name w:val="bumpedfont15"/>
    <w:basedOn w:val="Carpredefinitoparagrafo"/>
    <w:rsid w:val="000814A5"/>
  </w:style>
  <w:style w:type="paragraph" w:styleId="Revisione">
    <w:name w:val="Revision"/>
    <w:hidden/>
    <w:uiPriority w:val="99"/>
    <w:semiHidden/>
    <w:rsid w:val="00A9052C"/>
    <w:rPr>
      <w:rFonts w:ascii="Book Antiqua" w:hAnsi="Book Antiqua"/>
      <w:sz w:val="24"/>
      <w:szCs w:val="24"/>
    </w:rPr>
  </w:style>
  <w:style w:type="character" w:customStyle="1" w:styleId="st">
    <w:name w:val="st"/>
    <w:basedOn w:val="Carpredefinitoparagrafo"/>
    <w:rsid w:val="0011693B"/>
  </w:style>
  <w:style w:type="character" w:styleId="Enfasicorsivo">
    <w:name w:val="Emphasis"/>
    <w:basedOn w:val="Carpredefinitoparagrafo"/>
    <w:uiPriority w:val="20"/>
    <w:qFormat/>
    <w:rsid w:val="0011693B"/>
    <w:rPr>
      <w:i/>
      <w:iCs/>
    </w:rPr>
  </w:style>
  <w:style w:type="character" w:customStyle="1" w:styleId="object5">
    <w:name w:val="object5"/>
    <w:basedOn w:val="Carpredefinitoparagrafo"/>
    <w:rsid w:val="00AE570B"/>
  </w:style>
  <w:style w:type="paragraph" w:customStyle="1" w:styleId="xmsonormal">
    <w:name w:val="x_msonormal"/>
    <w:basedOn w:val="Normale"/>
    <w:rsid w:val="00503BC5"/>
    <w:pPr>
      <w:spacing w:before="100" w:beforeAutospacing="1" w:after="100" w:afterAutospacing="1"/>
      <w:jc w:val="left"/>
    </w:pPr>
    <w:rPr>
      <w:rFonts w:ascii="Times New Roman" w:hAnsi="Times New Roman"/>
    </w:rPr>
  </w:style>
  <w:style w:type="character" w:styleId="Enfasigrassetto">
    <w:name w:val="Strong"/>
    <w:basedOn w:val="Carpredefinitoparagrafo"/>
    <w:uiPriority w:val="22"/>
    <w:qFormat/>
    <w:rsid w:val="00E07C9E"/>
    <w:rPr>
      <w:b/>
      <w:bCs/>
    </w:rPr>
  </w:style>
  <w:style w:type="paragraph" w:styleId="NormaleWeb">
    <w:name w:val="Normal (Web)"/>
    <w:basedOn w:val="Normale"/>
    <w:uiPriority w:val="99"/>
    <w:unhideWhenUsed/>
    <w:rsid w:val="002E2058"/>
    <w:pPr>
      <w:spacing w:before="100" w:beforeAutospacing="1" w:after="100" w:afterAutospacing="1"/>
      <w:jc w:val="left"/>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336A06"/>
    <w:pPr>
      <w:jc w:val="both"/>
    </w:pPr>
    <w:rPr>
      <w:rFonts w:ascii="Book Antiqua" w:hAnsi="Book Antiqua"/>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336A06"/>
    <w:pPr>
      <w:tabs>
        <w:tab w:val="center" w:pos="4819"/>
        <w:tab w:val="right" w:pos="9638"/>
      </w:tabs>
    </w:pPr>
  </w:style>
  <w:style w:type="paragraph" w:styleId="Pidipagina">
    <w:name w:val="footer"/>
    <w:basedOn w:val="Normale"/>
    <w:rsid w:val="00336A06"/>
    <w:pPr>
      <w:tabs>
        <w:tab w:val="center" w:pos="4819"/>
        <w:tab w:val="right" w:pos="9638"/>
      </w:tabs>
    </w:pPr>
  </w:style>
  <w:style w:type="paragraph" w:styleId="Rientrocorpodeltesto">
    <w:name w:val="Body Text Indent"/>
    <w:basedOn w:val="Normale"/>
    <w:link w:val="RientrocorpodeltestoCarattere"/>
    <w:rsid w:val="00336A06"/>
    <w:pPr>
      <w:spacing w:after="120"/>
      <w:ind w:firstLine="567"/>
    </w:pPr>
    <w:rPr>
      <w:rFonts w:ascii="Times New Roman" w:hAnsi="Times New Roman"/>
    </w:rPr>
  </w:style>
  <w:style w:type="character" w:styleId="Numeropagina">
    <w:name w:val="page number"/>
    <w:basedOn w:val="Carpredefinitoparagrafo"/>
    <w:rsid w:val="00336A06"/>
  </w:style>
  <w:style w:type="character" w:styleId="Collegamentoipertestuale">
    <w:name w:val="Hyperlink"/>
    <w:basedOn w:val="Carpredefinitoparagrafo"/>
    <w:rsid w:val="00336A06"/>
    <w:rPr>
      <w:color w:val="0000FF"/>
      <w:u w:val="single"/>
    </w:rPr>
  </w:style>
  <w:style w:type="character" w:customStyle="1" w:styleId="StileMessaggioDiPostaElettronica201">
    <w:name w:val="StileMessaggioDiPostaElettronica201"/>
    <w:basedOn w:val="Carpredefinitoparagrafo"/>
    <w:semiHidden/>
    <w:rsid w:val="002E3B22"/>
    <w:rPr>
      <w:rFonts w:ascii="Arial" w:hAnsi="Arial" w:cs="Arial"/>
      <w:color w:val="auto"/>
      <w:sz w:val="20"/>
      <w:szCs w:val="20"/>
    </w:rPr>
  </w:style>
  <w:style w:type="paragraph" w:styleId="Testofumetto">
    <w:name w:val="Balloon Text"/>
    <w:basedOn w:val="Normale"/>
    <w:semiHidden/>
    <w:rsid w:val="004E4DE3"/>
    <w:rPr>
      <w:rFonts w:ascii="Tahoma" w:hAnsi="Tahoma" w:cs="Tahoma"/>
      <w:sz w:val="16"/>
      <w:szCs w:val="16"/>
    </w:rPr>
  </w:style>
  <w:style w:type="paragraph" w:customStyle="1" w:styleId="Default">
    <w:name w:val="Default"/>
    <w:rsid w:val="00F364B2"/>
    <w:pPr>
      <w:autoSpaceDE w:val="0"/>
      <w:autoSpaceDN w:val="0"/>
      <w:adjustRightInd w:val="0"/>
    </w:pPr>
    <w:rPr>
      <w:color w:val="000000"/>
      <w:sz w:val="24"/>
      <w:szCs w:val="24"/>
    </w:rPr>
  </w:style>
  <w:style w:type="character" w:styleId="Rimandocommento">
    <w:name w:val="annotation reference"/>
    <w:basedOn w:val="Carpredefinitoparagrafo"/>
    <w:rsid w:val="003A7B7C"/>
    <w:rPr>
      <w:sz w:val="16"/>
      <w:szCs w:val="16"/>
    </w:rPr>
  </w:style>
  <w:style w:type="paragraph" w:styleId="Testocommento">
    <w:name w:val="annotation text"/>
    <w:basedOn w:val="Normale"/>
    <w:link w:val="TestocommentoCarattere"/>
    <w:rsid w:val="003A7B7C"/>
    <w:rPr>
      <w:sz w:val="20"/>
      <w:szCs w:val="20"/>
    </w:rPr>
  </w:style>
  <w:style w:type="character" w:customStyle="1" w:styleId="TestocommentoCarattere">
    <w:name w:val="Testo commento Carattere"/>
    <w:basedOn w:val="Carpredefinitoparagrafo"/>
    <w:link w:val="Testocommento"/>
    <w:rsid w:val="003A7B7C"/>
    <w:rPr>
      <w:rFonts w:ascii="Book Antiqua" w:hAnsi="Book Antiqua"/>
    </w:rPr>
  </w:style>
  <w:style w:type="paragraph" w:styleId="Soggettocommento">
    <w:name w:val="annotation subject"/>
    <w:basedOn w:val="Testocommento"/>
    <w:next w:val="Testocommento"/>
    <w:link w:val="SoggettocommentoCarattere"/>
    <w:rsid w:val="003A7B7C"/>
    <w:rPr>
      <w:b/>
      <w:bCs/>
    </w:rPr>
  </w:style>
  <w:style w:type="character" w:customStyle="1" w:styleId="SoggettocommentoCarattere">
    <w:name w:val="Soggetto commento Carattere"/>
    <w:basedOn w:val="TestocommentoCarattere"/>
    <w:link w:val="Soggettocommento"/>
    <w:rsid w:val="003A7B7C"/>
    <w:rPr>
      <w:rFonts w:ascii="Book Antiqua" w:hAnsi="Book Antiqua"/>
      <w:b/>
      <w:bCs/>
    </w:rPr>
  </w:style>
  <w:style w:type="character" w:customStyle="1" w:styleId="IntestazioneCarattere">
    <w:name w:val="Intestazione Carattere"/>
    <w:basedOn w:val="Carpredefinitoparagrafo"/>
    <w:link w:val="Intestazione"/>
    <w:uiPriority w:val="99"/>
    <w:rsid w:val="0091062F"/>
    <w:rPr>
      <w:rFonts w:ascii="Book Antiqua" w:hAnsi="Book Antiqua"/>
      <w:sz w:val="24"/>
      <w:szCs w:val="24"/>
    </w:rPr>
  </w:style>
  <w:style w:type="character" w:customStyle="1" w:styleId="RientrocorpodeltestoCarattere">
    <w:name w:val="Rientro corpo del testo Carattere"/>
    <w:basedOn w:val="Carpredefinitoparagrafo"/>
    <w:link w:val="Rientrocorpodeltesto"/>
    <w:rsid w:val="00453A6E"/>
    <w:rPr>
      <w:sz w:val="24"/>
      <w:szCs w:val="24"/>
    </w:rPr>
  </w:style>
  <w:style w:type="paragraph" w:customStyle="1" w:styleId="Titolo1">
    <w:name w:val="Titolo1"/>
    <w:basedOn w:val="Normale"/>
    <w:rsid w:val="00DB43CE"/>
    <w:pPr>
      <w:spacing w:before="100" w:beforeAutospacing="1" w:after="100" w:afterAutospacing="1"/>
      <w:jc w:val="left"/>
    </w:pPr>
    <w:rPr>
      <w:rFonts w:ascii="Times New Roman" w:hAnsi="Times New Roman"/>
    </w:rPr>
  </w:style>
  <w:style w:type="paragraph" w:styleId="Paragrafoelenco">
    <w:name w:val="List Paragraph"/>
    <w:basedOn w:val="Normale"/>
    <w:uiPriority w:val="34"/>
    <w:qFormat/>
    <w:rsid w:val="000F3AC1"/>
    <w:pPr>
      <w:ind w:left="720"/>
      <w:contextualSpacing/>
      <w:jc w:val="left"/>
    </w:pPr>
    <w:rPr>
      <w:rFonts w:ascii="Times New Roman" w:hAnsi="Times New Roman"/>
    </w:rPr>
  </w:style>
  <w:style w:type="paragraph" w:customStyle="1" w:styleId="s5">
    <w:name w:val="s5"/>
    <w:basedOn w:val="Normale"/>
    <w:rsid w:val="000814A5"/>
    <w:pPr>
      <w:spacing w:before="100" w:beforeAutospacing="1" w:after="100" w:afterAutospacing="1"/>
      <w:jc w:val="left"/>
    </w:pPr>
    <w:rPr>
      <w:rFonts w:ascii="Times New Roman" w:eastAsiaTheme="minorHAnsi" w:hAnsi="Times New Roman"/>
    </w:rPr>
  </w:style>
  <w:style w:type="paragraph" w:customStyle="1" w:styleId="s9">
    <w:name w:val="s9"/>
    <w:basedOn w:val="Normale"/>
    <w:rsid w:val="000814A5"/>
    <w:pPr>
      <w:spacing w:before="100" w:beforeAutospacing="1" w:after="100" w:afterAutospacing="1"/>
      <w:jc w:val="left"/>
    </w:pPr>
    <w:rPr>
      <w:rFonts w:ascii="Times New Roman" w:eastAsiaTheme="minorHAnsi" w:hAnsi="Times New Roman"/>
    </w:rPr>
  </w:style>
  <w:style w:type="paragraph" w:customStyle="1" w:styleId="s11">
    <w:name w:val="s11"/>
    <w:basedOn w:val="Normale"/>
    <w:rsid w:val="000814A5"/>
    <w:pPr>
      <w:spacing w:before="100" w:beforeAutospacing="1" w:after="100" w:afterAutospacing="1"/>
      <w:jc w:val="left"/>
    </w:pPr>
    <w:rPr>
      <w:rFonts w:ascii="Times New Roman" w:eastAsiaTheme="minorHAnsi" w:hAnsi="Times New Roman"/>
    </w:rPr>
  </w:style>
  <w:style w:type="character" w:customStyle="1" w:styleId="bumpedfont15">
    <w:name w:val="bumpedfont15"/>
    <w:basedOn w:val="Carpredefinitoparagrafo"/>
    <w:rsid w:val="000814A5"/>
  </w:style>
  <w:style w:type="paragraph" w:styleId="Revisione">
    <w:name w:val="Revision"/>
    <w:hidden/>
    <w:uiPriority w:val="99"/>
    <w:semiHidden/>
    <w:rsid w:val="00A9052C"/>
    <w:rPr>
      <w:rFonts w:ascii="Book Antiqua" w:hAnsi="Book Antiqua"/>
      <w:sz w:val="24"/>
      <w:szCs w:val="24"/>
    </w:rPr>
  </w:style>
  <w:style w:type="character" w:customStyle="1" w:styleId="st">
    <w:name w:val="st"/>
    <w:basedOn w:val="Carpredefinitoparagrafo"/>
    <w:rsid w:val="0011693B"/>
  </w:style>
  <w:style w:type="character" w:styleId="Enfasicorsivo">
    <w:name w:val="Emphasis"/>
    <w:basedOn w:val="Carpredefinitoparagrafo"/>
    <w:uiPriority w:val="20"/>
    <w:qFormat/>
    <w:rsid w:val="0011693B"/>
    <w:rPr>
      <w:i/>
      <w:iCs/>
    </w:rPr>
  </w:style>
  <w:style w:type="character" w:customStyle="1" w:styleId="object5">
    <w:name w:val="object5"/>
    <w:basedOn w:val="Carpredefinitoparagrafo"/>
    <w:rsid w:val="00AE570B"/>
  </w:style>
  <w:style w:type="paragraph" w:customStyle="1" w:styleId="xmsonormal">
    <w:name w:val="x_msonormal"/>
    <w:basedOn w:val="Normale"/>
    <w:rsid w:val="00503BC5"/>
    <w:pPr>
      <w:spacing w:before="100" w:beforeAutospacing="1" w:after="100" w:afterAutospacing="1"/>
      <w:jc w:val="left"/>
    </w:pPr>
    <w:rPr>
      <w:rFonts w:ascii="Times New Roman" w:hAnsi="Times New Roman"/>
    </w:rPr>
  </w:style>
  <w:style w:type="character" w:styleId="Enfasigrassetto">
    <w:name w:val="Strong"/>
    <w:basedOn w:val="Carpredefinitoparagrafo"/>
    <w:uiPriority w:val="22"/>
    <w:qFormat/>
    <w:rsid w:val="00E07C9E"/>
    <w:rPr>
      <w:b/>
      <w:bCs/>
    </w:rPr>
  </w:style>
  <w:style w:type="paragraph" w:styleId="NormaleWeb">
    <w:name w:val="Normal (Web)"/>
    <w:basedOn w:val="Normale"/>
    <w:uiPriority w:val="99"/>
    <w:unhideWhenUsed/>
    <w:rsid w:val="002E2058"/>
    <w:pPr>
      <w:spacing w:before="100" w:beforeAutospacing="1" w:after="100" w:afterAutospacing="1"/>
      <w:jc w:val="left"/>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05501">
      <w:bodyDiv w:val="1"/>
      <w:marLeft w:val="0"/>
      <w:marRight w:val="0"/>
      <w:marTop w:val="0"/>
      <w:marBottom w:val="0"/>
      <w:divBdr>
        <w:top w:val="none" w:sz="0" w:space="0" w:color="auto"/>
        <w:left w:val="none" w:sz="0" w:space="0" w:color="auto"/>
        <w:bottom w:val="none" w:sz="0" w:space="0" w:color="auto"/>
        <w:right w:val="none" w:sz="0" w:space="0" w:color="auto"/>
      </w:divBdr>
    </w:div>
    <w:div w:id="65342068">
      <w:bodyDiv w:val="1"/>
      <w:marLeft w:val="0"/>
      <w:marRight w:val="0"/>
      <w:marTop w:val="0"/>
      <w:marBottom w:val="0"/>
      <w:divBdr>
        <w:top w:val="none" w:sz="0" w:space="0" w:color="auto"/>
        <w:left w:val="none" w:sz="0" w:space="0" w:color="auto"/>
        <w:bottom w:val="none" w:sz="0" w:space="0" w:color="auto"/>
        <w:right w:val="none" w:sz="0" w:space="0" w:color="auto"/>
      </w:divBdr>
    </w:div>
    <w:div w:id="66340269">
      <w:bodyDiv w:val="1"/>
      <w:marLeft w:val="0"/>
      <w:marRight w:val="0"/>
      <w:marTop w:val="0"/>
      <w:marBottom w:val="0"/>
      <w:divBdr>
        <w:top w:val="none" w:sz="0" w:space="0" w:color="auto"/>
        <w:left w:val="none" w:sz="0" w:space="0" w:color="auto"/>
        <w:bottom w:val="none" w:sz="0" w:space="0" w:color="auto"/>
        <w:right w:val="none" w:sz="0" w:space="0" w:color="auto"/>
      </w:divBdr>
    </w:div>
    <w:div w:id="95103259">
      <w:bodyDiv w:val="1"/>
      <w:marLeft w:val="0"/>
      <w:marRight w:val="0"/>
      <w:marTop w:val="0"/>
      <w:marBottom w:val="0"/>
      <w:divBdr>
        <w:top w:val="none" w:sz="0" w:space="0" w:color="auto"/>
        <w:left w:val="none" w:sz="0" w:space="0" w:color="auto"/>
        <w:bottom w:val="none" w:sz="0" w:space="0" w:color="auto"/>
        <w:right w:val="none" w:sz="0" w:space="0" w:color="auto"/>
      </w:divBdr>
    </w:div>
    <w:div w:id="117141597">
      <w:bodyDiv w:val="1"/>
      <w:marLeft w:val="0"/>
      <w:marRight w:val="0"/>
      <w:marTop w:val="0"/>
      <w:marBottom w:val="0"/>
      <w:divBdr>
        <w:top w:val="none" w:sz="0" w:space="0" w:color="auto"/>
        <w:left w:val="none" w:sz="0" w:space="0" w:color="auto"/>
        <w:bottom w:val="none" w:sz="0" w:space="0" w:color="auto"/>
        <w:right w:val="none" w:sz="0" w:space="0" w:color="auto"/>
      </w:divBdr>
    </w:div>
    <w:div w:id="169687641">
      <w:bodyDiv w:val="1"/>
      <w:marLeft w:val="0"/>
      <w:marRight w:val="0"/>
      <w:marTop w:val="0"/>
      <w:marBottom w:val="0"/>
      <w:divBdr>
        <w:top w:val="none" w:sz="0" w:space="0" w:color="auto"/>
        <w:left w:val="none" w:sz="0" w:space="0" w:color="auto"/>
        <w:bottom w:val="none" w:sz="0" w:space="0" w:color="auto"/>
        <w:right w:val="none" w:sz="0" w:space="0" w:color="auto"/>
      </w:divBdr>
    </w:div>
    <w:div w:id="192965800">
      <w:bodyDiv w:val="1"/>
      <w:marLeft w:val="0"/>
      <w:marRight w:val="0"/>
      <w:marTop w:val="0"/>
      <w:marBottom w:val="0"/>
      <w:divBdr>
        <w:top w:val="none" w:sz="0" w:space="0" w:color="auto"/>
        <w:left w:val="none" w:sz="0" w:space="0" w:color="auto"/>
        <w:bottom w:val="none" w:sz="0" w:space="0" w:color="auto"/>
        <w:right w:val="none" w:sz="0" w:space="0" w:color="auto"/>
      </w:divBdr>
      <w:divsChild>
        <w:div w:id="1609968833">
          <w:marLeft w:val="0"/>
          <w:marRight w:val="0"/>
          <w:marTop w:val="0"/>
          <w:marBottom w:val="0"/>
          <w:divBdr>
            <w:top w:val="none" w:sz="0" w:space="0" w:color="auto"/>
            <w:left w:val="none" w:sz="0" w:space="0" w:color="auto"/>
            <w:bottom w:val="none" w:sz="0" w:space="0" w:color="auto"/>
            <w:right w:val="none" w:sz="0" w:space="0" w:color="auto"/>
          </w:divBdr>
        </w:div>
        <w:div w:id="178201171">
          <w:marLeft w:val="0"/>
          <w:marRight w:val="0"/>
          <w:marTop w:val="0"/>
          <w:marBottom w:val="0"/>
          <w:divBdr>
            <w:top w:val="none" w:sz="0" w:space="0" w:color="auto"/>
            <w:left w:val="none" w:sz="0" w:space="0" w:color="auto"/>
            <w:bottom w:val="none" w:sz="0" w:space="0" w:color="auto"/>
            <w:right w:val="none" w:sz="0" w:space="0" w:color="auto"/>
          </w:divBdr>
        </w:div>
        <w:div w:id="1713919221">
          <w:marLeft w:val="0"/>
          <w:marRight w:val="0"/>
          <w:marTop w:val="0"/>
          <w:marBottom w:val="0"/>
          <w:divBdr>
            <w:top w:val="none" w:sz="0" w:space="0" w:color="auto"/>
            <w:left w:val="none" w:sz="0" w:space="0" w:color="auto"/>
            <w:bottom w:val="none" w:sz="0" w:space="0" w:color="auto"/>
            <w:right w:val="none" w:sz="0" w:space="0" w:color="auto"/>
          </w:divBdr>
        </w:div>
        <w:div w:id="1639065675">
          <w:marLeft w:val="0"/>
          <w:marRight w:val="0"/>
          <w:marTop w:val="0"/>
          <w:marBottom w:val="0"/>
          <w:divBdr>
            <w:top w:val="none" w:sz="0" w:space="0" w:color="auto"/>
            <w:left w:val="none" w:sz="0" w:space="0" w:color="auto"/>
            <w:bottom w:val="none" w:sz="0" w:space="0" w:color="auto"/>
            <w:right w:val="none" w:sz="0" w:space="0" w:color="auto"/>
          </w:divBdr>
        </w:div>
        <w:div w:id="1725643753">
          <w:marLeft w:val="0"/>
          <w:marRight w:val="0"/>
          <w:marTop w:val="0"/>
          <w:marBottom w:val="0"/>
          <w:divBdr>
            <w:top w:val="none" w:sz="0" w:space="0" w:color="auto"/>
            <w:left w:val="none" w:sz="0" w:space="0" w:color="auto"/>
            <w:bottom w:val="none" w:sz="0" w:space="0" w:color="auto"/>
            <w:right w:val="none" w:sz="0" w:space="0" w:color="auto"/>
          </w:divBdr>
        </w:div>
        <w:div w:id="2024550894">
          <w:marLeft w:val="0"/>
          <w:marRight w:val="0"/>
          <w:marTop w:val="0"/>
          <w:marBottom w:val="0"/>
          <w:divBdr>
            <w:top w:val="none" w:sz="0" w:space="0" w:color="auto"/>
            <w:left w:val="none" w:sz="0" w:space="0" w:color="auto"/>
            <w:bottom w:val="none" w:sz="0" w:space="0" w:color="auto"/>
            <w:right w:val="none" w:sz="0" w:space="0" w:color="auto"/>
          </w:divBdr>
        </w:div>
        <w:div w:id="399015748">
          <w:marLeft w:val="0"/>
          <w:marRight w:val="0"/>
          <w:marTop w:val="0"/>
          <w:marBottom w:val="0"/>
          <w:divBdr>
            <w:top w:val="none" w:sz="0" w:space="0" w:color="auto"/>
            <w:left w:val="none" w:sz="0" w:space="0" w:color="auto"/>
            <w:bottom w:val="none" w:sz="0" w:space="0" w:color="auto"/>
            <w:right w:val="none" w:sz="0" w:space="0" w:color="auto"/>
          </w:divBdr>
        </w:div>
        <w:div w:id="2019111455">
          <w:marLeft w:val="0"/>
          <w:marRight w:val="0"/>
          <w:marTop w:val="0"/>
          <w:marBottom w:val="0"/>
          <w:divBdr>
            <w:top w:val="none" w:sz="0" w:space="0" w:color="auto"/>
            <w:left w:val="none" w:sz="0" w:space="0" w:color="auto"/>
            <w:bottom w:val="none" w:sz="0" w:space="0" w:color="auto"/>
            <w:right w:val="none" w:sz="0" w:space="0" w:color="auto"/>
          </w:divBdr>
        </w:div>
        <w:div w:id="1935287255">
          <w:marLeft w:val="0"/>
          <w:marRight w:val="0"/>
          <w:marTop w:val="0"/>
          <w:marBottom w:val="0"/>
          <w:divBdr>
            <w:top w:val="none" w:sz="0" w:space="0" w:color="auto"/>
            <w:left w:val="none" w:sz="0" w:space="0" w:color="auto"/>
            <w:bottom w:val="none" w:sz="0" w:space="0" w:color="auto"/>
            <w:right w:val="none" w:sz="0" w:space="0" w:color="auto"/>
          </w:divBdr>
        </w:div>
        <w:div w:id="203325273">
          <w:marLeft w:val="0"/>
          <w:marRight w:val="0"/>
          <w:marTop w:val="0"/>
          <w:marBottom w:val="0"/>
          <w:divBdr>
            <w:top w:val="none" w:sz="0" w:space="0" w:color="auto"/>
            <w:left w:val="none" w:sz="0" w:space="0" w:color="auto"/>
            <w:bottom w:val="none" w:sz="0" w:space="0" w:color="auto"/>
            <w:right w:val="none" w:sz="0" w:space="0" w:color="auto"/>
          </w:divBdr>
        </w:div>
        <w:div w:id="818351097">
          <w:marLeft w:val="0"/>
          <w:marRight w:val="0"/>
          <w:marTop w:val="0"/>
          <w:marBottom w:val="0"/>
          <w:divBdr>
            <w:top w:val="none" w:sz="0" w:space="0" w:color="auto"/>
            <w:left w:val="none" w:sz="0" w:space="0" w:color="auto"/>
            <w:bottom w:val="none" w:sz="0" w:space="0" w:color="auto"/>
            <w:right w:val="none" w:sz="0" w:space="0" w:color="auto"/>
          </w:divBdr>
        </w:div>
        <w:div w:id="1790278658">
          <w:marLeft w:val="0"/>
          <w:marRight w:val="0"/>
          <w:marTop w:val="0"/>
          <w:marBottom w:val="0"/>
          <w:divBdr>
            <w:top w:val="none" w:sz="0" w:space="0" w:color="auto"/>
            <w:left w:val="none" w:sz="0" w:space="0" w:color="auto"/>
            <w:bottom w:val="none" w:sz="0" w:space="0" w:color="auto"/>
            <w:right w:val="none" w:sz="0" w:space="0" w:color="auto"/>
          </w:divBdr>
        </w:div>
      </w:divsChild>
    </w:div>
    <w:div w:id="236981427">
      <w:bodyDiv w:val="1"/>
      <w:marLeft w:val="0"/>
      <w:marRight w:val="0"/>
      <w:marTop w:val="0"/>
      <w:marBottom w:val="0"/>
      <w:divBdr>
        <w:top w:val="none" w:sz="0" w:space="0" w:color="auto"/>
        <w:left w:val="none" w:sz="0" w:space="0" w:color="auto"/>
        <w:bottom w:val="none" w:sz="0" w:space="0" w:color="auto"/>
        <w:right w:val="none" w:sz="0" w:space="0" w:color="auto"/>
      </w:divBdr>
      <w:divsChild>
        <w:div w:id="832381514">
          <w:marLeft w:val="0"/>
          <w:marRight w:val="0"/>
          <w:marTop w:val="837"/>
          <w:marBottom w:val="167"/>
          <w:divBdr>
            <w:top w:val="none" w:sz="0" w:space="0" w:color="auto"/>
            <w:left w:val="none" w:sz="0" w:space="0" w:color="auto"/>
            <w:bottom w:val="none" w:sz="0" w:space="0" w:color="auto"/>
            <w:right w:val="none" w:sz="0" w:space="0" w:color="auto"/>
          </w:divBdr>
          <w:divsChild>
            <w:div w:id="1374035504">
              <w:marLeft w:val="0"/>
              <w:marRight w:val="0"/>
              <w:marTop w:val="0"/>
              <w:marBottom w:val="0"/>
              <w:divBdr>
                <w:top w:val="none" w:sz="0" w:space="0" w:color="auto"/>
                <w:left w:val="none" w:sz="0" w:space="0" w:color="auto"/>
                <w:bottom w:val="none" w:sz="0" w:space="0" w:color="auto"/>
                <w:right w:val="none" w:sz="0" w:space="0" w:color="auto"/>
              </w:divBdr>
              <w:divsChild>
                <w:div w:id="216212304">
                  <w:marLeft w:val="0"/>
                  <w:marRight w:val="0"/>
                  <w:marTop w:val="0"/>
                  <w:marBottom w:val="0"/>
                  <w:divBdr>
                    <w:top w:val="none" w:sz="0" w:space="0" w:color="auto"/>
                    <w:left w:val="none" w:sz="0" w:space="0" w:color="auto"/>
                    <w:bottom w:val="none" w:sz="0" w:space="0" w:color="auto"/>
                    <w:right w:val="none" w:sz="0" w:space="0" w:color="auto"/>
                  </w:divBdr>
                  <w:divsChild>
                    <w:div w:id="1383364647">
                      <w:marLeft w:val="0"/>
                      <w:marRight w:val="0"/>
                      <w:marTop w:val="0"/>
                      <w:marBottom w:val="0"/>
                      <w:divBdr>
                        <w:top w:val="none" w:sz="0" w:space="0" w:color="auto"/>
                        <w:left w:val="none" w:sz="0" w:space="0" w:color="auto"/>
                        <w:bottom w:val="none" w:sz="0" w:space="0" w:color="auto"/>
                        <w:right w:val="none" w:sz="0" w:space="0" w:color="auto"/>
                      </w:divBdr>
                      <w:divsChild>
                        <w:div w:id="2093427083">
                          <w:marLeft w:val="0"/>
                          <w:marRight w:val="0"/>
                          <w:marTop w:val="0"/>
                          <w:marBottom w:val="0"/>
                          <w:divBdr>
                            <w:top w:val="none" w:sz="0" w:space="0" w:color="auto"/>
                            <w:left w:val="none" w:sz="0" w:space="0" w:color="auto"/>
                            <w:bottom w:val="none" w:sz="0" w:space="0" w:color="auto"/>
                            <w:right w:val="none" w:sz="0" w:space="0" w:color="auto"/>
                          </w:divBdr>
                          <w:divsChild>
                            <w:div w:id="1987467200">
                              <w:marLeft w:val="0"/>
                              <w:marRight w:val="0"/>
                              <w:marTop w:val="0"/>
                              <w:marBottom w:val="167"/>
                              <w:divBdr>
                                <w:top w:val="none" w:sz="0" w:space="0" w:color="auto"/>
                                <w:left w:val="none" w:sz="0" w:space="0" w:color="auto"/>
                                <w:bottom w:val="none" w:sz="0" w:space="0" w:color="auto"/>
                                <w:right w:val="none" w:sz="0" w:space="0" w:color="auto"/>
                              </w:divBdr>
                              <w:divsChild>
                                <w:div w:id="652638246">
                                  <w:marLeft w:val="0"/>
                                  <w:marRight w:val="0"/>
                                  <w:marTop w:val="0"/>
                                  <w:marBottom w:val="0"/>
                                  <w:divBdr>
                                    <w:top w:val="none" w:sz="0" w:space="0" w:color="auto"/>
                                    <w:left w:val="none" w:sz="0" w:space="0" w:color="auto"/>
                                    <w:bottom w:val="none" w:sz="0" w:space="0" w:color="auto"/>
                                    <w:right w:val="none" w:sz="0" w:space="0" w:color="auto"/>
                                  </w:divBdr>
                                  <w:divsChild>
                                    <w:div w:id="1002321791">
                                      <w:marLeft w:val="0"/>
                                      <w:marRight w:val="0"/>
                                      <w:marTop w:val="0"/>
                                      <w:marBottom w:val="0"/>
                                      <w:divBdr>
                                        <w:top w:val="none" w:sz="0" w:space="0" w:color="auto"/>
                                        <w:left w:val="none" w:sz="0" w:space="0" w:color="auto"/>
                                        <w:bottom w:val="none" w:sz="0" w:space="0" w:color="auto"/>
                                        <w:right w:val="none" w:sz="0" w:space="0" w:color="auto"/>
                                      </w:divBdr>
                                      <w:divsChild>
                                        <w:div w:id="403798760">
                                          <w:marLeft w:val="0"/>
                                          <w:marRight w:val="0"/>
                                          <w:marTop w:val="0"/>
                                          <w:marBottom w:val="0"/>
                                          <w:divBdr>
                                            <w:top w:val="none" w:sz="0" w:space="0" w:color="auto"/>
                                            <w:left w:val="none" w:sz="0" w:space="0" w:color="auto"/>
                                            <w:bottom w:val="none" w:sz="0" w:space="0" w:color="auto"/>
                                            <w:right w:val="none" w:sz="0" w:space="0" w:color="auto"/>
                                          </w:divBdr>
                                          <w:divsChild>
                                            <w:div w:id="1607543932">
                                              <w:marLeft w:val="0"/>
                                              <w:marRight w:val="0"/>
                                              <w:marTop w:val="0"/>
                                              <w:marBottom w:val="0"/>
                                              <w:divBdr>
                                                <w:top w:val="none" w:sz="0" w:space="0" w:color="auto"/>
                                                <w:left w:val="none" w:sz="0" w:space="0" w:color="auto"/>
                                                <w:bottom w:val="none" w:sz="0" w:space="0" w:color="auto"/>
                                                <w:right w:val="none" w:sz="0" w:space="0" w:color="auto"/>
                                              </w:divBdr>
                                              <w:divsChild>
                                                <w:div w:id="792601725">
                                                  <w:marLeft w:val="0"/>
                                                  <w:marRight w:val="0"/>
                                                  <w:marTop w:val="0"/>
                                                  <w:marBottom w:val="0"/>
                                                  <w:divBdr>
                                                    <w:top w:val="none" w:sz="0" w:space="0" w:color="auto"/>
                                                    <w:left w:val="none" w:sz="0" w:space="0" w:color="auto"/>
                                                    <w:bottom w:val="none" w:sz="0" w:space="0" w:color="auto"/>
                                                    <w:right w:val="none" w:sz="0" w:space="0" w:color="auto"/>
                                                  </w:divBdr>
                                                  <w:divsChild>
                                                    <w:div w:id="1833064335">
                                                      <w:marLeft w:val="0"/>
                                                      <w:marRight w:val="0"/>
                                                      <w:marTop w:val="0"/>
                                                      <w:marBottom w:val="0"/>
                                                      <w:divBdr>
                                                        <w:top w:val="none" w:sz="0" w:space="0" w:color="auto"/>
                                                        <w:left w:val="none" w:sz="0" w:space="0" w:color="auto"/>
                                                        <w:bottom w:val="none" w:sz="0" w:space="0" w:color="auto"/>
                                                        <w:right w:val="none" w:sz="0" w:space="0" w:color="auto"/>
                                                      </w:divBdr>
                                                      <w:divsChild>
                                                        <w:div w:id="78566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51746787">
      <w:bodyDiv w:val="1"/>
      <w:marLeft w:val="0"/>
      <w:marRight w:val="0"/>
      <w:marTop w:val="0"/>
      <w:marBottom w:val="0"/>
      <w:divBdr>
        <w:top w:val="none" w:sz="0" w:space="0" w:color="auto"/>
        <w:left w:val="none" w:sz="0" w:space="0" w:color="auto"/>
        <w:bottom w:val="none" w:sz="0" w:space="0" w:color="auto"/>
        <w:right w:val="none" w:sz="0" w:space="0" w:color="auto"/>
      </w:divBdr>
    </w:div>
    <w:div w:id="318972102">
      <w:bodyDiv w:val="1"/>
      <w:marLeft w:val="0"/>
      <w:marRight w:val="0"/>
      <w:marTop w:val="0"/>
      <w:marBottom w:val="0"/>
      <w:divBdr>
        <w:top w:val="none" w:sz="0" w:space="0" w:color="auto"/>
        <w:left w:val="none" w:sz="0" w:space="0" w:color="auto"/>
        <w:bottom w:val="none" w:sz="0" w:space="0" w:color="auto"/>
        <w:right w:val="none" w:sz="0" w:space="0" w:color="auto"/>
      </w:divBdr>
    </w:div>
    <w:div w:id="327637513">
      <w:bodyDiv w:val="1"/>
      <w:marLeft w:val="0"/>
      <w:marRight w:val="0"/>
      <w:marTop w:val="0"/>
      <w:marBottom w:val="0"/>
      <w:divBdr>
        <w:top w:val="none" w:sz="0" w:space="0" w:color="auto"/>
        <w:left w:val="none" w:sz="0" w:space="0" w:color="auto"/>
        <w:bottom w:val="none" w:sz="0" w:space="0" w:color="auto"/>
        <w:right w:val="none" w:sz="0" w:space="0" w:color="auto"/>
      </w:divBdr>
    </w:div>
    <w:div w:id="331564782">
      <w:bodyDiv w:val="1"/>
      <w:marLeft w:val="0"/>
      <w:marRight w:val="0"/>
      <w:marTop w:val="0"/>
      <w:marBottom w:val="0"/>
      <w:divBdr>
        <w:top w:val="none" w:sz="0" w:space="0" w:color="auto"/>
        <w:left w:val="none" w:sz="0" w:space="0" w:color="auto"/>
        <w:bottom w:val="none" w:sz="0" w:space="0" w:color="auto"/>
        <w:right w:val="none" w:sz="0" w:space="0" w:color="auto"/>
      </w:divBdr>
    </w:div>
    <w:div w:id="358241519">
      <w:bodyDiv w:val="1"/>
      <w:marLeft w:val="0"/>
      <w:marRight w:val="0"/>
      <w:marTop w:val="0"/>
      <w:marBottom w:val="0"/>
      <w:divBdr>
        <w:top w:val="none" w:sz="0" w:space="0" w:color="auto"/>
        <w:left w:val="none" w:sz="0" w:space="0" w:color="auto"/>
        <w:bottom w:val="none" w:sz="0" w:space="0" w:color="auto"/>
        <w:right w:val="none" w:sz="0" w:space="0" w:color="auto"/>
      </w:divBdr>
    </w:div>
    <w:div w:id="364333364">
      <w:bodyDiv w:val="1"/>
      <w:marLeft w:val="0"/>
      <w:marRight w:val="0"/>
      <w:marTop w:val="0"/>
      <w:marBottom w:val="0"/>
      <w:divBdr>
        <w:top w:val="none" w:sz="0" w:space="0" w:color="auto"/>
        <w:left w:val="none" w:sz="0" w:space="0" w:color="auto"/>
        <w:bottom w:val="none" w:sz="0" w:space="0" w:color="auto"/>
        <w:right w:val="none" w:sz="0" w:space="0" w:color="auto"/>
      </w:divBdr>
    </w:div>
    <w:div w:id="495875491">
      <w:bodyDiv w:val="1"/>
      <w:marLeft w:val="0"/>
      <w:marRight w:val="0"/>
      <w:marTop w:val="0"/>
      <w:marBottom w:val="0"/>
      <w:divBdr>
        <w:top w:val="none" w:sz="0" w:space="0" w:color="auto"/>
        <w:left w:val="none" w:sz="0" w:space="0" w:color="auto"/>
        <w:bottom w:val="none" w:sz="0" w:space="0" w:color="auto"/>
        <w:right w:val="none" w:sz="0" w:space="0" w:color="auto"/>
      </w:divBdr>
    </w:div>
    <w:div w:id="497384882">
      <w:bodyDiv w:val="1"/>
      <w:marLeft w:val="0"/>
      <w:marRight w:val="0"/>
      <w:marTop w:val="0"/>
      <w:marBottom w:val="0"/>
      <w:divBdr>
        <w:top w:val="none" w:sz="0" w:space="0" w:color="auto"/>
        <w:left w:val="none" w:sz="0" w:space="0" w:color="auto"/>
        <w:bottom w:val="none" w:sz="0" w:space="0" w:color="auto"/>
        <w:right w:val="none" w:sz="0" w:space="0" w:color="auto"/>
      </w:divBdr>
      <w:divsChild>
        <w:div w:id="1214805347">
          <w:marLeft w:val="0"/>
          <w:marRight w:val="0"/>
          <w:marTop w:val="0"/>
          <w:marBottom w:val="0"/>
          <w:divBdr>
            <w:top w:val="none" w:sz="0" w:space="0" w:color="auto"/>
            <w:left w:val="none" w:sz="0" w:space="0" w:color="auto"/>
            <w:bottom w:val="none" w:sz="0" w:space="0" w:color="auto"/>
            <w:right w:val="none" w:sz="0" w:space="0" w:color="auto"/>
          </w:divBdr>
        </w:div>
        <w:div w:id="193420379">
          <w:marLeft w:val="0"/>
          <w:marRight w:val="0"/>
          <w:marTop w:val="0"/>
          <w:marBottom w:val="0"/>
          <w:divBdr>
            <w:top w:val="none" w:sz="0" w:space="0" w:color="auto"/>
            <w:left w:val="none" w:sz="0" w:space="0" w:color="auto"/>
            <w:bottom w:val="none" w:sz="0" w:space="0" w:color="auto"/>
            <w:right w:val="none" w:sz="0" w:space="0" w:color="auto"/>
          </w:divBdr>
        </w:div>
        <w:div w:id="825977921">
          <w:marLeft w:val="0"/>
          <w:marRight w:val="0"/>
          <w:marTop w:val="0"/>
          <w:marBottom w:val="0"/>
          <w:divBdr>
            <w:top w:val="none" w:sz="0" w:space="0" w:color="auto"/>
            <w:left w:val="none" w:sz="0" w:space="0" w:color="auto"/>
            <w:bottom w:val="none" w:sz="0" w:space="0" w:color="auto"/>
            <w:right w:val="none" w:sz="0" w:space="0" w:color="auto"/>
          </w:divBdr>
        </w:div>
      </w:divsChild>
    </w:div>
    <w:div w:id="520358513">
      <w:bodyDiv w:val="1"/>
      <w:marLeft w:val="0"/>
      <w:marRight w:val="0"/>
      <w:marTop w:val="0"/>
      <w:marBottom w:val="0"/>
      <w:divBdr>
        <w:top w:val="none" w:sz="0" w:space="0" w:color="auto"/>
        <w:left w:val="none" w:sz="0" w:space="0" w:color="auto"/>
        <w:bottom w:val="none" w:sz="0" w:space="0" w:color="auto"/>
        <w:right w:val="none" w:sz="0" w:space="0" w:color="auto"/>
      </w:divBdr>
    </w:div>
    <w:div w:id="812137102">
      <w:bodyDiv w:val="1"/>
      <w:marLeft w:val="0"/>
      <w:marRight w:val="0"/>
      <w:marTop w:val="0"/>
      <w:marBottom w:val="0"/>
      <w:divBdr>
        <w:top w:val="none" w:sz="0" w:space="0" w:color="auto"/>
        <w:left w:val="none" w:sz="0" w:space="0" w:color="auto"/>
        <w:bottom w:val="none" w:sz="0" w:space="0" w:color="auto"/>
        <w:right w:val="none" w:sz="0" w:space="0" w:color="auto"/>
      </w:divBdr>
    </w:div>
    <w:div w:id="820001809">
      <w:bodyDiv w:val="1"/>
      <w:marLeft w:val="0"/>
      <w:marRight w:val="0"/>
      <w:marTop w:val="0"/>
      <w:marBottom w:val="0"/>
      <w:divBdr>
        <w:top w:val="none" w:sz="0" w:space="0" w:color="auto"/>
        <w:left w:val="none" w:sz="0" w:space="0" w:color="auto"/>
        <w:bottom w:val="none" w:sz="0" w:space="0" w:color="auto"/>
        <w:right w:val="none" w:sz="0" w:space="0" w:color="auto"/>
      </w:divBdr>
    </w:div>
    <w:div w:id="827358632">
      <w:bodyDiv w:val="1"/>
      <w:marLeft w:val="0"/>
      <w:marRight w:val="0"/>
      <w:marTop w:val="0"/>
      <w:marBottom w:val="0"/>
      <w:divBdr>
        <w:top w:val="none" w:sz="0" w:space="0" w:color="auto"/>
        <w:left w:val="none" w:sz="0" w:space="0" w:color="auto"/>
        <w:bottom w:val="none" w:sz="0" w:space="0" w:color="auto"/>
        <w:right w:val="none" w:sz="0" w:space="0" w:color="auto"/>
      </w:divBdr>
    </w:div>
    <w:div w:id="971324085">
      <w:bodyDiv w:val="1"/>
      <w:marLeft w:val="0"/>
      <w:marRight w:val="0"/>
      <w:marTop w:val="0"/>
      <w:marBottom w:val="0"/>
      <w:divBdr>
        <w:top w:val="none" w:sz="0" w:space="0" w:color="auto"/>
        <w:left w:val="none" w:sz="0" w:space="0" w:color="auto"/>
        <w:bottom w:val="none" w:sz="0" w:space="0" w:color="auto"/>
        <w:right w:val="none" w:sz="0" w:space="0" w:color="auto"/>
      </w:divBdr>
      <w:divsChild>
        <w:div w:id="485514206">
          <w:marLeft w:val="288"/>
          <w:marRight w:val="0"/>
          <w:marTop w:val="0"/>
          <w:marBottom w:val="240"/>
          <w:divBdr>
            <w:top w:val="none" w:sz="0" w:space="0" w:color="auto"/>
            <w:left w:val="none" w:sz="0" w:space="0" w:color="auto"/>
            <w:bottom w:val="none" w:sz="0" w:space="0" w:color="auto"/>
            <w:right w:val="none" w:sz="0" w:space="0" w:color="auto"/>
          </w:divBdr>
        </w:div>
        <w:div w:id="1887326853">
          <w:marLeft w:val="288"/>
          <w:marRight w:val="0"/>
          <w:marTop w:val="0"/>
          <w:marBottom w:val="120"/>
          <w:divBdr>
            <w:top w:val="none" w:sz="0" w:space="0" w:color="auto"/>
            <w:left w:val="none" w:sz="0" w:space="0" w:color="auto"/>
            <w:bottom w:val="none" w:sz="0" w:space="0" w:color="auto"/>
            <w:right w:val="none" w:sz="0" w:space="0" w:color="auto"/>
          </w:divBdr>
        </w:div>
        <w:div w:id="1356880130">
          <w:marLeft w:val="1008"/>
          <w:marRight w:val="0"/>
          <w:marTop w:val="0"/>
          <w:marBottom w:val="120"/>
          <w:divBdr>
            <w:top w:val="none" w:sz="0" w:space="0" w:color="auto"/>
            <w:left w:val="none" w:sz="0" w:space="0" w:color="auto"/>
            <w:bottom w:val="none" w:sz="0" w:space="0" w:color="auto"/>
            <w:right w:val="none" w:sz="0" w:space="0" w:color="auto"/>
          </w:divBdr>
        </w:div>
        <w:div w:id="1349064454">
          <w:marLeft w:val="1008"/>
          <w:marRight w:val="0"/>
          <w:marTop w:val="0"/>
          <w:marBottom w:val="120"/>
          <w:divBdr>
            <w:top w:val="none" w:sz="0" w:space="0" w:color="auto"/>
            <w:left w:val="none" w:sz="0" w:space="0" w:color="auto"/>
            <w:bottom w:val="none" w:sz="0" w:space="0" w:color="auto"/>
            <w:right w:val="none" w:sz="0" w:space="0" w:color="auto"/>
          </w:divBdr>
        </w:div>
        <w:div w:id="1134564058">
          <w:marLeft w:val="1008"/>
          <w:marRight w:val="0"/>
          <w:marTop w:val="0"/>
          <w:marBottom w:val="120"/>
          <w:divBdr>
            <w:top w:val="none" w:sz="0" w:space="0" w:color="auto"/>
            <w:left w:val="none" w:sz="0" w:space="0" w:color="auto"/>
            <w:bottom w:val="none" w:sz="0" w:space="0" w:color="auto"/>
            <w:right w:val="none" w:sz="0" w:space="0" w:color="auto"/>
          </w:divBdr>
        </w:div>
      </w:divsChild>
    </w:div>
    <w:div w:id="998266715">
      <w:bodyDiv w:val="1"/>
      <w:marLeft w:val="0"/>
      <w:marRight w:val="0"/>
      <w:marTop w:val="0"/>
      <w:marBottom w:val="0"/>
      <w:divBdr>
        <w:top w:val="none" w:sz="0" w:space="0" w:color="auto"/>
        <w:left w:val="none" w:sz="0" w:space="0" w:color="auto"/>
        <w:bottom w:val="none" w:sz="0" w:space="0" w:color="auto"/>
        <w:right w:val="none" w:sz="0" w:space="0" w:color="auto"/>
      </w:divBdr>
    </w:div>
    <w:div w:id="1002666527">
      <w:bodyDiv w:val="1"/>
      <w:marLeft w:val="0"/>
      <w:marRight w:val="0"/>
      <w:marTop w:val="0"/>
      <w:marBottom w:val="0"/>
      <w:divBdr>
        <w:top w:val="none" w:sz="0" w:space="0" w:color="auto"/>
        <w:left w:val="none" w:sz="0" w:space="0" w:color="auto"/>
        <w:bottom w:val="none" w:sz="0" w:space="0" w:color="auto"/>
        <w:right w:val="none" w:sz="0" w:space="0" w:color="auto"/>
      </w:divBdr>
    </w:div>
    <w:div w:id="1091776747">
      <w:bodyDiv w:val="1"/>
      <w:marLeft w:val="0"/>
      <w:marRight w:val="0"/>
      <w:marTop w:val="0"/>
      <w:marBottom w:val="0"/>
      <w:divBdr>
        <w:top w:val="none" w:sz="0" w:space="0" w:color="auto"/>
        <w:left w:val="none" w:sz="0" w:space="0" w:color="auto"/>
        <w:bottom w:val="none" w:sz="0" w:space="0" w:color="auto"/>
        <w:right w:val="none" w:sz="0" w:space="0" w:color="auto"/>
      </w:divBdr>
    </w:div>
    <w:div w:id="1106194589">
      <w:bodyDiv w:val="1"/>
      <w:marLeft w:val="0"/>
      <w:marRight w:val="0"/>
      <w:marTop w:val="0"/>
      <w:marBottom w:val="0"/>
      <w:divBdr>
        <w:top w:val="none" w:sz="0" w:space="0" w:color="auto"/>
        <w:left w:val="none" w:sz="0" w:space="0" w:color="auto"/>
        <w:bottom w:val="none" w:sz="0" w:space="0" w:color="auto"/>
        <w:right w:val="none" w:sz="0" w:space="0" w:color="auto"/>
      </w:divBdr>
      <w:divsChild>
        <w:div w:id="862593933">
          <w:marLeft w:val="0"/>
          <w:marRight w:val="0"/>
          <w:marTop w:val="0"/>
          <w:marBottom w:val="0"/>
          <w:divBdr>
            <w:top w:val="none" w:sz="0" w:space="0" w:color="auto"/>
            <w:left w:val="none" w:sz="0" w:space="0" w:color="auto"/>
            <w:bottom w:val="none" w:sz="0" w:space="0" w:color="auto"/>
            <w:right w:val="none" w:sz="0" w:space="0" w:color="auto"/>
          </w:divBdr>
        </w:div>
        <w:div w:id="1729574482">
          <w:marLeft w:val="0"/>
          <w:marRight w:val="0"/>
          <w:marTop w:val="0"/>
          <w:marBottom w:val="0"/>
          <w:divBdr>
            <w:top w:val="none" w:sz="0" w:space="0" w:color="auto"/>
            <w:left w:val="none" w:sz="0" w:space="0" w:color="auto"/>
            <w:bottom w:val="none" w:sz="0" w:space="0" w:color="auto"/>
            <w:right w:val="none" w:sz="0" w:space="0" w:color="auto"/>
          </w:divBdr>
        </w:div>
        <w:div w:id="261106821">
          <w:marLeft w:val="0"/>
          <w:marRight w:val="0"/>
          <w:marTop w:val="0"/>
          <w:marBottom w:val="0"/>
          <w:divBdr>
            <w:top w:val="none" w:sz="0" w:space="0" w:color="auto"/>
            <w:left w:val="none" w:sz="0" w:space="0" w:color="auto"/>
            <w:bottom w:val="none" w:sz="0" w:space="0" w:color="auto"/>
            <w:right w:val="none" w:sz="0" w:space="0" w:color="auto"/>
          </w:divBdr>
        </w:div>
        <w:div w:id="1892686604">
          <w:marLeft w:val="0"/>
          <w:marRight w:val="0"/>
          <w:marTop w:val="0"/>
          <w:marBottom w:val="0"/>
          <w:divBdr>
            <w:top w:val="none" w:sz="0" w:space="0" w:color="auto"/>
            <w:left w:val="none" w:sz="0" w:space="0" w:color="auto"/>
            <w:bottom w:val="none" w:sz="0" w:space="0" w:color="auto"/>
            <w:right w:val="none" w:sz="0" w:space="0" w:color="auto"/>
          </w:divBdr>
        </w:div>
        <w:div w:id="775170635">
          <w:marLeft w:val="0"/>
          <w:marRight w:val="0"/>
          <w:marTop w:val="0"/>
          <w:marBottom w:val="0"/>
          <w:divBdr>
            <w:top w:val="none" w:sz="0" w:space="0" w:color="auto"/>
            <w:left w:val="none" w:sz="0" w:space="0" w:color="auto"/>
            <w:bottom w:val="none" w:sz="0" w:space="0" w:color="auto"/>
            <w:right w:val="none" w:sz="0" w:space="0" w:color="auto"/>
          </w:divBdr>
        </w:div>
        <w:div w:id="140856213">
          <w:marLeft w:val="0"/>
          <w:marRight w:val="0"/>
          <w:marTop w:val="0"/>
          <w:marBottom w:val="0"/>
          <w:divBdr>
            <w:top w:val="none" w:sz="0" w:space="0" w:color="auto"/>
            <w:left w:val="none" w:sz="0" w:space="0" w:color="auto"/>
            <w:bottom w:val="none" w:sz="0" w:space="0" w:color="auto"/>
            <w:right w:val="none" w:sz="0" w:space="0" w:color="auto"/>
          </w:divBdr>
        </w:div>
        <w:div w:id="869301822">
          <w:marLeft w:val="0"/>
          <w:marRight w:val="0"/>
          <w:marTop w:val="0"/>
          <w:marBottom w:val="0"/>
          <w:divBdr>
            <w:top w:val="none" w:sz="0" w:space="0" w:color="auto"/>
            <w:left w:val="none" w:sz="0" w:space="0" w:color="auto"/>
            <w:bottom w:val="none" w:sz="0" w:space="0" w:color="auto"/>
            <w:right w:val="none" w:sz="0" w:space="0" w:color="auto"/>
          </w:divBdr>
        </w:div>
        <w:div w:id="917516016">
          <w:marLeft w:val="0"/>
          <w:marRight w:val="0"/>
          <w:marTop w:val="0"/>
          <w:marBottom w:val="0"/>
          <w:divBdr>
            <w:top w:val="none" w:sz="0" w:space="0" w:color="auto"/>
            <w:left w:val="none" w:sz="0" w:space="0" w:color="auto"/>
            <w:bottom w:val="none" w:sz="0" w:space="0" w:color="auto"/>
            <w:right w:val="none" w:sz="0" w:space="0" w:color="auto"/>
          </w:divBdr>
        </w:div>
        <w:div w:id="998922113">
          <w:marLeft w:val="0"/>
          <w:marRight w:val="0"/>
          <w:marTop w:val="0"/>
          <w:marBottom w:val="0"/>
          <w:divBdr>
            <w:top w:val="none" w:sz="0" w:space="0" w:color="auto"/>
            <w:left w:val="none" w:sz="0" w:space="0" w:color="auto"/>
            <w:bottom w:val="none" w:sz="0" w:space="0" w:color="auto"/>
            <w:right w:val="none" w:sz="0" w:space="0" w:color="auto"/>
          </w:divBdr>
        </w:div>
        <w:div w:id="208567589">
          <w:marLeft w:val="0"/>
          <w:marRight w:val="0"/>
          <w:marTop w:val="0"/>
          <w:marBottom w:val="0"/>
          <w:divBdr>
            <w:top w:val="none" w:sz="0" w:space="0" w:color="auto"/>
            <w:left w:val="none" w:sz="0" w:space="0" w:color="auto"/>
            <w:bottom w:val="none" w:sz="0" w:space="0" w:color="auto"/>
            <w:right w:val="none" w:sz="0" w:space="0" w:color="auto"/>
          </w:divBdr>
        </w:div>
        <w:div w:id="804196107">
          <w:marLeft w:val="0"/>
          <w:marRight w:val="0"/>
          <w:marTop w:val="0"/>
          <w:marBottom w:val="0"/>
          <w:divBdr>
            <w:top w:val="none" w:sz="0" w:space="0" w:color="auto"/>
            <w:left w:val="none" w:sz="0" w:space="0" w:color="auto"/>
            <w:bottom w:val="none" w:sz="0" w:space="0" w:color="auto"/>
            <w:right w:val="none" w:sz="0" w:space="0" w:color="auto"/>
          </w:divBdr>
        </w:div>
        <w:div w:id="628626943">
          <w:marLeft w:val="0"/>
          <w:marRight w:val="0"/>
          <w:marTop w:val="0"/>
          <w:marBottom w:val="0"/>
          <w:divBdr>
            <w:top w:val="none" w:sz="0" w:space="0" w:color="auto"/>
            <w:left w:val="none" w:sz="0" w:space="0" w:color="auto"/>
            <w:bottom w:val="none" w:sz="0" w:space="0" w:color="auto"/>
            <w:right w:val="none" w:sz="0" w:space="0" w:color="auto"/>
          </w:divBdr>
        </w:div>
        <w:div w:id="1928415916">
          <w:marLeft w:val="0"/>
          <w:marRight w:val="0"/>
          <w:marTop w:val="0"/>
          <w:marBottom w:val="0"/>
          <w:divBdr>
            <w:top w:val="none" w:sz="0" w:space="0" w:color="auto"/>
            <w:left w:val="none" w:sz="0" w:space="0" w:color="auto"/>
            <w:bottom w:val="none" w:sz="0" w:space="0" w:color="auto"/>
            <w:right w:val="none" w:sz="0" w:space="0" w:color="auto"/>
          </w:divBdr>
        </w:div>
        <w:div w:id="1130051110">
          <w:marLeft w:val="0"/>
          <w:marRight w:val="0"/>
          <w:marTop w:val="0"/>
          <w:marBottom w:val="0"/>
          <w:divBdr>
            <w:top w:val="none" w:sz="0" w:space="0" w:color="auto"/>
            <w:left w:val="none" w:sz="0" w:space="0" w:color="auto"/>
            <w:bottom w:val="none" w:sz="0" w:space="0" w:color="auto"/>
            <w:right w:val="none" w:sz="0" w:space="0" w:color="auto"/>
          </w:divBdr>
        </w:div>
        <w:div w:id="1485202657">
          <w:marLeft w:val="0"/>
          <w:marRight w:val="0"/>
          <w:marTop w:val="0"/>
          <w:marBottom w:val="0"/>
          <w:divBdr>
            <w:top w:val="none" w:sz="0" w:space="0" w:color="auto"/>
            <w:left w:val="none" w:sz="0" w:space="0" w:color="auto"/>
            <w:bottom w:val="none" w:sz="0" w:space="0" w:color="auto"/>
            <w:right w:val="none" w:sz="0" w:space="0" w:color="auto"/>
          </w:divBdr>
        </w:div>
      </w:divsChild>
    </w:div>
    <w:div w:id="1107040346">
      <w:bodyDiv w:val="1"/>
      <w:marLeft w:val="0"/>
      <w:marRight w:val="0"/>
      <w:marTop w:val="0"/>
      <w:marBottom w:val="0"/>
      <w:divBdr>
        <w:top w:val="none" w:sz="0" w:space="0" w:color="auto"/>
        <w:left w:val="none" w:sz="0" w:space="0" w:color="auto"/>
        <w:bottom w:val="none" w:sz="0" w:space="0" w:color="auto"/>
        <w:right w:val="none" w:sz="0" w:space="0" w:color="auto"/>
      </w:divBdr>
    </w:div>
    <w:div w:id="1254708803">
      <w:bodyDiv w:val="1"/>
      <w:marLeft w:val="0"/>
      <w:marRight w:val="0"/>
      <w:marTop w:val="0"/>
      <w:marBottom w:val="0"/>
      <w:divBdr>
        <w:top w:val="none" w:sz="0" w:space="0" w:color="auto"/>
        <w:left w:val="none" w:sz="0" w:space="0" w:color="auto"/>
        <w:bottom w:val="none" w:sz="0" w:space="0" w:color="auto"/>
        <w:right w:val="none" w:sz="0" w:space="0" w:color="auto"/>
      </w:divBdr>
    </w:div>
    <w:div w:id="1258246044">
      <w:bodyDiv w:val="1"/>
      <w:marLeft w:val="0"/>
      <w:marRight w:val="0"/>
      <w:marTop w:val="0"/>
      <w:marBottom w:val="0"/>
      <w:divBdr>
        <w:top w:val="none" w:sz="0" w:space="0" w:color="auto"/>
        <w:left w:val="none" w:sz="0" w:space="0" w:color="auto"/>
        <w:bottom w:val="none" w:sz="0" w:space="0" w:color="auto"/>
        <w:right w:val="none" w:sz="0" w:space="0" w:color="auto"/>
      </w:divBdr>
    </w:div>
    <w:div w:id="1268008129">
      <w:bodyDiv w:val="1"/>
      <w:marLeft w:val="0"/>
      <w:marRight w:val="0"/>
      <w:marTop w:val="0"/>
      <w:marBottom w:val="0"/>
      <w:divBdr>
        <w:top w:val="none" w:sz="0" w:space="0" w:color="auto"/>
        <w:left w:val="none" w:sz="0" w:space="0" w:color="auto"/>
        <w:bottom w:val="none" w:sz="0" w:space="0" w:color="auto"/>
        <w:right w:val="none" w:sz="0" w:space="0" w:color="auto"/>
      </w:divBdr>
    </w:div>
    <w:div w:id="1356007458">
      <w:bodyDiv w:val="1"/>
      <w:marLeft w:val="0"/>
      <w:marRight w:val="0"/>
      <w:marTop w:val="0"/>
      <w:marBottom w:val="0"/>
      <w:divBdr>
        <w:top w:val="none" w:sz="0" w:space="0" w:color="auto"/>
        <w:left w:val="none" w:sz="0" w:space="0" w:color="auto"/>
        <w:bottom w:val="none" w:sz="0" w:space="0" w:color="auto"/>
        <w:right w:val="none" w:sz="0" w:space="0" w:color="auto"/>
      </w:divBdr>
    </w:div>
    <w:div w:id="1404570597">
      <w:bodyDiv w:val="1"/>
      <w:marLeft w:val="0"/>
      <w:marRight w:val="0"/>
      <w:marTop w:val="0"/>
      <w:marBottom w:val="0"/>
      <w:divBdr>
        <w:top w:val="none" w:sz="0" w:space="0" w:color="auto"/>
        <w:left w:val="none" w:sz="0" w:space="0" w:color="auto"/>
        <w:bottom w:val="none" w:sz="0" w:space="0" w:color="auto"/>
        <w:right w:val="none" w:sz="0" w:space="0" w:color="auto"/>
      </w:divBdr>
      <w:divsChild>
        <w:div w:id="762266152">
          <w:marLeft w:val="0"/>
          <w:marRight w:val="0"/>
          <w:marTop w:val="0"/>
          <w:marBottom w:val="0"/>
          <w:divBdr>
            <w:top w:val="none" w:sz="0" w:space="0" w:color="auto"/>
            <w:left w:val="none" w:sz="0" w:space="0" w:color="auto"/>
            <w:bottom w:val="none" w:sz="0" w:space="0" w:color="auto"/>
            <w:right w:val="none" w:sz="0" w:space="0" w:color="auto"/>
          </w:divBdr>
        </w:div>
        <w:div w:id="32704204">
          <w:marLeft w:val="0"/>
          <w:marRight w:val="0"/>
          <w:marTop w:val="0"/>
          <w:marBottom w:val="0"/>
          <w:divBdr>
            <w:top w:val="none" w:sz="0" w:space="0" w:color="auto"/>
            <w:left w:val="none" w:sz="0" w:space="0" w:color="auto"/>
            <w:bottom w:val="none" w:sz="0" w:space="0" w:color="auto"/>
            <w:right w:val="none" w:sz="0" w:space="0" w:color="auto"/>
          </w:divBdr>
        </w:div>
        <w:div w:id="1040283802">
          <w:marLeft w:val="0"/>
          <w:marRight w:val="0"/>
          <w:marTop w:val="0"/>
          <w:marBottom w:val="0"/>
          <w:divBdr>
            <w:top w:val="none" w:sz="0" w:space="0" w:color="auto"/>
            <w:left w:val="none" w:sz="0" w:space="0" w:color="auto"/>
            <w:bottom w:val="none" w:sz="0" w:space="0" w:color="auto"/>
            <w:right w:val="none" w:sz="0" w:space="0" w:color="auto"/>
          </w:divBdr>
        </w:div>
        <w:div w:id="1315792322">
          <w:marLeft w:val="0"/>
          <w:marRight w:val="0"/>
          <w:marTop w:val="0"/>
          <w:marBottom w:val="0"/>
          <w:divBdr>
            <w:top w:val="none" w:sz="0" w:space="0" w:color="auto"/>
            <w:left w:val="none" w:sz="0" w:space="0" w:color="auto"/>
            <w:bottom w:val="none" w:sz="0" w:space="0" w:color="auto"/>
            <w:right w:val="none" w:sz="0" w:space="0" w:color="auto"/>
          </w:divBdr>
        </w:div>
        <w:div w:id="1985116943">
          <w:marLeft w:val="0"/>
          <w:marRight w:val="0"/>
          <w:marTop w:val="0"/>
          <w:marBottom w:val="0"/>
          <w:divBdr>
            <w:top w:val="none" w:sz="0" w:space="0" w:color="auto"/>
            <w:left w:val="none" w:sz="0" w:space="0" w:color="auto"/>
            <w:bottom w:val="none" w:sz="0" w:space="0" w:color="auto"/>
            <w:right w:val="none" w:sz="0" w:space="0" w:color="auto"/>
          </w:divBdr>
        </w:div>
        <w:div w:id="430322028">
          <w:marLeft w:val="0"/>
          <w:marRight w:val="0"/>
          <w:marTop w:val="0"/>
          <w:marBottom w:val="0"/>
          <w:divBdr>
            <w:top w:val="none" w:sz="0" w:space="0" w:color="auto"/>
            <w:left w:val="none" w:sz="0" w:space="0" w:color="auto"/>
            <w:bottom w:val="none" w:sz="0" w:space="0" w:color="auto"/>
            <w:right w:val="none" w:sz="0" w:space="0" w:color="auto"/>
          </w:divBdr>
        </w:div>
        <w:div w:id="301083330">
          <w:marLeft w:val="0"/>
          <w:marRight w:val="0"/>
          <w:marTop w:val="0"/>
          <w:marBottom w:val="0"/>
          <w:divBdr>
            <w:top w:val="none" w:sz="0" w:space="0" w:color="auto"/>
            <w:left w:val="none" w:sz="0" w:space="0" w:color="auto"/>
            <w:bottom w:val="none" w:sz="0" w:space="0" w:color="auto"/>
            <w:right w:val="none" w:sz="0" w:space="0" w:color="auto"/>
          </w:divBdr>
        </w:div>
        <w:div w:id="1734694673">
          <w:marLeft w:val="0"/>
          <w:marRight w:val="0"/>
          <w:marTop w:val="0"/>
          <w:marBottom w:val="0"/>
          <w:divBdr>
            <w:top w:val="none" w:sz="0" w:space="0" w:color="auto"/>
            <w:left w:val="none" w:sz="0" w:space="0" w:color="auto"/>
            <w:bottom w:val="none" w:sz="0" w:space="0" w:color="auto"/>
            <w:right w:val="none" w:sz="0" w:space="0" w:color="auto"/>
          </w:divBdr>
        </w:div>
        <w:div w:id="1063410237">
          <w:marLeft w:val="0"/>
          <w:marRight w:val="0"/>
          <w:marTop w:val="0"/>
          <w:marBottom w:val="0"/>
          <w:divBdr>
            <w:top w:val="none" w:sz="0" w:space="0" w:color="auto"/>
            <w:left w:val="none" w:sz="0" w:space="0" w:color="auto"/>
            <w:bottom w:val="none" w:sz="0" w:space="0" w:color="auto"/>
            <w:right w:val="none" w:sz="0" w:space="0" w:color="auto"/>
          </w:divBdr>
        </w:div>
        <w:div w:id="1742633860">
          <w:marLeft w:val="0"/>
          <w:marRight w:val="0"/>
          <w:marTop w:val="0"/>
          <w:marBottom w:val="0"/>
          <w:divBdr>
            <w:top w:val="none" w:sz="0" w:space="0" w:color="auto"/>
            <w:left w:val="none" w:sz="0" w:space="0" w:color="auto"/>
            <w:bottom w:val="none" w:sz="0" w:space="0" w:color="auto"/>
            <w:right w:val="none" w:sz="0" w:space="0" w:color="auto"/>
          </w:divBdr>
        </w:div>
        <w:div w:id="541673135">
          <w:marLeft w:val="0"/>
          <w:marRight w:val="0"/>
          <w:marTop w:val="0"/>
          <w:marBottom w:val="0"/>
          <w:divBdr>
            <w:top w:val="none" w:sz="0" w:space="0" w:color="auto"/>
            <w:left w:val="none" w:sz="0" w:space="0" w:color="auto"/>
            <w:bottom w:val="none" w:sz="0" w:space="0" w:color="auto"/>
            <w:right w:val="none" w:sz="0" w:space="0" w:color="auto"/>
          </w:divBdr>
        </w:div>
        <w:div w:id="1297757947">
          <w:marLeft w:val="0"/>
          <w:marRight w:val="0"/>
          <w:marTop w:val="0"/>
          <w:marBottom w:val="0"/>
          <w:divBdr>
            <w:top w:val="none" w:sz="0" w:space="0" w:color="auto"/>
            <w:left w:val="none" w:sz="0" w:space="0" w:color="auto"/>
            <w:bottom w:val="none" w:sz="0" w:space="0" w:color="auto"/>
            <w:right w:val="none" w:sz="0" w:space="0" w:color="auto"/>
          </w:divBdr>
        </w:div>
      </w:divsChild>
    </w:div>
    <w:div w:id="1410955294">
      <w:bodyDiv w:val="1"/>
      <w:marLeft w:val="0"/>
      <w:marRight w:val="0"/>
      <w:marTop w:val="0"/>
      <w:marBottom w:val="0"/>
      <w:divBdr>
        <w:top w:val="none" w:sz="0" w:space="0" w:color="auto"/>
        <w:left w:val="none" w:sz="0" w:space="0" w:color="auto"/>
        <w:bottom w:val="none" w:sz="0" w:space="0" w:color="auto"/>
        <w:right w:val="none" w:sz="0" w:space="0" w:color="auto"/>
      </w:divBdr>
    </w:div>
    <w:div w:id="1503930216">
      <w:bodyDiv w:val="1"/>
      <w:marLeft w:val="0"/>
      <w:marRight w:val="0"/>
      <w:marTop w:val="0"/>
      <w:marBottom w:val="0"/>
      <w:divBdr>
        <w:top w:val="none" w:sz="0" w:space="0" w:color="auto"/>
        <w:left w:val="none" w:sz="0" w:space="0" w:color="auto"/>
        <w:bottom w:val="none" w:sz="0" w:space="0" w:color="auto"/>
        <w:right w:val="none" w:sz="0" w:space="0" w:color="auto"/>
      </w:divBdr>
    </w:div>
    <w:div w:id="1544437800">
      <w:bodyDiv w:val="1"/>
      <w:marLeft w:val="0"/>
      <w:marRight w:val="0"/>
      <w:marTop w:val="0"/>
      <w:marBottom w:val="0"/>
      <w:divBdr>
        <w:top w:val="none" w:sz="0" w:space="0" w:color="auto"/>
        <w:left w:val="none" w:sz="0" w:space="0" w:color="auto"/>
        <w:bottom w:val="none" w:sz="0" w:space="0" w:color="auto"/>
        <w:right w:val="none" w:sz="0" w:space="0" w:color="auto"/>
      </w:divBdr>
    </w:div>
    <w:div w:id="1704360346">
      <w:bodyDiv w:val="1"/>
      <w:marLeft w:val="0"/>
      <w:marRight w:val="0"/>
      <w:marTop w:val="0"/>
      <w:marBottom w:val="0"/>
      <w:divBdr>
        <w:top w:val="none" w:sz="0" w:space="0" w:color="auto"/>
        <w:left w:val="none" w:sz="0" w:space="0" w:color="auto"/>
        <w:bottom w:val="none" w:sz="0" w:space="0" w:color="auto"/>
        <w:right w:val="none" w:sz="0" w:space="0" w:color="auto"/>
      </w:divBdr>
    </w:div>
    <w:div w:id="1750957550">
      <w:bodyDiv w:val="1"/>
      <w:marLeft w:val="0"/>
      <w:marRight w:val="0"/>
      <w:marTop w:val="0"/>
      <w:marBottom w:val="0"/>
      <w:divBdr>
        <w:top w:val="none" w:sz="0" w:space="0" w:color="auto"/>
        <w:left w:val="none" w:sz="0" w:space="0" w:color="auto"/>
        <w:bottom w:val="none" w:sz="0" w:space="0" w:color="auto"/>
        <w:right w:val="none" w:sz="0" w:space="0" w:color="auto"/>
      </w:divBdr>
    </w:div>
    <w:div w:id="1771780648">
      <w:bodyDiv w:val="1"/>
      <w:marLeft w:val="0"/>
      <w:marRight w:val="0"/>
      <w:marTop w:val="0"/>
      <w:marBottom w:val="0"/>
      <w:divBdr>
        <w:top w:val="none" w:sz="0" w:space="0" w:color="auto"/>
        <w:left w:val="none" w:sz="0" w:space="0" w:color="auto"/>
        <w:bottom w:val="none" w:sz="0" w:space="0" w:color="auto"/>
        <w:right w:val="none" w:sz="0" w:space="0" w:color="auto"/>
      </w:divBdr>
    </w:div>
    <w:div w:id="1784763143">
      <w:bodyDiv w:val="1"/>
      <w:marLeft w:val="0"/>
      <w:marRight w:val="0"/>
      <w:marTop w:val="0"/>
      <w:marBottom w:val="0"/>
      <w:divBdr>
        <w:top w:val="none" w:sz="0" w:space="0" w:color="auto"/>
        <w:left w:val="none" w:sz="0" w:space="0" w:color="auto"/>
        <w:bottom w:val="none" w:sz="0" w:space="0" w:color="auto"/>
        <w:right w:val="none" w:sz="0" w:space="0" w:color="auto"/>
      </w:divBdr>
    </w:div>
    <w:div w:id="1792094897">
      <w:bodyDiv w:val="1"/>
      <w:marLeft w:val="0"/>
      <w:marRight w:val="0"/>
      <w:marTop w:val="0"/>
      <w:marBottom w:val="0"/>
      <w:divBdr>
        <w:top w:val="none" w:sz="0" w:space="0" w:color="auto"/>
        <w:left w:val="none" w:sz="0" w:space="0" w:color="auto"/>
        <w:bottom w:val="none" w:sz="0" w:space="0" w:color="auto"/>
        <w:right w:val="none" w:sz="0" w:space="0" w:color="auto"/>
      </w:divBdr>
    </w:div>
    <w:div w:id="1850632392">
      <w:bodyDiv w:val="1"/>
      <w:marLeft w:val="0"/>
      <w:marRight w:val="0"/>
      <w:marTop w:val="0"/>
      <w:marBottom w:val="0"/>
      <w:divBdr>
        <w:top w:val="none" w:sz="0" w:space="0" w:color="auto"/>
        <w:left w:val="none" w:sz="0" w:space="0" w:color="auto"/>
        <w:bottom w:val="none" w:sz="0" w:space="0" w:color="auto"/>
        <w:right w:val="none" w:sz="0" w:space="0" w:color="auto"/>
      </w:divBdr>
    </w:div>
    <w:div w:id="1892620296">
      <w:bodyDiv w:val="1"/>
      <w:marLeft w:val="0"/>
      <w:marRight w:val="0"/>
      <w:marTop w:val="0"/>
      <w:marBottom w:val="0"/>
      <w:divBdr>
        <w:top w:val="none" w:sz="0" w:space="0" w:color="auto"/>
        <w:left w:val="none" w:sz="0" w:space="0" w:color="auto"/>
        <w:bottom w:val="none" w:sz="0" w:space="0" w:color="auto"/>
        <w:right w:val="none" w:sz="0" w:space="0" w:color="auto"/>
      </w:divBdr>
    </w:div>
    <w:div w:id="1893153535">
      <w:bodyDiv w:val="1"/>
      <w:marLeft w:val="0"/>
      <w:marRight w:val="0"/>
      <w:marTop w:val="0"/>
      <w:marBottom w:val="0"/>
      <w:divBdr>
        <w:top w:val="none" w:sz="0" w:space="0" w:color="auto"/>
        <w:left w:val="none" w:sz="0" w:space="0" w:color="auto"/>
        <w:bottom w:val="none" w:sz="0" w:space="0" w:color="auto"/>
        <w:right w:val="none" w:sz="0" w:space="0" w:color="auto"/>
      </w:divBdr>
    </w:div>
    <w:div w:id="1900940220">
      <w:bodyDiv w:val="1"/>
      <w:marLeft w:val="0"/>
      <w:marRight w:val="0"/>
      <w:marTop w:val="0"/>
      <w:marBottom w:val="0"/>
      <w:divBdr>
        <w:top w:val="none" w:sz="0" w:space="0" w:color="auto"/>
        <w:left w:val="none" w:sz="0" w:space="0" w:color="auto"/>
        <w:bottom w:val="none" w:sz="0" w:space="0" w:color="auto"/>
        <w:right w:val="none" w:sz="0" w:space="0" w:color="auto"/>
      </w:divBdr>
    </w:div>
    <w:div w:id="1918323300">
      <w:bodyDiv w:val="1"/>
      <w:marLeft w:val="0"/>
      <w:marRight w:val="0"/>
      <w:marTop w:val="0"/>
      <w:marBottom w:val="0"/>
      <w:divBdr>
        <w:top w:val="none" w:sz="0" w:space="0" w:color="auto"/>
        <w:left w:val="none" w:sz="0" w:space="0" w:color="auto"/>
        <w:bottom w:val="none" w:sz="0" w:space="0" w:color="auto"/>
        <w:right w:val="none" w:sz="0" w:space="0" w:color="auto"/>
      </w:divBdr>
    </w:div>
    <w:div w:id="1983730172">
      <w:bodyDiv w:val="1"/>
      <w:marLeft w:val="0"/>
      <w:marRight w:val="0"/>
      <w:marTop w:val="0"/>
      <w:marBottom w:val="0"/>
      <w:divBdr>
        <w:top w:val="none" w:sz="0" w:space="0" w:color="auto"/>
        <w:left w:val="none" w:sz="0" w:space="0" w:color="auto"/>
        <w:bottom w:val="none" w:sz="0" w:space="0" w:color="auto"/>
        <w:right w:val="none" w:sz="0" w:space="0" w:color="auto"/>
      </w:divBdr>
    </w:div>
    <w:div w:id="2012561334">
      <w:bodyDiv w:val="1"/>
      <w:marLeft w:val="0"/>
      <w:marRight w:val="0"/>
      <w:marTop w:val="0"/>
      <w:marBottom w:val="0"/>
      <w:divBdr>
        <w:top w:val="none" w:sz="0" w:space="0" w:color="auto"/>
        <w:left w:val="none" w:sz="0" w:space="0" w:color="auto"/>
        <w:bottom w:val="none" w:sz="0" w:space="0" w:color="auto"/>
        <w:right w:val="none" w:sz="0" w:space="0" w:color="auto"/>
      </w:divBdr>
      <w:divsChild>
        <w:div w:id="454711925">
          <w:marLeft w:val="0"/>
          <w:marRight w:val="0"/>
          <w:marTop w:val="0"/>
          <w:marBottom w:val="0"/>
          <w:divBdr>
            <w:top w:val="none" w:sz="0" w:space="0" w:color="auto"/>
            <w:left w:val="none" w:sz="0" w:space="0" w:color="auto"/>
            <w:bottom w:val="none" w:sz="0" w:space="0" w:color="auto"/>
            <w:right w:val="none" w:sz="0" w:space="0" w:color="auto"/>
          </w:divBdr>
        </w:div>
        <w:div w:id="1558929539">
          <w:marLeft w:val="0"/>
          <w:marRight w:val="0"/>
          <w:marTop w:val="0"/>
          <w:marBottom w:val="0"/>
          <w:divBdr>
            <w:top w:val="none" w:sz="0" w:space="0" w:color="auto"/>
            <w:left w:val="none" w:sz="0" w:space="0" w:color="auto"/>
            <w:bottom w:val="none" w:sz="0" w:space="0" w:color="auto"/>
            <w:right w:val="none" w:sz="0" w:space="0" w:color="auto"/>
          </w:divBdr>
        </w:div>
        <w:div w:id="450244455">
          <w:marLeft w:val="0"/>
          <w:marRight w:val="0"/>
          <w:marTop w:val="0"/>
          <w:marBottom w:val="0"/>
          <w:divBdr>
            <w:top w:val="none" w:sz="0" w:space="0" w:color="auto"/>
            <w:left w:val="none" w:sz="0" w:space="0" w:color="auto"/>
            <w:bottom w:val="none" w:sz="0" w:space="0" w:color="auto"/>
            <w:right w:val="none" w:sz="0" w:space="0" w:color="auto"/>
          </w:divBdr>
        </w:div>
        <w:div w:id="108554670">
          <w:marLeft w:val="0"/>
          <w:marRight w:val="0"/>
          <w:marTop w:val="0"/>
          <w:marBottom w:val="0"/>
          <w:divBdr>
            <w:top w:val="none" w:sz="0" w:space="0" w:color="auto"/>
            <w:left w:val="none" w:sz="0" w:space="0" w:color="auto"/>
            <w:bottom w:val="none" w:sz="0" w:space="0" w:color="auto"/>
            <w:right w:val="none" w:sz="0" w:space="0" w:color="auto"/>
          </w:divBdr>
        </w:div>
        <w:div w:id="1707026832">
          <w:marLeft w:val="0"/>
          <w:marRight w:val="0"/>
          <w:marTop w:val="0"/>
          <w:marBottom w:val="0"/>
          <w:divBdr>
            <w:top w:val="none" w:sz="0" w:space="0" w:color="auto"/>
            <w:left w:val="none" w:sz="0" w:space="0" w:color="auto"/>
            <w:bottom w:val="none" w:sz="0" w:space="0" w:color="auto"/>
            <w:right w:val="none" w:sz="0" w:space="0" w:color="auto"/>
          </w:divBdr>
        </w:div>
        <w:div w:id="362831736">
          <w:marLeft w:val="0"/>
          <w:marRight w:val="0"/>
          <w:marTop w:val="0"/>
          <w:marBottom w:val="0"/>
          <w:divBdr>
            <w:top w:val="none" w:sz="0" w:space="0" w:color="auto"/>
            <w:left w:val="none" w:sz="0" w:space="0" w:color="auto"/>
            <w:bottom w:val="none" w:sz="0" w:space="0" w:color="auto"/>
            <w:right w:val="none" w:sz="0" w:space="0" w:color="auto"/>
          </w:divBdr>
        </w:div>
        <w:div w:id="837959687">
          <w:marLeft w:val="0"/>
          <w:marRight w:val="0"/>
          <w:marTop w:val="0"/>
          <w:marBottom w:val="0"/>
          <w:divBdr>
            <w:top w:val="none" w:sz="0" w:space="0" w:color="auto"/>
            <w:left w:val="none" w:sz="0" w:space="0" w:color="auto"/>
            <w:bottom w:val="none" w:sz="0" w:space="0" w:color="auto"/>
            <w:right w:val="none" w:sz="0" w:space="0" w:color="auto"/>
          </w:divBdr>
        </w:div>
        <w:div w:id="2007202325">
          <w:marLeft w:val="0"/>
          <w:marRight w:val="0"/>
          <w:marTop w:val="0"/>
          <w:marBottom w:val="0"/>
          <w:divBdr>
            <w:top w:val="none" w:sz="0" w:space="0" w:color="auto"/>
            <w:left w:val="none" w:sz="0" w:space="0" w:color="auto"/>
            <w:bottom w:val="none" w:sz="0" w:space="0" w:color="auto"/>
            <w:right w:val="none" w:sz="0" w:space="0" w:color="auto"/>
          </w:divBdr>
        </w:div>
        <w:div w:id="544298076">
          <w:marLeft w:val="0"/>
          <w:marRight w:val="0"/>
          <w:marTop w:val="0"/>
          <w:marBottom w:val="0"/>
          <w:divBdr>
            <w:top w:val="none" w:sz="0" w:space="0" w:color="auto"/>
            <w:left w:val="none" w:sz="0" w:space="0" w:color="auto"/>
            <w:bottom w:val="none" w:sz="0" w:space="0" w:color="auto"/>
            <w:right w:val="none" w:sz="0" w:space="0" w:color="auto"/>
          </w:divBdr>
        </w:div>
        <w:div w:id="2094013118">
          <w:marLeft w:val="0"/>
          <w:marRight w:val="0"/>
          <w:marTop w:val="0"/>
          <w:marBottom w:val="0"/>
          <w:divBdr>
            <w:top w:val="none" w:sz="0" w:space="0" w:color="auto"/>
            <w:left w:val="none" w:sz="0" w:space="0" w:color="auto"/>
            <w:bottom w:val="none" w:sz="0" w:space="0" w:color="auto"/>
            <w:right w:val="none" w:sz="0" w:space="0" w:color="auto"/>
          </w:divBdr>
        </w:div>
        <w:div w:id="2078893877">
          <w:marLeft w:val="0"/>
          <w:marRight w:val="0"/>
          <w:marTop w:val="0"/>
          <w:marBottom w:val="0"/>
          <w:divBdr>
            <w:top w:val="none" w:sz="0" w:space="0" w:color="auto"/>
            <w:left w:val="none" w:sz="0" w:space="0" w:color="auto"/>
            <w:bottom w:val="none" w:sz="0" w:space="0" w:color="auto"/>
            <w:right w:val="none" w:sz="0" w:space="0" w:color="auto"/>
          </w:divBdr>
        </w:div>
        <w:div w:id="259605837">
          <w:marLeft w:val="0"/>
          <w:marRight w:val="0"/>
          <w:marTop w:val="0"/>
          <w:marBottom w:val="0"/>
          <w:divBdr>
            <w:top w:val="none" w:sz="0" w:space="0" w:color="auto"/>
            <w:left w:val="none" w:sz="0" w:space="0" w:color="auto"/>
            <w:bottom w:val="none" w:sz="0" w:space="0" w:color="auto"/>
            <w:right w:val="none" w:sz="0" w:space="0" w:color="auto"/>
          </w:divBdr>
        </w:div>
        <w:div w:id="856042887">
          <w:marLeft w:val="0"/>
          <w:marRight w:val="0"/>
          <w:marTop w:val="0"/>
          <w:marBottom w:val="0"/>
          <w:divBdr>
            <w:top w:val="none" w:sz="0" w:space="0" w:color="auto"/>
            <w:left w:val="none" w:sz="0" w:space="0" w:color="auto"/>
            <w:bottom w:val="none" w:sz="0" w:space="0" w:color="auto"/>
            <w:right w:val="none" w:sz="0" w:space="0" w:color="auto"/>
          </w:divBdr>
        </w:div>
        <w:div w:id="950474410">
          <w:marLeft w:val="0"/>
          <w:marRight w:val="0"/>
          <w:marTop w:val="0"/>
          <w:marBottom w:val="0"/>
          <w:divBdr>
            <w:top w:val="none" w:sz="0" w:space="0" w:color="auto"/>
            <w:left w:val="none" w:sz="0" w:space="0" w:color="auto"/>
            <w:bottom w:val="none" w:sz="0" w:space="0" w:color="auto"/>
            <w:right w:val="none" w:sz="0" w:space="0" w:color="auto"/>
          </w:divBdr>
        </w:div>
      </w:divsChild>
    </w:div>
    <w:div w:id="2093237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hyperlink" Target="https://www.facebook.com/agenziademanio" TargetMode="External"/><Relationship Id="rId7" Type="http://schemas.openxmlformats.org/officeDocument/2006/relationships/hyperlink" Target="http://www.youtube.com/user/AgenziaDemanio" TargetMode="External"/><Relationship Id="rId2" Type="http://schemas.openxmlformats.org/officeDocument/2006/relationships/hyperlink" Target="file:///C:\Documents%20and%20Settings\slvmsm72s02h501v\Impostazioni%20locali\Temporary%20Internet%20Files\Content.Outlook\LI2C7EYG\www.agenziademanio.it" TargetMode="External"/><Relationship Id="rId1" Type="http://schemas.openxmlformats.org/officeDocument/2006/relationships/hyperlink" Target="mailto:dg.relazionimedia@agenziademanio.it" TargetMode="External"/><Relationship Id="rId6" Type="http://schemas.openxmlformats.org/officeDocument/2006/relationships/image" Target="media/image4.png"/><Relationship Id="rId5" Type="http://schemas.openxmlformats.org/officeDocument/2006/relationships/hyperlink" Target="http://www.twitter.com/agenziademanio" TargetMode="External"/><Relationship Id="rId10" Type="http://schemas.openxmlformats.org/officeDocument/2006/relationships/image" Target="media/image6.png"/><Relationship Id="rId4" Type="http://schemas.openxmlformats.org/officeDocument/2006/relationships/image" Target="media/image3.png"/><Relationship Id="rId9" Type="http://schemas.openxmlformats.org/officeDocument/2006/relationships/hyperlink" Target="http://www.linkedin.com/company/agenzia-del-demanio" TargetMode="External"/></Relationships>
</file>

<file path=word/_rels/footer2.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hyperlink" Target="https://www.facebook.com/agenziademanio" TargetMode="External"/><Relationship Id="rId7" Type="http://schemas.openxmlformats.org/officeDocument/2006/relationships/hyperlink" Target="http://www.youtube.com/user/AgenziaDemanio" TargetMode="External"/><Relationship Id="rId2" Type="http://schemas.openxmlformats.org/officeDocument/2006/relationships/hyperlink" Target="file:///C:\Documents%20and%20Settings\slvmsm72s02h501v\Impostazioni%20locali\Temporary%20Internet%20Files\Content.Outlook\LI2C7EYG\www.agenziademanio.it" TargetMode="External"/><Relationship Id="rId1" Type="http://schemas.openxmlformats.org/officeDocument/2006/relationships/hyperlink" Target="mailto:dg.relazionimedia@agenziademanio.it" TargetMode="External"/><Relationship Id="rId6" Type="http://schemas.openxmlformats.org/officeDocument/2006/relationships/image" Target="media/image4.png"/><Relationship Id="rId5" Type="http://schemas.openxmlformats.org/officeDocument/2006/relationships/hyperlink" Target="http://www.twitter.com/agenziademanio" TargetMode="External"/><Relationship Id="rId10" Type="http://schemas.openxmlformats.org/officeDocument/2006/relationships/image" Target="media/image6.png"/><Relationship Id="rId4" Type="http://schemas.openxmlformats.org/officeDocument/2006/relationships/image" Target="media/image3.png"/><Relationship Id="rId9" Type="http://schemas.openxmlformats.org/officeDocument/2006/relationships/hyperlink" Target="http://www.linkedin.com/company/agenzia-del-demani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_rels/settings.xml.rels><?xml version="1.0" encoding="UTF-8" standalone="yes"?>
<Relationships xmlns="http://schemas.openxmlformats.org/package/2006/relationships"><Relationship Id="rId1" Type="http://schemas.openxmlformats.org/officeDocument/2006/relationships/attachedTemplate" Target="file:///D:\COMUNICATI%20STAMPA\2006_06_Mar_Cattolica_Milano.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672B20-771F-415D-A7F5-62CF6C62C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2006_06_Mar_Cattolica_Milano.dot</Template>
  <TotalTime>1</TotalTime>
  <Pages>2</Pages>
  <Words>529</Words>
  <Characters>3021</Characters>
  <Application>Microsoft Office Word</Application>
  <DocSecurity>4</DocSecurity>
  <Lines>25</Lines>
  <Paragraphs>7</Paragraphs>
  <ScaleCrop>false</ScaleCrop>
  <HeadingPairs>
    <vt:vector size="2" baseType="variant">
      <vt:variant>
        <vt:lpstr>Titolo</vt:lpstr>
      </vt:variant>
      <vt:variant>
        <vt:i4>1</vt:i4>
      </vt:variant>
    </vt:vector>
  </HeadingPairs>
  <TitlesOfParts>
    <vt:vector size="1" baseType="lpstr">
      <vt:lpstr>Città, XX mese 200X</vt:lpstr>
    </vt:vector>
  </TitlesOfParts>
  <Company>Ministero delle Finanze Dipartimento del Territorio</Company>
  <LinksUpToDate>false</LinksUpToDate>
  <CharactersWithSpaces>3543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Città, XX mese 200X</dc:title>
  <dc:creator>GHSMTS74S08A794J</dc:creator>
  <cp:lastModifiedBy>FILIGENZI VALENTINA</cp:lastModifiedBy>
  <cp:revision>2</cp:revision>
  <cp:lastPrinted>2017-06-12T14:53:00Z</cp:lastPrinted>
  <dcterms:created xsi:type="dcterms:W3CDTF">2017-07-03T10:48:00Z</dcterms:created>
  <dcterms:modified xsi:type="dcterms:W3CDTF">2017-07-03T10:48:00Z</dcterms:modified>
</cp:coreProperties>
</file>