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D" w:rsidRPr="009A0B91" w:rsidRDefault="0096068D" w:rsidP="009606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6068D" w:rsidRPr="009A0B91" w:rsidRDefault="0096068D" w:rsidP="009606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93268" w:rsidRDefault="00593268" w:rsidP="0096068D">
      <w:pPr>
        <w:jc w:val="center"/>
        <w:outlineLvl w:val="0"/>
        <w:rPr>
          <w:rFonts w:ascii="Arial" w:hAnsi="Arial" w:cs="Arial"/>
          <w:b/>
        </w:rPr>
      </w:pPr>
    </w:p>
    <w:p w:rsidR="00593268" w:rsidRDefault="00593268" w:rsidP="0096068D">
      <w:pPr>
        <w:jc w:val="center"/>
        <w:outlineLvl w:val="0"/>
        <w:rPr>
          <w:rFonts w:ascii="Arial" w:hAnsi="Arial" w:cs="Arial"/>
          <w:b/>
        </w:rPr>
      </w:pPr>
    </w:p>
    <w:p w:rsidR="00593268" w:rsidRDefault="00593268" w:rsidP="0096068D">
      <w:pPr>
        <w:jc w:val="center"/>
        <w:outlineLvl w:val="0"/>
        <w:rPr>
          <w:rFonts w:ascii="Arial" w:hAnsi="Arial" w:cs="Arial"/>
          <w:b/>
        </w:rPr>
      </w:pPr>
    </w:p>
    <w:p w:rsidR="00D35101" w:rsidRPr="00843DDC" w:rsidRDefault="00D35101" w:rsidP="0096068D">
      <w:pPr>
        <w:jc w:val="center"/>
        <w:outlineLvl w:val="0"/>
        <w:rPr>
          <w:rFonts w:ascii="Arial" w:hAnsi="Arial" w:cs="Arial"/>
          <w:b/>
          <w:bCs/>
        </w:rPr>
      </w:pPr>
      <w:r w:rsidRPr="00843DDC">
        <w:rPr>
          <w:rFonts w:ascii="Arial" w:hAnsi="Arial" w:cs="Arial"/>
          <w:b/>
        </w:rPr>
        <w:t xml:space="preserve">COMUNICATO </w:t>
      </w:r>
      <w:r w:rsidRPr="00843DDC">
        <w:rPr>
          <w:rFonts w:ascii="Arial" w:hAnsi="Arial" w:cs="Arial"/>
          <w:b/>
          <w:bCs/>
        </w:rPr>
        <w:t>STAMPA</w:t>
      </w:r>
    </w:p>
    <w:p w:rsidR="00A97A87" w:rsidRPr="00843DDC" w:rsidRDefault="00A97A87" w:rsidP="00461888">
      <w:pPr>
        <w:jc w:val="center"/>
        <w:rPr>
          <w:rFonts w:ascii="Arial" w:hAnsi="Arial" w:cs="Arial"/>
          <w:b/>
        </w:rPr>
      </w:pPr>
    </w:p>
    <w:p w:rsidR="008938C3" w:rsidRDefault="00A97A87" w:rsidP="00461888">
      <w:pPr>
        <w:jc w:val="center"/>
        <w:rPr>
          <w:rFonts w:ascii="Arial" w:hAnsi="Arial" w:cs="Arial"/>
          <w:b/>
        </w:rPr>
      </w:pPr>
      <w:r w:rsidRPr="00843DDC">
        <w:rPr>
          <w:rFonts w:ascii="Arial" w:hAnsi="Arial" w:cs="Arial"/>
          <w:b/>
        </w:rPr>
        <w:t xml:space="preserve">VALORE PAESE </w:t>
      </w:r>
      <w:r w:rsidR="00E53758" w:rsidRPr="00843DDC">
        <w:rPr>
          <w:rFonts w:ascii="Arial" w:hAnsi="Arial" w:cs="Arial"/>
          <w:b/>
        </w:rPr>
        <w:t xml:space="preserve">– </w:t>
      </w:r>
      <w:r w:rsidRPr="00843DDC">
        <w:rPr>
          <w:rFonts w:ascii="Arial" w:hAnsi="Arial" w:cs="Arial"/>
          <w:b/>
        </w:rPr>
        <w:t>FARI</w:t>
      </w:r>
      <w:r w:rsidR="00010FC8">
        <w:rPr>
          <w:rFonts w:ascii="Arial" w:hAnsi="Arial" w:cs="Arial"/>
          <w:b/>
        </w:rPr>
        <w:t xml:space="preserve">: </w:t>
      </w:r>
      <w:r w:rsidR="00E679F8">
        <w:rPr>
          <w:rFonts w:ascii="Arial" w:hAnsi="Arial" w:cs="Arial"/>
          <w:b/>
        </w:rPr>
        <w:t xml:space="preserve">A SETTEMBRE GIORNATE DI APERTURA DEI FARI </w:t>
      </w:r>
    </w:p>
    <w:p w:rsidR="00584243" w:rsidRDefault="00584243" w:rsidP="00461888">
      <w:pPr>
        <w:jc w:val="center"/>
        <w:rPr>
          <w:rFonts w:ascii="Arial" w:hAnsi="Arial" w:cs="Arial"/>
          <w:b/>
        </w:rPr>
      </w:pPr>
    </w:p>
    <w:p w:rsidR="00584243" w:rsidRDefault="00E679F8" w:rsidP="004618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FA5D88">
        <w:rPr>
          <w:rFonts w:ascii="Arial" w:hAnsi="Arial" w:cs="Arial"/>
          <w:b/>
          <w:sz w:val="20"/>
          <w:szCs w:val="20"/>
        </w:rPr>
        <w:t>’Agenzia del Demanio</w:t>
      </w:r>
      <w:r>
        <w:rPr>
          <w:rFonts w:ascii="Arial" w:hAnsi="Arial" w:cs="Arial"/>
          <w:b/>
          <w:sz w:val="20"/>
          <w:szCs w:val="20"/>
        </w:rPr>
        <w:t>, con il supporto del WWF e del Touring Club Italiano, apre al pubblico 7 fari</w:t>
      </w:r>
      <w:r w:rsidR="0001433C">
        <w:rPr>
          <w:rFonts w:ascii="Arial" w:hAnsi="Arial" w:cs="Arial"/>
          <w:b/>
          <w:sz w:val="20"/>
          <w:szCs w:val="20"/>
        </w:rPr>
        <w:t xml:space="preserve"> </w:t>
      </w:r>
    </w:p>
    <w:p w:rsidR="00F7525A" w:rsidRPr="00D64FD2" w:rsidRDefault="00F7525A" w:rsidP="00461888">
      <w:pPr>
        <w:jc w:val="center"/>
        <w:rPr>
          <w:rFonts w:ascii="Arial" w:hAnsi="Arial" w:cs="Arial"/>
          <w:b/>
          <w:sz w:val="20"/>
          <w:szCs w:val="20"/>
        </w:rPr>
      </w:pPr>
    </w:p>
    <w:p w:rsidR="000C0760" w:rsidRDefault="000C0760" w:rsidP="00EB221E">
      <w:pPr>
        <w:rPr>
          <w:rFonts w:ascii="Arial" w:hAnsi="Arial" w:cs="Arial"/>
          <w:b/>
          <w:bCs/>
          <w:sz w:val="28"/>
          <w:szCs w:val="22"/>
        </w:rPr>
      </w:pPr>
    </w:p>
    <w:p w:rsidR="0001433C" w:rsidRDefault="003E6D10" w:rsidP="00A97A87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Roma, 27</w:t>
      </w:r>
      <w:r w:rsidR="00E679F8">
        <w:rPr>
          <w:rFonts w:ascii="Arial" w:hAnsi="Arial" w:cs="Arial"/>
          <w:b/>
          <w:sz w:val="22"/>
          <w:szCs w:val="22"/>
        </w:rPr>
        <w:t xml:space="preserve"> agosto</w:t>
      </w:r>
      <w:r w:rsidR="00650E05" w:rsidRPr="00650E05">
        <w:rPr>
          <w:rFonts w:ascii="Arial" w:hAnsi="Arial" w:cs="Arial"/>
          <w:b/>
          <w:sz w:val="22"/>
          <w:szCs w:val="22"/>
        </w:rPr>
        <w:t xml:space="preserve"> 2015</w:t>
      </w:r>
      <w:r w:rsidR="00650E05">
        <w:rPr>
          <w:rFonts w:ascii="Arial" w:hAnsi="Arial" w:cs="Arial"/>
          <w:sz w:val="22"/>
          <w:szCs w:val="22"/>
        </w:rPr>
        <w:t xml:space="preserve"> </w:t>
      </w:r>
      <w:r w:rsidR="009E6C76">
        <w:rPr>
          <w:rFonts w:ascii="Arial" w:hAnsi="Arial" w:cs="Arial"/>
          <w:sz w:val="22"/>
          <w:szCs w:val="22"/>
        </w:rPr>
        <w:t>–</w:t>
      </w:r>
      <w:r w:rsidR="00650E05">
        <w:rPr>
          <w:rFonts w:ascii="Arial" w:hAnsi="Arial" w:cs="Arial"/>
          <w:sz w:val="22"/>
          <w:szCs w:val="22"/>
        </w:rPr>
        <w:t xml:space="preserve"> </w:t>
      </w:r>
      <w:r w:rsidR="00F33CDC">
        <w:rPr>
          <w:rFonts w:ascii="Arial" w:hAnsi="Arial" w:cs="Arial"/>
          <w:sz w:val="22"/>
          <w:szCs w:val="22"/>
        </w:rPr>
        <w:t>L’Agenzia del Demanio organizza</w:t>
      </w:r>
      <w:r w:rsidR="0001433C">
        <w:rPr>
          <w:rFonts w:ascii="Arial" w:hAnsi="Arial" w:cs="Arial"/>
          <w:sz w:val="22"/>
          <w:szCs w:val="22"/>
        </w:rPr>
        <w:t>, con la collaborazione del W</w:t>
      </w:r>
      <w:r w:rsidR="009A0691">
        <w:rPr>
          <w:rFonts w:ascii="Arial" w:hAnsi="Arial" w:cs="Arial"/>
          <w:sz w:val="22"/>
          <w:szCs w:val="22"/>
        </w:rPr>
        <w:t xml:space="preserve">WF e del Touring Club Italiano, </w:t>
      </w:r>
      <w:r w:rsidR="00F87D5D">
        <w:rPr>
          <w:rFonts w:ascii="Arial" w:hAnsi="Arial" w:cs="Arial"/>
          <w:sz w:val="22"/>
          <w:szCs w:val="22"/>
        </w:rPr>
        <w:t xml:space="preserve">le </w:t>
      </w:r>
      <w:r w:rsidR="0001433C">
        <w:rPr>
          <w:rFonts w:ascii="Arial" w:hAnsi="Arial" w:cs="Arial"/>
          <w:sz w:val="22"/>
          <w:szCs w:val="22"/>
        </w:rPr>
        <w:t xml:space="preserve">giornate </w:t>
      </w:r>
      <w:r w:rsidR="0001433C" w:rsidRPr="0001433C">
        <w:rPr>
          <w:rFonts w:ascii="Arial" w:hAnsi="Arial" w:cs="Arial"/>
          <w:i/>
          <w:sz w:val="22"/>
          <w:szCs w:val="22"/>
        </w:rPr>
        <w:t xml:space="preserve">Open </w:t>
      </w:r>
      <w:proofErr w:type="spellStart"/>
      <w:r w:rsidR="0001433C" w:rsidRPr="0001433C">
        <w:rPr>
          <w:rFonts w:ascii="Arial" w:hAnsi="Arial" w:cs="Arial"/>
          <w:i/>
          <w:sz w:val="22"/>
          <w:szCs w:val="22"/>
        </w:rPr>
        <w:t>Lighthouse</w:t>
      </w:r>
      <w:proofErr w:type="spellEnd"/>
      <w:r w:rsidR="00C622F2">
        <w:rPr>
          <w:rFonts w:ascii="Arial" w:hAnsi="Arial" w:cs="Arial"/>
          <w:sz w:val="22"/>
          <w:szCs w:val="22"/>
        </w:rPr>
        <w:t xml:space="preserve"> nel corso di tutto il</w:t>
      </w:r>
      <w:r w:rsidR="0001433C">
        <w:rPr>
          <w:rFonts w:ascii="Arial" w:hAnsi="Arial" w:cs="Arial"/>
          <w:sz w:val="22"/>
          <w:szCs w:val="22"/>
        </w:rPr>
        <w:t xml:space="preserve"> mese di settembre</w:t>
      </w:r>
      <w:r w:rsidR="00C622F2">
        <w:rPr>
          <w:rFonts w:ascii="Arial" w:hAnsi="Arial" w:cs="Arial"/>
          <w:sz w:val="22"/>
          <w:szCs w:val="22"/>
        </w:rPr>
        <w:t>,</w:t>
      </w:r>
      <w:r w:rsidR="00B34434">
        <w:rPr>
          <w:rFonts w:ascii="Arial" w:hAnsi="Arial" w:cs="Arial"/>
          <w:sz w:val="22"/>
          <w:szCs w:val="22"/>
        </w:rPr>
        <w:t xml:space="preserve"> in cui sarà possibile </w:t>
      </w:r>
      <w:r w:rsidR="0001433C">
        <w:rPr>
          <w:rFonts w:ascii="Arial" w:hAnsi="Arial" w:cs="Arial"/>
          <w:sz w:val="22"/>
          <w:szCs w:val="22"/>
        </w:rPr>
        <w:t xml:space="preserve">visitare 7 degli 11 fari </w:t>
      </w:r>
      <w:r w:rsidR="00B34434">
        <w:rPr>
          <w:rFonts w:ascii="Arial" w:hAnsi="Arial" w:cs="Arial"/>
          <w:sz w:val="22"/>
          <w:szCs w:val="22"/>
        </w:rPr>
        <w:t xml:space="preserve">inseriti nel Progetto Valore Paese – Fari. </w:t>
      </w:r>
    </w:p>
    <w:p w:rsidR="00FC1CF9" w:rsidRDefault="00F73339" w:rsidP="00A97A87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è appena conclusa</w:t>
      </w:r>
      <w:r w:rsidR="00C622F2">
        <w:rPr>
          <w:rFonts w:ascii="Arial" w:hAnsi="Arial" w:cs="Arial"/>
          <w:sz w:val="22"/>
          <w:szCs w:val="22"/>
        </w:rPr>
        <w:t xml:space="preserve"> la fase di consultazione pubblica</w:t>
      </w:r>
      <w:r w:rsidR="00C077BE">
        <w:rPr>
          <w:rFonts w:ascii="Arial" w:hAnsi="Arial" w:cs="Arial"/>
          <w:sz w:val="22"/>
          <w:szCs w:val="22"/>
        </w:rPr>
        <w:t xml:space="preserve"> on line</w:t>
      </w:r>
      <w:r w:rsidR="00B34434">
        <w:rPr>
          <w:rFonts w:ascii="Arial" w:hAnsi="Arial" w:cs="Arial"/>
          <w:sz w:val="22"/>
          <w:szCs w:val="22"/>
        </w:rPr>
        <w:t>,</w:t>
      </w:r>
      <w:r w:rsidR="00C622F2">
        <w:rPr>
          <w:rFonts w:ascii="Arial" w:hAnsi="Arial" w:cs="Arial"/>
          <w:sz w:val="22"/>
          <w:szCs w:val="22"/>
        </w:rPr>
        <w:t xml:space="preserve"> propedeutica </w:t>
      </w:r>
      <w:r w:rsidR="00B34434">
        <w:rPr>
          <w:rFonts w:ascii="Arial" w:hAnsi="Arial" w:cs="Arial"/>
          <w:sz w:val="22"/>
          <w:szCs w:val="22"/>
        </w:rPr>
        <w:t>alla pubblicazione</w:t>
      </w:r>
      <w:r w:rsidRPr="00F733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autunno</w:t>
      </w:r>
      <w:r w:rsidR="00B34434">
        <w:rPr>
          <w:rFonts w:ascii="Arial" w:hAnsi="Arial" w:cs="Arial"/>
          <w:sz w:val="22"/>
          <w:szCs w:val="22"/>
        </w:rPr>
        <w:t xml:space="preserve"> dei bandi di gara </w:t>
      </w:r>
      <w:r>
        <w:rPr>
          <w:rFonts w:ascii="Arial" w:hAnsi="Arial" w:cs="Arial"/>
          <w:sz w:val="22"/>
          <w:szCs w:val="22"/>
        </w:rPr>
        <w:t xml:space="preserve">grazie ai quali </w:t>
      </w:r>
      <w:r w:rsidR="00C077BE">
        <w:rPr>
          <w:rFonts w:ascii="Arial" w:hAnsi="Arial" w:cs="Arial"/>
          <w:sz w:val="22"/>
          <w:szCs w:val="22"/>
        </w:rPr>
        <w:t xml:space="preserve">i fari </w:t>
      </w:r>
      <w:r>
        <w:rPr>
          <w:rFonts w:ascii="Arial" w:hAnsi="Arial" w:cs="Arial"/>
          <w:sz w:val="22"/>
          <w:szCs w:val="22"/>
        </w:rPr>
        <w:t>potranno essere dati in concessione fino a 50 anni. E a</w:t>
      </w:r>
      <w:r w:rsidR="00B34434">
        <w:rPr>
          <w:rFonts w:ascii="Arial" w:hAnsi="Arial" w:cs="Arial"/>
          <w:sz w:val="22"/>
          <w:szCs w:val="22"/>
        </w:rPr>
        <w:t xml:space="preserve"> partire dal 7 settembre </w:t>
      </w:r>
      <w:r w:rsidR="00FC1CF9">
        <w:rPr>
          <w:rFonts w:ascii="Arial" w:hAnsi="Arial" w:cs="Arial"/>
          <w:sz w:val="22"/>
          <w:szCs w:val="22"/>
        </w:rPr>
        <w:t xml:space="preserve">i fari </w:t>
      </w:r>
      <w:r>
        <w:rPr>
          <w:rFonts w:ascii="Arial" w:hAnsi="Arial" w:cs="Arial"/>
          <w:sz w:val="22"/>
          <w:szCs w:val="22"/>
        </w:rPr>
        <w:t xml:space="preserve">saranno aperti alle visite </w:t>
      </w:r>
      <w:r w:rsidR="00FC1CF9">
        <w:rPr>
          <w:rFonts w:ascii="Arial" w:hAnsi="Arial" w:cs="Arial"/>
          <w:sz w:val="22"/>
          <w:szCs w:val="22"/>
        </w:rPr>
        <w:t xml:space="preserve">in Sicilia, Campania e Puglia </w:t>
      </w:r>
      <w:r w:rsidR="00B34434">
        <w:rPr>
          <w:rFonts w:ascii="Arial" w:hAnsi="Arial" w:cs="Arial"/>
          <w:sz w:val="22"/>
          <w:szCs w:val="22"/>
        </w:rPr>
        <w:t xml:space="preserve">per tutti coloro che si </w:t>
      </w:r>
      <w:proofErr w:type="spellStart"/>
      <w:r w:rsidR="00B34434">
        <w:rPr>
          <w:rFonts w:ascii="Arial" w:hAnsi="Arial" w:cs="Arial"/>
          <w:sz w:val="22"/>
          <w:szCs w:val="22"/>
        </w:rPr>
        <w:t>pre</w:t>
      </w:r>
      <w:proofErr w:type="spellEnd"/>
      <w:r w:rsidR="00B34434">
        <w:rPr>
          <w:rFonts w:ascii="Arial" w:hAnsi="Arial" w:cs="Arial"/>
          <w:sz w:val="22"/>
          <w:szCs w:val="22"/>
        </w:rPr>
        <w:t xml:space="preserve">-accreditano attraverso </w:t>
      </w:r>
      <w:r w:rsidR="00C84BD9">
        <w:rPr>
          <w:rFonts w:ascii="Arial" w:hAnsi="Arial" w:cs="Arial"/>
          <w:sz w:val="22"/>
          <w:szCs w:val="22"/>
        </w:rPr>
        <w:t>la sezione dedicata sul</w:t>
      </w:r>
      <w:r w:rsidR="00B34434">
        <w:rPr>
          <w:rFonts w:ascii="Arial" w:hAnsi="Arial" w:cs="Arial"/>
          <w:sz w:val="22"/>
          <w:szCs w:val="22"/>
        </w:rPr>
        <w:t xml:space="preserve"> sito </w:t>
      </w:r>
      <w:hyperlink r:id="rId9" w:history="1">
        <w:r w:rsidR="00B34434" w:rsidRPr="0032273E">
          <w:rPr>
            <w:rStyle w:val="Collegamentoipertestuale"/>
            <w:rFonts w:ascii="Arial" w:hAnsi="Arial" w:cs="Arial"/>
            <w:sz w:val="22"/>
            <w:szCs w:val="22"/>
          </w:rPr>
          <w:t>www.agenziademanio.it</w:t>
        </w:r>
      </w:hyperlink>
      <w:r w:rsidR="00B34434">
        <w:rPr>
          <w:rFonts w:ascii="Arial" w:hAnsi="Arial" w:cs="Arial"/>
          <w:sz w:val="22"/>
          <w:szCs w:val="22"/>
        </w:rPr>
        <w:t xml:space="preserve"> </w:t>
      </w:r>
    </w:p>
    <w:p w:rsidR="00DD3FDE" w:rsidRPr="0001433C" w:rsidRDefault="00B34434" w:rsidP="00A97A87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dettaglio il 7 e l’8 settembre sarà possibile visitare </w:t>
      </w:r>
      <w:r w:rsidR="00FC1CF9">
        <w:rPr>
          <w:rFonts w:ascii="Arial" w:hAnsi="Arial" w:cs="Arial"/>
          <w:sz w:val="22"/>
          <w:szCs w:val="22"/>
        </w:rPr>
        <w:t xml:space="preserve">il </w:t>
      </w:r>
      <w:r w:rsidR="00FC1CF9" w:rsidRPr="00FC1CF9">
        <w:rPr>
          <w:rFonts w:ascii="Arial" w:hAnsi="Arial" w:cs="Arial"/>
          <w:b/>
          <w:sz w:val="22"/>
          <w:szCs w:val="22"/>
        </w:rPr>
        <w:t xml:space="preserve">Faro di Capo Grosso a </w:t>
      </w:r>
      <w:proofErr w:type="spellStart"/>
      <w:r w:rsidR="00FC1CF9" w:rsidRPr="00FC1CF9">
        <w:rPr>
          <w:rFonts w:ascii="Arial" w:hAnsi="Arial" w:cs="Arial"/>
          <w:b/>
          <w:sz w:val="22"/>
          <w:szCs w:val="22"/>
        </w:rPr>
        <w:t>Levanzo</w:t>
      </w:r>
      <w:proofErr w:type="spellEnd"/>
      <w:r w:rsidR="00FC1CF9">
        <w:rPr>
          <w:rFonts w:ascii="Arial" w:hAnsi="Arial" w:cs="Arial"/>
          <w:sz w:val="22"/>
          <w:szCs w:val="22"/>
        </w:rPr>
        <w:t xml:space="preserve"> (TP), il 10 e l’11 settembre il </w:t>
      </w:r>
      <w:r w:rsidR="00FC1CF9" w:rsidRPr="00FC1CF9">
        <w:rPr>
          <w:rFonts w:ascii="Arial" w:hAnsi="Arial" w:cs="Arial"/>
          <w:b/>
          <w:sz w:val="22"/>
          <w:szCs w:val="22"/>
        </w:rPr>
        <w:t xml:space="preserve">Faro di Punta </w:t>
      </w:r>
      <w:proofErr w:type="spellStart"/>
      <w:r w:rsidR="00FC1CF9" w:rsidRPr="00FC1CF9">
        <w:rPr>
          <w:rFonts w:ascii="Arial" w:hAnsi="Arial" w:cs="Arial"/>
          <w:b/>
          <w:sz w:val="22"/>
          <w:szCs w:val="22"/>
        </w:rPr>
        <w:t>Cavazzi</w:t>
      </w:r>
      <w:proofErr w:type="spellEnd"/>
      <w:r w:rsidR="00FC1CF9" w:rsidRPr="00FC1CF9">
        <w:rPr>
          <w:rFonts w:ascii="Arial" w:hAnsi="Arial" w:cs="Arial"/>
          <w:b/>
          <w:sz w:val="22"/>
          <w:szCs w:val="22"/>
        </w:rPr>
        <w:t xml:space="preserve"> ad Ustica</w:t>
      </w:r>
      <w:r w:rsidR="00FC1CF9">
        <w:rPr>
          <w:rFonts w:ascii="Arial" w:hAnsi="Arial" w:cs="Arial"/>
          <w:sz w:val="22"/>
          <w:szCs w:val="22"/>
        </w:rPr>
        <w:t xml:space="preserve"> (PA), l’11 e il 25 settembre il </w:t>
      </w:r>
      <w:r w:rsidR="00FC1CF9" w:rsidRPr="00FC1CF9">
        <w:rPr>
          <w:rFonts w:ascii="Arial" w:hAnsi="Arial" w:cs="Arial"/>
          <w:b/>
          <w:sz w:val="22"/>
          <w:szCs w:val="22"/>
        </w:rPr>
        <w:t xml:space="preserve">Faro di San Domino alle Isole Tremiti </w:t>
      </w:r>
      <w:r w:rsidR="00FC1CF9">
        <w:rPr>
          <w:rFonts w:ascii="Arial" w:hAnsi="Arial" w:cs="Arial"/>
          <w:sz w:val="22"/>
          <w:szCs w:val="22"/>
        </w:rPr>
        <w:t xml:space="preserve">(FG), il 15 e il 16 settembre il </w:t>
      </w:r>
      <w:r w:rsidR="00FC1CF9" w:rsidRPr="00FC1CF9">
        <w:rPr>
          <w:rFonts w:ascii="Arial" w:hAnsi="Arial" w:cs="Arial"/>
          <w:b/>
          <w:sz w:val="22"/>
          <w:szCs w:val="22"/>
        </w:rPr>
        <w:t xml:space="preserve">Faro di </w:t>
      </w:r>
      <w:proofErr w:type="spellStart"/>
      <w:r w:rsidR="00FC1CF9" w:rsidRPr="00FC1CF9">
        <w:rPr>
          <w:rFonts w:ascii="Arial" w:hAnsi="Arial" w:cs="Arial"/>
          <w:b/>
          <w:sz w:val="22"/>
          <w:szCs w:val="22"/>
        </w:rPr>
        <w:t>Murro</w:t>
      </w:r>
      <w:proofErr w:type="spellEnd"/>
      <w:r w:rsidR="00FC1CF9" w:rsidRPr="00FC1CF9">
        <w:rPr>
          <w:rFonts w:ascii="Arial" w:hAnsi="Arial" w:cs="Arial"/>
          <w:b/>
          <w:sz w:val="22"/>
          <w:szCs w:val="22"/>
        </w:rPr>
        <w:t xml:space="preserve"> di Porco a Siracusa</w:t>
      </w:r>
      <w:r w:rsidR="00FC1CF9">
        <w:rPr>
          <w:rFonts w:ascii="Arial" w:hAnsi="Arial" w:cs="Arial"/>
          <w:sz w:val="22"/>
          <w:szCs w:val="22"/>
        </w:rPr>
        <w:t xml:space="preserve"> e il </w:t>
      </w:r>
      <w:r w:rsidR="00FC1CF9" w:rsidRPr="00FC1CF9">
        <w:rPr>
          <w:rFonts w:ascii="Arial" w:hAnsi="Arial" w:cs="Arial"/>
          <w:b/>
          <w:sz w:val="22"/>
          <w:szCs w:val="22"/>
        </w:rPr>
        <w:t>Faro di Brucoli ad Augusta</w:t>
      </w:r>
      <w:r w:rsidR="00FC1CF9">
        <w:rPr>
          <w:rFonts w:ascii="Arial" w:hAnsi="Arial" w:cs="Arial"/>
          <w:sz w:val="22"/>
          <w:szCs w:val="22"/>
        </w:rPr>
        <w:t xml:space="preserve"> (SR), il 29 settembre il </w:t>
      </w:r>
      <w:r w:rsidR="00FC1CF9" w:rsidRPr="00FC1CF9">
        <w:rPr>
          <w:rFonts w:ascii="Arial" w:hAnsi="Arial" w:cs="Arial"/>
          <w:b/>
          <w:sz w:val="22"/>
          <w:szCs w:val="22"/>
        </w:rPr>
        <w:t>Faro di Capo d’Orso a Maiori</w:t>
      </w:r>
      <w:r w:rsidR="00FC1CF9">
        <w:rPr>
          <w:rFonts w:ascii="Arial" w:hAnsi="Arial" w:cs="Arial"/>
          <w:sz w:val="22"/>
          <w:szCs w:val="22"/>
        </w:rPr>
        <w:t xml:space="preserve"> (SA) e il 30 settembre il </w:t>
      </w:r>
      <w:r w:rsidR="00FC1CF9" w:rsidRPr="00FC1CF9">
        <w:rPr>
          <w:rFonts w:ascii="Arial" w:hAnsi="Arial" w:cs="Arial"/>
          <w:b/>
          <w:sz w:val="22"/>
          <w:szCs w:val="22"/>
        </w:rPr>
        <w:t>Faro di Punta Imperatore a Forio d’Ischia</w:t>
      </w:r>
      <w:r w:rsidR="00FC1CF9">
        <w:rPr>
          <w:rFonts w:ascii="Arial" w:hAnsi="Arial" w:cs="Arial"/>
          <w:sz w:val="22"/>
          <w:szCs w:val="22"/>
        </w:rPr>
        <w:t xml:space="preserve"> (NA).</w:t>
      </w:r>
    </w:p>
    <w:p w:rsidR="00E91239" w:rsidRDefault="00F3421A" w:rsidP="00FB081E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-accredito deve essere e</w:t>
      </w:r>
      <w:r w:rsidR="00E91239">
        <w:rPr>
          <w:rFonts w:ascii="Arial" w:hAnsi="Arial" w:cs="Arial"/>
          <w:sz w:val="22"/>
          <w:szCs w:val="22"/>
        </w:rPr>
        <w:t>ffettuato dopo aver preso visione e avere firmato la liberatoria che andrà allegata ed inviata agli indirizzi di posta elettronica indicati</w:t>
      </w:r>
      <w:r w:rsidR="00F87D5D">
        <w:rPr>
          <w:rFonts w:ascii="Arial" w:hAnsi="Arial" w:cs="Arial"/>
          <w:sz w:val="22"/>
          <w:szCs w:val="22"/>
        </w:rPr>
        <w:t xml:space="preserve"> </w:t>
      </w:r>
      <w:r w:rsidR="00D760D4">
        <w:rPr>
          <w:rFonts w:ascii="Arial" w:hAnsi="Arial" w:cs="Arial"/>
          <w:sz w:val="22"/>
          <w:szCs w:val="22"/>
        </w:rPr>
        <w:t xml:space="preserve">nei documenti pubblicati </w:t>
      </w:r>
      <w:r w:rsidR="00F87D5D">
        <w:rPr>
          <w:rFonts w:ascii="Arial" w:hAnsi="Arial" w:cs="Arial"/>
          <w:sz w:val="22"/>
          <w:szCs w:val="22"/>
        </w:rPr>
        <w:t>sul sito dell’Agenzia</w:t>
      </w:r>
      <w:r w:rsidR="00E91239">
        <w:rPr>
          <w:rFonts w:ascii="Arial" w:hAnsi="Arial" w:cs="Arial"/>
          <w:sz w:val="22"/>
          <w:szCs w:val="22"/>
        </w:rPr>
        <w:t xml:space="preserve">, insieme ad una copia del documento di riconoscimento e ai propri contatti. </w:t>
      </w:r>
    </w:p>
    <w:p w:rsidR="00FB081E" w:rsidRDefault="00FB081E" w:rsidP="00FB081E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Valore Paese – FARI </w:t>
      </w:r>
      <w:r w:rsidR="00F87D5D">
        <w:rPr>
          <w:rFonts w:ascii="Arial" w:hAnsi="Arial" w:cs="Arial"/>
          <w:sz w:val="22"/>
          <w:szCs w:val="22"/>
        </w:rPr>
        <w:t xml:space="preserve">rappresenta </w:t>
      </w:r>
      <w:r>
        <w:rPr>
          <w:rFonts w:ascii="Arial" w:hAnsi="Arial" w:cs="Arial"/>
          <w:sz w:val="22"/>
          <w:szCs w:val="22"/>
        </w:rPr>
        <w:t>una risposta all’esigenza di migliorare l’attrattiva dei territori attraverso il recupero e la valorizzazione del patrimonio storico ed ambientale, affiancando ai tradizionali servizi alberghieri un’ampia offerta di servizi legat</w:t>
      </w:r>
      <w:r w:rsidR="00F73339">
        <w:rPr>
          <w:rFonts w:ascii="Arial" w:hAnsi="Arial" w:cs="Arial"/>
          <w:sz w:val="22"/>
          <w:szCs w:val="22"/>
        </w:rPr>
        <w:t xml:space="preserve">i alla cultura, al tempo libero, al sociale </w:t>
      </w:r>
      <w:r>
        <w:rPr>
          <w:rFonts w:ascii="Arial" w:hAnsi="Arial" w:cs="Arial"/>
          <w:sz w:val="22"/>
          <w:szCs w:val="22"/>
        </w:rPr>
        <w:t xml:space="preserve">e allo sport. </w:t>
      </w:r>
    </w:p>
    <w:p w:rsidR="006D4BEB" w:rsidRDefault="00843DDC" w:rsidP="006D3F03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 w:rsidRPr="00CA0E94">
        <w:rPr>
          <w:rFonts w:ascii="Arial" w:hAnsi="Arial" w:cs="Arial"/>
          <w:sz w:val="22"/>
          <w:szCs w:val="22"/>
        </w:rPr>
        <w:t>T</w:t>
      </w:r>
      <w:r w:rsidR="00CE2FA0">
        <w:rPr>
          <w:rFonts w:ascii="Arial" w:hAnsi="Arial" w:cs="Arial"/>
          <w:sz w:val="22"/>
          <w:szCs w:val="22"/>
        </w:rPr>
        <w:t xml:space="preserve">utte le informazioni su </w:t>
      </w:r>
      <w:r w:rsidR="00380314" w:rsidRPr="00CA0E94">
        <w:rPr>
          <w:rFonts w:ascii="Arial" w:hAnsi="Arial" w:cs="Arial"/>
          <w:sz w:val="22"/>
          <w:szCs w:val="22"/>
        </w:rPr>
        <w:t xml:space="preserve">Valore Paese – Fari sono disponibili su </w:t>
      </w:r>
      <w:hyperlink r:id="rId10" w:history="1">
        <w:r w:rsidR="002738A3" w:rsidRPr="0032273E">
          <w:rPr>
            <w:rStyle w:val="Collegamentoipertestuale"/>
            <w:rFonts w:ascii="Arial" w:hAnsi="Arial" w:cs="Arial"/>
            <w:sz w:val="22"/>
            <w:szCs w:val="22"/>
          </w:rPr>
          <w:t>www.agenziademanio.it</w:t>
        </w:r>
      </w:hyperlink>
      <w:r w:rsidR="00380314" w:rsidRPr="00CA0E94">
        <w:rPr>
          <w:rFonts w:ascii="Arial" w:hAnsi="Arial" w:cs="Arial"/>
          <w:sz w:val="22"/>
          <w:szCs w:val="22"/>
        </w:rPr>
        <w:t>, nella sezione dedicata al progetto accessibile dirett</w:t>
      </w:r>
      <w:r w:rsidR="00822C12">
        <w:rPr>
          <w:rFonts w:ascii="Arial" w:hAnsi="Arial" w:cs="Arial"/>
          <w:sz w:val="22"/>
          <w:szCs w:val="22"/>
        </w:rPr>
        <w:t>amente dalla Home Page</w:t>
      </w:r>
      <w:r w:rsidR="004243EB">
        <w:rPr>
          <w:rFonts w:ascii="Arial" w:hAnsi="Arial" w:cs="Arial"/>
          <w:sz w:val="22"/>
          <w:szCs w:val="22"/>
        </w:rPr>
        <w:t>.</w:t>
      </w:r>
    </w:p>
    <w:p w:rsidR="006D4BEB" w:rsidRPr="00CA0E94" w:rsidRDefault="006D4BEB" w:rsidP="006D3F03">
      <w:pPr>
        <w:pStyle w:val="Rientrocorpodeltesto"/>
        <w:ind w:firstLine="0"/>
        <w:rPr>
          <w:rFonts w:ascii="Arial" w:hAnsi="Arial" w:cs="Arial"/>
          <w:sz w:val="22"/>
          <w:szCs w:val="22"/>
        </w:rPr>
      </w:pPr>
    </w:p>
    <w:p w:rsidR="00A75575" w:rsidRDefault="00A75575" w:rsidP="00184FE7">
      <w:pPr>
        <w:pStyle w:val="Rientrocorpodeltesto"/>
        <w:ind w:firstLine="0"/>
      </w:pPr>
      <w:bookmarkStart w:id="0" w:name="_GoBack"/>
      <w:bookmarkEnd w:id="0"/>
    </w:p>
    <w:p w:rsidR="00184FE7" w:rsidRDefault="006D4BEB" w:rsidP="008F6EFF">
      <w:pPr>
        <w:pStyle w:val="Rientrocorpodeltesto"/>
        <w:ind w:firstLine="0"/>
        <w:jc w:val="left"/>
      </w:pPr>
      <w:r w:rsidRPr="006D4BEB">
        <w:rPr>
          <w:noProof/>
        </w:rPr>
        <w:lastRenderedPageBreak/>
        <w:drawing>
          <wp:inline distT="0" distB="0" distL="0" distR="0">
            <wp:extent cx="997719" cy="885825"/>
            <wp:effectExtent l="0" t="0" r="0" b="0"/>
            <wp:docPr id="5" name="Immagine 3" descr="W:\00. PRIORITA'\EVENTI 2015\15_06_10 FARI\LOGHI\LOGO Valore Paese Fari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0. PRIORITA'\EVENTI 2015\15_06_10 FARI\LOGHI\LOGO Valore Paese Fari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00" cy="88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EB" w:rsidRDefault="006D4BEB" w:rsidP="008F6EFF">
      <w:pPr>
        <w:pStyle w:val="Rientrocorpodeltesto"/>
        <w:ind w:firstLine="0"/>
        <w:jc w:val="left"/>
      </w:pPr>
    </w:p>
    <w:p w:rsidR="008F6EFF" w:rsidRPr="006D4BEB" w:rsidRDefault="008F6EFF" w:rsidP="008F6EFF">
      <w:pPr>
        <w:pStyle w:val="Rientrocorpodeltes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D4BEB">
        <w:rPr>
          <w:rFonts w:ascii="Arial" w:hAnsi="Arial" w:cs="Arial"/>
          <w:b/>
          <w:i/>
          <w:sz w:val="22"/>
          <w:szCs w:val="22"/>
        </w:rPr>
        <w:t>Partner Promotori</w:t>
      </w:r>
      <w:r w:rsidR="003E6D10">
        <w:rPr>
          <w:rFonts w:ascii="Arial" w:hAnsi="Arial" w:cs="Arial"/>
          <w:i/>
          <w:sz w:val="22"/>
          <w:szCs w:val="22"/>
        </w:rPr>
        <w:t xml:space="preserve"> Agenzia del Demanio, </w:t>
      </w:r>
      <w:proofErr w:type="spellStart"/>
      <w:r w:rsidRPr="006D4BEB">
        <w:rPr>
          <w:rFonts w:ascii="Arial" w:hAnsi="Arial" w:cs="Arial"/>
          <w:i/>
          <w:sz w:val="22"/>
          <w:szCs w:val="22"/>
        </w:rPr>
        <w:t>Invitalia</w:t>
      </w:r>
      <w:proofErr w:type="spellEnd"/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ANCI – Fondazione Patrimonio Comune </w:t>
      </w:r>
    </w:p>
    <w:p w:rsidR="008F6EFF" w:rsidRPr="006D4BEB" w:rsidRDefault="008F6EFF" w:rsidP="008F6EFF">
      <w:pPr>
        <w:pStyle w:val="Rientrocorpodeltes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D4BEB">
        <w:rPr>
          <w:rFonts w:ascii="Arial" w:hAnsi="Arial" w:cs="Arial"/>
          <w:b/>
          <w:i/>
          <w:sz w:val="22"/>
          <w:szCs w:val="22"/>
        </w:rPr>
        <w:t>Con la partecipazione di</w:t>
      </w:r>
      <w:r w:rsidRPr="006D4BEB">
        <w:rPr>
          <w:rFonts w:ascii="Arial" w:hAnsi="Arial" w:cs="Arial"/>
          <w:i/>
          <w:sz w:val="22"/>
          <w:szCs w:val="22"/>
        </w:rPr>
        <w:t xml:space="preserve"> Ministero dei Beni e delle Attività Culturali e del Turismo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Ministero dello Sviluppo Economico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Ministero della Difesa </w:t>
      </w:r>
    </w:p>
    <w:p w:rsidR="008F6EFF" w:rsidRPr="006D4BEB" w:rsidRDefault="008F6EFF" w:rsidP="008F6EFF">
      <w:pPr>
        <w:pStyle w:val="Rientrocorpodeltes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D4BEB">
        <w:rPr>
          <w:rFonts w:ascii="Arial" w:hAnsi="Arial" w:cs="Arial"/>
          <w:b/>
          <w:i/>
          <w:sz w:val="22"/>
          <w:szCs w:val="22"/>
        </w:rPr>
        <w:t>Con il coinvolgimento di</w:t>
      </w:r>
      <w:r w:rsidRPr="006D4BEB">
        <w:rPr>
          <w:rFonts w:ascii="Arial" w:hAnsi="Arial" w:cs="Arial"/>
          <w:i/>
          <w:sz w:val="22"/>
          <w:szCs w:val="22"/>
        </w:rPr>
        <w:t xml:space="preserve"> Difesa Servizi SpA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Cassa Depositi e Prestiti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ICE-</w:t>
      </w:r>
      <w:r w:rsidR="003E6D10">
        <w:rPr>
          <w:rFonts w:ascii="Arial" w:hAnsi="Arial" w:cs="Arial"/>
          <w:i/>
          <w:sz w:val="22"/>
          <w:szCs w:val="22"/>
        </w:rPr>
        <w:t xml:space="preserve"> </w:t>
      </w:r>
      <w:r w:rsidRPr="006D4BEB">
        <w:rPr>
          <w:rFonts w:ascii="Arial" w:hAnsi="Arial" w:cs="Arial"/>
          <w:i/>
          <w:sz w:val="22"/>
          <w:szCs w:val="22"/>
        </w:rPr>
        <w:t>Agenzia per la promozione all'estero e l'internazionalizzazione delle imprese italiane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Istituto del Credito Sportivo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Confindustria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Associazione Italiana Confindustria Alberghi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Ance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D4BEB">
        <w:rPr>
          <w:rFonts w:ascii="Arial" w:hAnsi="Arial" w:cs="Arial"/>
          <w:i/>
          <w:sz w:val="22"/>
          <w:szCs w:val="22"/>
        </w:rPr>
        <w:t>Assoimmobiliare</w:t>
      </w:r>
      <w:proofErr w:type="spellEnd"/>
      <w:r w:rsidRPr="006D4BEB">
        <w:rPr>
          <w:rFonts w:ascii="Arial" w:hAnsi="Arial" w:cs="Arial"/>
          <w:i/>
          <w:sz w:val="22"/>
          <w:szCs w:val="22"/>
        </w:rPr>
        <w:t xml:space="preserve"> </w:t>
      </w:r>
    </w:p>
    <w:p w:rsidR="00184FE7" w:rsidRPr="006D4BEB" w:rsidRDefault="008F6EFF" w:rsidP="008F6EFF">
      <w:pPr>
        <w:pStyle w:val="Rientrocorpodeltes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D4BEB">
        <w:rPr>
          <w:rFonts w:ascii="Arial" w:hAnsi="Arial" w:cs="Arial"/>
          <w:b/>
          <w:i/>
          <w:sz w:val="22"/>
          <w:szCs w:val="22"/>
        </w:rPr>
        <w:t>Con il sostegno di</w:t>
      </w:r>
      <w:r w:rsidRPr="006D4BEB">
        <w:rPr>
          <w:rFonts w:ascii="Arial" w:hAnsi="Arial" w:cs="Arial"/>
          <w:i/>
          <w:sz w:val="22"/>
          <w:szCs w:val="22"/>
        </w:rPr>
        <w:t xml:space="preserve"> </w:t>
      </w:r>
      <w:r w:rsidR="00055182">
        <w:rPr>
          <w:rFonts w:ascii="Arial" w:hAnsi="Arial" w:cs="Arial"/>
          <w:i/>
          <w:sz w:val="22"/>
          <w:szCs w:val="22"/>
        </w:rPr>
        <w:t>WWF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="00055182">
        <w:rPr>
          <w:rFonts w:ascii="Arial" w:hAnsi="Arial" w:cs="Arial"/>
          <w:i/>
          <w:sz w:val="22"/>
          <w:szCs w:val="22"/>
        </w:rPr>
        <w:t xml:space="preserve"> Touring Club Italiano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="00055182">
        <w:rPr>
          <w:rFonts w:ascii="Arial" w:hAnsi="Arial" w:cs="Arial"/>
          <w:i/>
          <w:sz w:val="22"/>
          <w:szCs w:val="22"/>
        </w:rPr>
        <w:t xml:space="preserve"> </w:t>
      </w:r>
      <w:r w:rsidRPr="006D4BEB">
        <w:rPr>
          <w:rFonts w:ascii="Arial" w:hAnsi="Arial" w:cs="Arial"/>
          <w:i/>
          <w:sz w:val="22"/>
          <w:szCs w:val="22"/>
        </w:rPr>
        <w:t>Cittadinanza Attiva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CONI</w:t>
      </w:r>
      <w:r w:rsidR="003E6D10">
        <w:rPr>
          <w:rFonts w:ascii="Arial" w:hAnsi="Arial" w:cs="Arial"/>
          <w:i/>
          <w:sz w:val="22"/>
          <w:szCs w:val="22"/>
        </w:rPr>
        <w:t>,</w:t>
      </w:r>
      <w:r w:rsidRPr="006D4BEB">
        <w:rPr>
          <w:rFonts w:ascii="Arial" w:hAnsi="Arial" w:cs="Arial"/>
          <w:i/>
          <w:sz w:val="22"/>
          <w:szCs w:val="22"/>
        </w:rPr>
        <w:t xml:space="preserve"> Federazione Italiana Vela</w:t>
      </w:r>
      <w:r w:rsidR="00541C81">
        <w:rPr>
          <w:rFonts w:ascii="Arial" w:hAnsi="Arial" w:cs="Arial"/>
          <w:i/>
          <w:sz w:val="22"/>
          <w:szCs w:val="22"/>
        </w:rPr>
        <w:t xml:space="preserve"> </w:t>
      </w:r>
    </w:p>
    <w:p w:rsidR="00184FE7" w:rsidRDefault="00A97A87" w:rsidP="00391DED">
      <w:pPr>
        <w:pStyle w:val="Pidipagina"/>
        <w:tabs>
          <w:tab w:val="clear" w:pos="9638"/>
          <w:tab w:val="right" w:pos="10348"/>
        </w:tabs>
      </w:pPr>
      <w:r>
        <w:t xml:space="preserve">                                        </w:t>
      </w:r>
      <w:r>
        <w:tab/>
        <w:t xml:space="preserve">                    </w:t>
      </w:r>
    </w:p>
    <w:p w:rsidR="00184FE7" w:rsidRPr="00184FE7" w:rsidRDefault="00184FE7" w:rsidP="00184FE7">
      <w:pPr>
        <w:pStyle w:val="Rientrocorpodeltesto"/>
        <w:ind w:firstLine="0"/>
      </w:pPr>
    </w:p>
    <w:p w:rsidR="00592502" w:rsidRDefault="00592502" w:rsidP="00176F64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5442"/>
      </w:tblGrid>
      <w:tr w:rsidR="00592502" w:rsidTr="00592502">
        <w:trPr>
          <w:trHeight w:val="58"/>
        </w:trPr>
        <w:tc>
          <w:tcPr>
            <w:tcW w:w="0" w:type="auto"/>
          </w:tcPr>
          <w:p w:rsidR="00592502" w:rsidRDefault="00592502" w:rsidP="00A97A87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442" w:type="dxa"/>
          </w:tcPr>
          <w:p w:rsidR="00592502" w:rsidRDefault="00592502" w:rsidP="00176F6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592502" w:rsidRDefault="00592502" w:rsidP="00592502">
      <w:pPr>
        <w:rPr>
          <w:rFonts w:ascii="Arial" w:hAnsi="Arial" w:cs="Arial"/>
          <w:b/>
          <w:iCs/>
          <w:sz w:val="22"/>
          <w:szCs w:val="22"/>
        </w:rPr>
      </w:pPr>
    </w:p>
    <w:sectPr w:rsidR="00592502" w:rsidSect="000215E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249" w:left="1134" w:header="680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49" w:rsidRDefault="00FA3549">
      <w:r>
        <w:separator/>
      </w:r>
    </w:p>
  </w:endnote>
  <w:endnote w:type="continuationSeparator" w:id="0">
    <w:p w:rsidR="00FA3549" w:rsidRDefault="00F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49" w:rsidRDefault="00FA3549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7F146E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7F146E">
      <w:rPr>
        <w:rStyle w:val="Numeropagina"/>
        <w:rFonts w:ascii="Times New Roman" w:hAnsi="Times New Roman"/>
        <w:i/>
        <w:sz w:val="20"/>
      </w:rPr>
      <w:fldChar w:fldCharType="separate"/>
    </w:r>
    <w:r w:rsidR="002738A3">
      <w:rPr>
        <w:rStyle w:val="Numeropagina"/>
        <w:rFonts w:ascii="Times New Roman" w:hAnsi="Times New Roman"/>
        <w:i/>
        <w:noProof/>
        <w:sz w:val="20"/>
      </w:rPr>
      <w:t>2</w:t>
    </w:r>
    <w:r w:rsidR="007F146E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7F146E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7F146E">
      <w:rPr>
        <w:rStyle w:val="Numeropagina"/>
        <w:rFonts w:ascii="Times New Roman" w:hAnsi="Times New Roman"/>
        <w:i/>
        <w:sz w:val="20"/>
      </w:rPr>
      <w:fldChar w:fldCharType="separate"/>
    </w:r>
    <w:r w:rsidR="002738A3">
      <w:rPr>
        <w:rStyle w:val="Numeropagina"/>
        <w:rFonts w:ascii="Times New Roman" w:hAnsi="Times New Roman"/>
        <w:i/>
        <w:noProof/>
        <w:sz w:val="20"/>
      </w:rPr>
      <w:t>2</w:t>
    </w:r>
    <w:r w:rsidR="007F146E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49" w:rsidRDefault="00FA3549" w:rsidP="000215E5">
    <w:pPr>
      <w:pStyle w:val="Pidipagina"/>
      <w:tabs>
        <w:tab w:val="left" w:pos="0"/>
        <w:tab w:val="left" w:pos="4035"/>
      </w:tabs>
      <w:jc w:val="center"/>
      <w:rPr>
        <w:rFonts w:ascii="Arial" w:hAnsi="Arial" w:cs="Arial"/>
        <w:color w:val="999999"/>
        <w:sz w:val="20"/>
        <w:szCs w:val="20"/>
      </w:rPr>
    </w:pPr>
  </w:p>
  <w:p w:rsidR="00FA3549" w:rsidRPr="00FA5DF1" w:rsidRDefault="00FA3549" w:rsidP="000215E5">
    <w:pPr>
      <w:pStyle w:val="Pidipagina"/>
      <w:tabs>
        <w:tab w:val="left" w:pos="0"/>
        <w:tab w:val="left" w:pos="4035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FA3549" w:rsidRPr="00FA5DF1" w:rsidRDefault="00FA3549" w:rsidP="00391DED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FA3549" w:rsidRPr="00FA5DF1" w:rsidRDefault="002738A3" w:rsidP="00391DED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A3549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FA3549" w:rsidRPr="00FA5DF1">
      <w:rPr>
        <w:rFonts w:ascii="Arial" w:hAnsi="Arial" w:cs="Arial"/>
        <w:lang w:val="fr-FR"/>
      </w:rPr>
      <w:t xml:space="preserve"> </w:t>
    </w:r>
  </w:p>
  <w:p w:rsidR="00FA3549" w:rsidRPr="00FA5DF1" w:rsidRDefault="00FA3549" w:rsidP="00391DED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A3549" w:rsidRPr="00FA5DF1" w:rsidRDefault="002738A3" w:rsidP="00391DED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A3549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FA3549" w:rsidRPr="00FA5DF1">
      <w:rPr>
        <w:rFonts w:ascii="Arial" w:hAnsi="Arial" w:cs="Arial"/>
        <w:lang w:val="fr-FR"/>
      </w:rPr>
      <w:t xml:space="preserve"> </w:t>
    </w:r>
  </w:p>
  <w:p w:rsidR="00FA3549" w:rsidRPr="00FA5DF1" w:rsidRDefault="00FA3549" w:rsidP="00391DED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FA3549" w:rsidRDefault="002738A3" w:rsidP="00391DED">
    <w:pPr>
      <w:pStyle w:val="Pidipagina"/>
      <w:jc w:val="center"/>
      <w:rPr>
        <w:rFonts w:ascii="Arial" w:hAnsi="Arial" w:cs="Arial"/>
      </w:rPr>
    </w:pPr>
    <w:hyperlink r:id="rId3" w:history="1">
      <w:r>
        <w:rPr>
          <w:rFonts w:ascii="Arial" w:hAnsi="Arial" w:cs="Arial"/>
          <w:noProof/>
          <w:color w:val="99999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facebook.bmp" href="https://www.facebook.com/agenziademanio" style="width:13.6pt;height:13.6pt;visibility:visible;mso-wrap-style:square" o:button="t">
            <v:fill o:detectmouseclick="t"/>
            <v:imagedata r:id="rId4" o:title="facebook"/>
          </v:shape>
        </w:pict>
      </w:r>
    </w:hyperlink>
    <w:r w:rsidR="00FA3549" w:rsidRPr="00FA5DF1">
      <w:rPr>
        <w:rFonts w:ascii="Arial" w:hAnsi="Arial" w:cs="Arial"/>
        <w:noProof/>
      </w:rPr>
      <w:drawing>
        <wp:inline distT="0" distB="0" distL="0" distR="0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549"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549"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549" w:rsidRPr="00FA5DF1">
      <w:rPr>
        <w:rFonts w:ascii="Arial" w:hAnsi="Arial" w:cs="Arial"/>
      </w:rPr>
      <w:t xml:space="preserve"> </w:t>
    </w:r>
  </w:p>
  <w:p w:rsidR="00FA3549" w:rsidRDefault="00FA3549" w:rsidP="00176F64">
    <w:pPr>
      <w:jc w:val="left"/>
      <w:rPr>
        <w:rFonts w:ascii="Arial" w:hAnsi="Arial" w:cs="Arial"/>
      </w:rPr>
    </w:pPr>
  </w:p>
  <w:p w:rsidR="00FA3549" w:rsidRDefault="00FA3549" w:rsidP="00E851C5">
    <w:pPr>
      <w:tabs>
        <w:tab w:val="left" w:pos="8844"/>
      </w:tabs>
      <w:jc w:val="left"/>
      <w:rPr>
        <w:rFonts w:ascii="Arial" w:hAnsi="Arial" w:cs="Arial"/>
        <w:iCs/>
        <w:sz w:val="18"/>
        <w:szCs w:val="18"/>
      </w:rPr>
    </w:pPr>
    <w:r>
      <w:rPr>
        <w:noProof/>
      </w:rPr>
      <w:t xml:space="preserve">                   </w:t>
    </w:r>
    <w:r w:rsidRPr="00E851C5">
      <w:rPr>
        <w:noProof/>
      </w:rPr>
      <w:drawing>
        <wp:inline distT="0" distB="0" distL="0" distR="0">
          <wp:extent cx="895350" cy="1104181"/>
          <wp:effectExtent l="19050" t="0" r="0" b="0"/>
          <wp:docPr id="1" name="Immagine 1" descr="C:\Documents and Settings\lprrrt69a02d122h\Desktop\APPOGGIO_PROVV_2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Documents and Settings\lprrrt69a02d122h\Desktop\APPOGGIO_PROVV_2\download.png"/>
                  <pic:cNvPicPr>
                    <a:picLocks noChangeAspect="1" noChangeArrowheads="1"/>
                  </pic:cNvPicPr>
                </pic:nvPicPr>
                <pic:blipFill>
                  <a:blip r:embed="rId1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00" cy="1108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8"/>
        <w:szCs w:val="18"/>
      </w:rPr>
      <w:t xml:space="preserve">                                                                               </w:t>
    </w:r>
    <w:r w:rsidRPr="00E851C5">
      <w:rPr>
        <w:rFonts w:ascii="Arial" w:hAnsi="Arial" w:cs="Arial"/>
        <w:iCs/>
        <w:noProof/>
        <w:sz w:val="18"/>
        <w:szCs w:val="18"/>
      </w:rPr>
      <w:drawing>
        <wp:inline distT="0" distB="0" distL="0" distR="0">
          <wp:extent cx="1835629" cy="1181818"/>
          <wp:effectExtent l="19050" t="0" r="0" b="0"/>
          <wp:docPr id="13" name="Immagine 2" descr="C:\Documents and Settings\lprrrt69a02d122h\Desktop\APPOGGIO_PROVV_2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Documents and Settings\lprrrt69a02d122h\Desktop\APPOGGIO_PROVV_2\download.jpg"/>
                  <pic:cNvPicPr>
                    <a:picLocks noChangeAspect="1" noChangeArrowheads="1"/>
                  </pic:cNvPicPr>
                </pic:nvPicPr>
                <pic:blipFill>
                  <a:blip r:embed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46" cy="118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8"/>
        <w:szCs w:val="18"/>
      </w:rPr>
      <w:tab/>
    </w:r>
  </w:p>
  <w:p w:rsidR="00FA3549" w:rsidRDefault="00FA3549" w:rsidP="00176F64">
    <w:pPr>
      <w:jc w:val="left"/>
      <w:rPr>
        <w:rFonts w:ascii="Arial" w:hAnsi="Arial" w:cs="Arial"/>
        <w:iCs/>
        <w:sz w:val="18"/>
        <w:szCs w:val="18"/>
      </w:rPr>
    </w:pPr>
  </w:p>
  <w:p w:rsidR="00FA3549" w:rsidRPr="007A58D7" w:rsidRDefault="00FA3549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49" w:rsidRDefault="00FA3549">
      <w:r>
        <w:separator/>
      </w:r>
    </w:p>
  </w:footnote>
  <w:footnote w:type="continuationSeparator" w:id="0">
    <w:p w:rsidR="00FA3549" w:rsidRDefault="00FA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49" w:rsidRDefault="00FA3549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49" w:rsidRDefault="00FA3549" w:rsidP="00491622">
    <w:pPr>
      <w:pStyle w:val="Intestazione"/>
      <w:jc w:val="left"/>
    </w:pP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997719" cy="885825"/>
          <wp:effectExtent l="0" t="0" r="0" b="0"/>
          <wp:docPr id="3" name="Immagine 3" descr="W:\00. PRIORITA'\EVENTI 2015\15_06_10 FARI\LOGHI\LOGO Valore Paese Fari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PRIORITA'\EVENTI 2015\15_06_10 FARI\LOGHI\LOGO Valore Paese Fari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600" cy="88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 w:rsidRPr="0091062F">
      <w:rPr>
        <w:noProof/>
      </w:rPr>
      <w:drawing>
        <wp:inline distT="0" distB="0" distL="0" distR="0">
          <wp:extent cx="2743200" cy="786897"/>
          <wp:effectExtent l="0" t="0" r="0" b="0"/>
          <wp:docPr id="8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76157" cy="796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549" w:rsidRDefault="00FA35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22F8"/>
    <w:multiLevelType w:val="hybridMultilevel"/>
    <w:tmpl w:val="21B8F3F2"/>
    <w:lvl w:ilvl="0" w:tplc="421CA91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4040" w:themeColor="text1" w:themeTint="BF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45902"/>
    <w:multiLevelType w:val="hybridMultilevel"/>
    <w:tmpl w:val="B7CEE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8A0"/>
    <w:multiLevelType w:val="hybridMultilevel"/>
    <w:tmpl w:val="55700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CD"/>
    <w:rsid w:val="00001ADB"/>
    <w:rsid w:val="0000292F"/>
    <w:rsid w:val="00010FC8"/>
    <w:rsid w:val="00010FD9"/>
    <w:rsid w:val="0001433C"/>
    <w:rsid w:val="0001567F"/>
    <w:rsid w:val="00015856"/>
    <w:rsid w:val="000162BA"/>
    <w:rsid w:val="00020AFD"/>
    <w:rsid w:val="000215E5"/>
    <w:rsid w:val="000222B5"/>
    <w:rsid w:val="00022588"/>
    <w:rsid w:val="0002335D"/>
    <w:rsid w:val="00025136"/>
    <w:rsid w:val="00025513"/>
    <w:rsid w:val="00026F73"/>
    <w:rsid w:val="000311D1"/>
    <w:rsid w:val="00031D05"/>
    <w:rsid w:val="0003207E"/>
    <w:rsid w:val="00034B65"/>
    <w:rsid w:val="00035E68"/>
    <w:rsid w:val="00037B48"/>
    <w:rsid w:val="00042075"/>
    <w:rsid w:val="00043B3D"/>
    <w:rsid w:val="00044810"/>
    <w:rsid w:val="00052ED1"/>
    <w:rsid w:val="00055182"/>
    <w:rsid w:val="00061156"/>
    <w:rsid w:val="00062B3E"/>
    <w:rsid w:val="00064BE9"/>
    <w:rsid w:val="00070A26"/>
    <w:rsid w:val="000723B9"/>
    <w:rsid w:val="000775A8"/>
    <w:rsid w:val="000779ED"/>
    <w:rsid w:val="00081285"/>
    <w:rsid w:val="00086C69"/>
    <w:rsid w:val="0009624F"/>
    <w:rsid w:val="00096277"/>
    <w:rsid w:val="000962F1"/>
    <w:rsid w:val="000A50C0"/>
    <w:rsid w:val="000A787B"/>
    <w:rsid w:val="000C0760"/>
    <w:rsid w:val="000C4471"/>
    <w:rsid w:val="000C7E41"/>
    <w:rsid w:val="000D2F9B"/>
    <w:rsid w:val="000D4F26"/>
    <w:rsid w:val="000D52AE"/>
    <w:rsid w:val="000E2972"/>
    <w:rsid w:val="000E440E"/>
    <w:rsid w:val="000E484A"/>
    <w:rsid w:val="000F13A3"/>
    <w:rsid w:val="000F181A"/>
    <w:rsid w:val="000F25DB"/>
    <w:rsid w:val="000F38F4"/>
    <w:rsid w:val="001008CF"/>
    <w:rsid w:val="0010379E"/>
    <w:rsid w:val="001052A0"/>
    <w:rsid w:val="00106A5F"/>
    <w:rsid w:val="001109A8"/>
    <w:rsid w:val="001122DA"/>
    <w:rsid w:val="00113C46"/>
    <w:rsid w:val="001213EB"/>
    <w:rsid w:val="00121921"/>
    <w:rsid w:val="0012222E"/>
    <w:rsid w:val="00123C93"/>
    <w:rsid w:val="0012745B"/>
    <w:rsid w:val="00130203"/>
    <w:rsid w:val="00130AAA"/>
    <w:rsid w:val="001425EE"/>
    <w:rsid w:val="00145B76"/>
    <w:rsid w:val="00150675"/>
    <w:rsid w:val="00150837"/>
    <w:rsid w:val="00150A76"/>
    <w:rsid w:val="0016025E"/>
    <w:rsid w:val="00161633"/>
    <w:rsid w:val="001629A3"/>
    <w:rsid w:val="00165CA3"/>
    <w:rsid w:val="00170251"/>
    <w:rsid w:val="00170642"/>
    <w:rsid w:val="00170980"/>
    <w:rsid w:val="001719EC"/>
    <w:rsid w:val="00176F64"/>
    <w:rsid w:val="001800CB"/>
    <w:rsid w:val="001812A0"/>
    <w:rsid w:val="00181386"/>
    <w:rsid w:val="00184FE7"/>
    <w:rsid w:val="00190F36"/>
    <w:rsid w:val="00191A7E"/>
    <w:rsid w:val="0019441B"/>
    <w:rsid w:val="00196215"/>
    <w:rsid w:val="00196446"/>
    <w:rsid w:val="00196725"/>
    <w:rsid w:val="001969E5"/>
    <w:rsid w:val="001A17FE"/>
    <w:rsid w:val="001A1887"/>
    <w:rsid w:val="001A6EEE"/>
    <w:rsid w:val="001B2BAB"/>
    <w:rsid w:val="001B395E"/>
    <w:rsid w:val="001B5F21"/>
    <w:rsid w:val="001B60C1"/>
    <w:rsid w:val="001B7DFE"/>
    <w:rsid w:val="001C27C9"/>
    <w:rsid w:val="001C2D89"/>
    <w:rsid w:val="001D60F1"/>
    <w:rsid w:val="001E437A"/>
    <w:rsid w:val="001E5AA9"/>
    <w:rsid w:val="001E6EA0"/>
    <w:rsid w:val="001E70E7"/>
    <w:rsid w:val="001F23E1"/>
    <w:rsid w:val="001F7CDB"/>
    <w:rsid w:val="00201945"/>
    <w:rsid w:val="00205352"/>
    <w:rsid w:val="0020579E"/>
    <w:rsid w:val="002062E1"/>
    <w:rsid w:val="00206475"/>
    <w:rsid w:val="00207E80"/>
    <w:rsid w:val="002104A3"/>
    <w:rsid w:val="0021080E"/>
    <w:rsid w:val="002118D9"/>
    <w:rsid w:val="0021380B"/>
    <w:rsid w:val="002138DC"/>
    <w:rsid w:val="00216DFE"/>
    <w:rsid w:val="0022007B"/>
    <w:rsid w:val="00221FDB"/>
    <w:rsid w:val="00222811"/>
    <w:rsid w:val="00226266"/>
    <w:rsid w:val="002314F5"/>
    <w:rsid w:val="0023181B"/>
    <w:rsid w:val="00231C12"/>
    <w:rsid w:val="0023426F"/>
    <w:rsid w:val="0024425F"/>
    <w:rsid w:val="00245B30"/>
    <w:rsid w:val="002461C7"/>
    <w:rsid w:val="002463CF"/>
    <w:rsid w:val="00254D4A"/>
    <w:rsid w:val="00256140"/>
    <w:rsid w:val="002567C0"/>
    <w:rsid w:val="00262146"/>
    <w:rsid w:val="002631D1"/>
    <w:rsid w:val="00265F1D"/>
    <w:rsid w:val="00267BC3"/>
    <w:rsid w:val="0027104A"/>
    <w:rsid w:val="0027140A"/>
    <w:rsid w:val="00272544"/>
    <w:rsid w:val="002738A3"/>
    <w:rsid w:val="00276FE3"/>
    <w:rsid w:val="00280352"/>
    <w:rsid w:val="00281147"/>
    <w:rsid w:val="00281350"/>
    <w:rsid w:val="00281E8A"/>
    <w:rsid w:val="00283FB7"/>
    <w:rsid w:val="00285B71"/>
    <w:rsid w:val="00286C25"/>
    <w:rsid w:val="0029258D"/>
    <w:rsid w:val="00292742"/>
    <w:rsid w:val="00293582"/>
    <w:rsid w:val="002937B2"/>
    <w:rsid w:val="00295F2B"/>
    <w:rsid w:val="002A3521"/>
    <w:rsid w:val="002A6446"/>
    <w:rsid w:val="002B0CEA"/>
    <w:rsid w:val="002B6C44"/>
    <w:rsid w:val="002C0719"/>
    <w:rsid w:val="002C0DEF"/>
    <w:rsid w:val="002C2422"/>
    <w:rsid w:val="002C40BF"/>
    <w:rsid w:val="002C422A"/>
    <w:rsid w:val="002D1C01"/>
    <w:rsid w:val="002D4695"/>
    <w:rsid w:val="002E3B22"/>
    <w:rsid w:val="002E6F6C"/>
    <w:rsid w:val="002E74B7"/>
    <w:rsid w:val="002F64B4"/>
    <w:rsid w:val="002F6804"/>
    <w:rsid w:val="0030416D"/>
    <w:rsid w:val="003203DC"/>
    <w:rsid w:val="00322F25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47B13"/>
    <w:rsid w:val="00353289"/>
    <w:rsid w:val="0035549E"/>
    <w:rsid w:val="003567CC"/>
    <w:rsid w:val="00356FAC"/>
    <w:rsid w:val="00361521"/>
    <w:rsid w:val="00364259"/>
    <w:rsid w:val="00365152"/>
    <w:rsid w:val="003652A0"/>
    <w:rsid w:val="00370625"/>
    <w:rsid w:val="00371ABD"/>
    <w:rsid w:val="00372140"/>
    <w:rsid w:val="003748E5"/>
    <w:rsid w:val="00374E51"/>
    <w:rsid w:val="0037537F"/>
    <w:rsid w:val="00380314"/>
    <w:rsid w:val="003813E5"/>
    <w:rsid w:val="0038201F"/>
    <w:rsid w:val="00382AD9"/>
    <w:rsid w:val="00384BAB"/>
    <w:rsid w:val="00386891"/>
    <w:rsid w:val="00391DED"/>
    <w:rsid w:val="003928E1"/>
    <w:rsid w:val="0039349C"/>
    <w:rsid w:val="00395922"/>
    <w:rsid w:val="00395E19"/>
    <w:rsid w:val="00396EBD"/>
    <w:rsid w:val="003A0884"/>
    <w:rsid w:val="003A1F42"/>
    <w:rsid w:val="003A4212"/>
    <w:rsid w:val="003A5DCC"/>
    <w:rsid w:val="003A7B7C"/>
    <w:rsid w:val="003B1978"/>
    <w:rsid w:val="003B47A7"/>
    <w:rsid w:val="003B4EE9"/>
    <w:rsid w:val="003B6275"/>
    <w:rsid w:val="003B6356"/>
    <w:rsid w:val="003C2AD4"/>
    <w:rsid w:val="003D28E0"/>
    <w:rsid w:val="003D2A0F"/>
    <w:rsid w:val="003E4EE7"/>
    <w:rsid w:val="003E6D10"/>
    <w:rsid w:val="003F0770"/>
    <w:rsid w:val="003F17D4"/>
    <w:rsid w:val="00402550"/>
    <w:rsid w:val="00404D3B"/>
    <w:rsid w:val="004054BF"/>
    <w:rsid w:val="00406BC2"/>
    <w:rsid w:val="00412E88"/>
    <w:rsid w:val="004146B3"/>
    <w:rsid w:val="004218C4"/>
    <w:rsid w:val="004218E8"/>
    <w:rsid w:val="004243EB"/>
    <w:rsid w:val="00426473"/>
    <w:rsid w:val="004266ED"/>
    <w:rsid w:val="0043290A"/>
    <w:rsid w:val="004350CE"/>
    <w:rsid w:val="00437B17"/>
    <w:rsid w:val="00440108"/>
    <w:rsid w:val="00440388"/>
    <w:rsid w:val="00440A02"/>
    <w:rsid w:val="00445A00"/>
    <w:rsid w:val="00453A6E"/>
    <w:rsid w:val="004557CB"/>
    <w:rsid w:val="00456498"/>
    <w:rsid w:val="00457CA7"/>
    <w:rsid w:val="00460E3E"/>
    <w:rsid w:val="00461888"/>
    <w:rsid w:val="00467758"/>
    <w:rsid w:val="00473C3F"/>
    <w:rsid w:val="004740F4"/>
    <w:rsid w:val="0047534E"/>
    <w:rsid w:val="004753BC"/>
    <w:rsid w:val="004761F6"/>
    <w:rsid w:val="00477619"/>
    <w:rsid w:val="004832A8"/>
    <w:rsid w:val="00491622"/>
    <w:rsid w:val="0049293F"/>
    <w:rsid w:val="00493DE4"/>
    <w:rsid w:val="00495057"/>
    <w:rsid w:val="004968DC"/>
    <w:rsid w:val="004A2236"/>
    <w:rsid w:val="004A29FB"/>
    <w:rsid w:val="004A65D4"/>
    <w:rsid w:val="004B37E9"/>
    <w:rsid w:val="004B62B2"/>
    <w:rsid w:val="004B7FB5"/>
    <w:rsid w:val="004C1B47"/>
    <w:rsid w:val="004C3696"/>
    <w:rsid w:val="004C3BD6"/>
    <w:rsid w:val="004C5E2C"/>
    <w:rsid w:val="004D5B36"/>
    <w:rsid w:val="004E04E6"/>
    <w:rsid w:val="004E2D0D"/>
    <w:rsid w:val="004E3F4F"/>
    <w:rsid w:val="004E4DE3"/>
    <w:rsid w:val="004E597A"/>
    <w:rsid w:val="004E7729"/>
    <w:rsid w:val="004F1A90"/>
    <w:rsid w:val="004F255A"/>
    <w:rsid w:val="004F29DE"/>
    <w:rsid w:val="005056AF"/>
    <w:rsid w:val="005079F4"/>
    <w:rsid w:val="00511312"/>
    <w:rsid w:val="00512327"/>
    <w:rsid w:val="00516288"/>
    <w:rsid w:val="0051763B"/>
    <w:rsid w:val="00521591"/>
    <w:rsid w:val="005216C4"/>
    <w:rsid w:val="00521833"/>
    <w:rsid w:val="00523762"/>
    <w:rsid w:val="00523A0C"/>
    <w:rsid w:val="00534CCD"/>
    <w:rsid w:val="00536364"/>
    <w:rsid w:val="00541C81"/>
    <w:rsid w:val="00543C28"/>
    <w:rsid w:val="00547D26"/>
    <w:rsid w:val="00563AAF"/>
    <w:rsid w:val="00567043"/>
    <w:rsid w:val="00571582"/>
    <w:rsid w:val="00572240"/>
    <w:rsid w:val="005728F6"/>
    <w:rsid w:val="00584243"/>
    <w:rsid w:val="00584331"/>
    <w:rsid w:val="005857DE"/>
    <w:rsid w:val="0058639C"/>
    <w:rsid w:val="00592502"/>
    <w:rsid w:val="00592CCB"/>
    <w:rsid w:val="00593268"/>
    <w:rsid w:val="00593B49"/>
    <w:rsid w:val="005963C4"/>
    <w:rsid w:val="00597C16"/>
    <w:rsid w:val="005A2610"/>
    <w:rsid w:val="005A45C7"/>
    <w:rsid w:val="005A4BF6"/>
    <w:rsid w:val="005C11F1"/>
    <w:rsid w:val="005C5B2A"/>
    <w:rsid w:val="005D1A43"/>
    <w:rsid w:val="005D348F"/>
    <w:rsid w:val="005D3A78"/>
    <w:rsid w:val="005D3B60"/>
    <w:rsid w:val="005E1282"/>
    <w:rsid w:val="005E3095"/>
    <w:rsid w:val="005E5D66"/>
    <w:rsid w:val="005E5FE3"/>
    <w:rsid w:val="005E62EF"/>
    <w:rsid w:val="005E7093"/>
    <w:rsid w:val="005F2CB6"/>
    <w:rsid w:val="005F60F8"/>
    <w:rsid w:val="0060266D"/>
    <w:rsid w:val="00611D9A"/>
    <w:rsid w:val="006139FB"/>
    <w:rsid w:val="006236D5"/>
    <w:rsid w:val="006309B1"/>
    <w:rsid w:val="00636328"/>
    <w:rsid w:val="0063653B"/>
    <w:rsid w:val="006408FB"/>
    <w:rsid w:val="00645DB5"/>
    <w:rsid w:val="00650E05"/>
    <w:rsid w:val="00651842"/>
    <w:rsid w:val="00652275"/>
    <w:rsid w:val="006551B7"/>
    <w:rsid w:val="00655B3C"/>
    <w:rsid w:val="0066256E"/>
    <w:rsid w:val="00662733"/>
    <w:rsid w:val="00664516"/>
    <w:rsid w:val="0066471B"/>
    <w:rsid w:val="00665F5B"/>
    <w:rsid w:val="0066664B"/>
    <w:rsid w:val="006674C0"/>
    <w:rsid w:val="00672FE0"/>
    <w:rsid w:val="006824A2"/>
    <w:rsid w:val="006863BB"/>
    <w:rsid w:val="00692F2F"/>
    <w:rsid w:val="0069441C"/>
    <w:rsid w:val="00694A68"/>
    <w:rsid w:val="00696726"/>
    <w:rsid w:val="006A0495"/>
    <w:rsid w:val="006A1F73"/>
    <w:rsid w:val="006A43C0"/>
    <w:rsid w:val="006B1C97"/>
    <w:rsid w:val="006B578D"/>
    <w:rsid w:val="006C1D90"/>
    <w:rsid w:val="006C4A6C"/>
    <w:rsid w:val="006D07C4"/>
    <w:rsid w:val="006D36CB"/>
    <w:rsid w:val="006D3F03"/>
    <w:rsid w:val="006D463E"/>
    <w:rsid w:val="006D4BEB"/>
    <w:rsid w:val="006D4D02"/>
    <w:rsid w:val="006D7D70"/>
    <w:rsid w:val="006E28F3"/>
    <w:rsid w:val="006E351E"/>
    <w:rsid w:val="006E3C59"/>
    <w:rsid w:val="006E3F07"/>
    <w:rsid w:val="006E4EE4"/>
    <w:rsid w:val="006E7667"/>
    <w:rsid w:val="006F0DF1"/>
    <w:rsid w:val="006F2D18"/>
    <w:rsid w:val="006F74F8"/>
    <w:rsid w:val="0070353D"/>
    <w:rsid w:val="007112FA"/>
    <w:rsid w:val="00711EDA"/>
    <w:rsid w:val="0071215A"/>
    <w:rsid w:val="00712A83"/>
    <w:rsid w:val="00713C81"/>
    <w:rsid w:val="00715507"/>
    <w:rsid w:val="007168F9"/>
    <w:rsid w:val="00720D18"/>
    <w:rsid w:val="0072393C"/>
    <w:rsid w:val="0073614C"/>
    <w:rsid w:val="00736776"/>
    <w:rsid w:val="00737AB5"/>
    <w:rsid w:val="00737DBA"/>
    <w:rsid w:val="00741F60"/>
    <w:rsid w:val="00752100"/>
    <w:rsid w:val="00756BDB"/>
    <w:rsid w:val="00762425"/>
    <w:rsid w:val="007631C6"/>
    <w:rsid w:val="007634EE"/>
    <w:rsid w:val="00765F56"/>
    <w:rsid w:val="00777092"/>
    <w:rsid w:val="00782A47"/>
    <w:rsid w:val="00782E46"/>
    <w:rsid w:val="007842A8"/>
    <w:rsid w:val="00785A95"/>
    <w:rsid w:val="007924B9"/>
    <w:rsid w:val="00793062"/>
    <w:rsid w:val="00794BF5"/>
    <w:rsid w:val="007A5103"/>
    <w:rsid w:val="007A58D7"/>
    <w:rsid w:val="007B1243"/>
    <w:rsid w:val="007B2742"/>
    <w:rsid w:val="007B7647"/>
    <w:rsid w:val="007C2909"/>
    <w:rsid w:val="007C70A5"/>
    <w:rsid w:val="007D0910"/>
    <w:rsid w:val="007D2420"/>
    <w:rsid w:val="007D321C"/>
    <w:rsid w:val="007E3522"/>
    <w:rsid w:val="007E3756"/>
    <w:rsid w:val="007E3FAF"/>
    <w:rsid w:val="007E5091"/>
    <w:rsid w:val="007E64C4"/>
    <w:rsid w:val="007F146E"/>
    <w:rsid w:val="007F2946"/>
    <w:rsid w:val="007F5E63"/>
    <w:rsid w:val="00800505"/>
    <w:rsid w:val="008058B2"/>
    <w:rsid w:val="00805CDA"/>
    <w:rsid w:val="008076D9"/>
    <w:rsid w:val="008124D7"/>
    <w:rsid w:val="00814092"/>
    <w:rsid w:val="008143D8"/>
    <w:rsid w:val="00817382"/>
    <w:rsid w:val="00821C97"/>
    <w:rsid w:val="00822C12"/>
    <w:rsid w:val="00826B33"/>
    <w:rsid w:val="00831D59"/>
    <w:rsid w:val="008344F1"/>
    <w:rsid w:val="00835B38"/>
    <w:rsid w:val="008366D8"/>
    <w:rsid w:val="00840208"/>
    <w:rsid w:val="008407CD"/>
    <w:rsid w:val="00843DDC"/>
    <w:rsid w:val="00846610"/>
    <w:rsid w:val="008469EF"/>
    <w:rsid w:val="00865077"/>
    <w:rsid w:val="00867422"/>
    <w:rsid w:val="00870D6D"/>
    <w:rsid w:val="008714E8"/>
    <w:rsid w:val="008718DC"/>
    <w:rsid w:val="00871995"/>
    <w:rsid w:val="008743AB"/>
    <w:rsid w:val="00875955"/>
    <w:rsid w:val="00877BA8"/>
    <w:rsid w:val="0088167F"/>
    <w:rsid w:val="00881E60"/>
    <w:rsid w:val="00886086"/>
    <w:rsid w:val="00887868"/>
    <w:rsid w:val="008909FE"/>
    <w:rsid w:val="0089224B"/>
    <w:rsid w:val="008938C3"/>
    <w:rsid w:val="008A147B"/>
    <w:rsid w:val="008B35D3"/>
    <w:rsid w:val="008B61FA"/>
    <w:rsid w:val="008B6FFF"/>
    <w:rsid w:val="008C07B7"/>
    <w:rsid w:val="008C2092"/>
    <w:rsid w:val="008C2F3E"/>
    <w:rsid w:val="008C51CC"/>
    <w:rsid w:val="008C60DD"/>
    <w:rsid w:val="008C6916"/>
    <w:rsid w:val="008C6918"/>
    <w:rsid w:val="008D2A54"/>
    <w:rsid w:val="008D3D41"/>
    <w:rsid w:val="008D3E9E"/>
    <w:rsid w:val="008E2827"/>
    <w:rsid w:val="008E35CF"/>
    <w:rsid w:val="008F3660"/>
    <w:rsid w:val="008F3D46"/>
    <w:rsid w:val="008F5E40"/>
    <w:rsid w:val="008F6EFF"/>
    <w:rsid w:val="00900108"/>
    <w:rsid w:val="00901C28"/>
    <w:rsid w:val="0090494A"/>
    <w:rsid w:val="00904CAA"/>
    <w:rsid w:val="00906B8B"/>
    <w:rsid w:val="00907707"/>
    <w:rsid w:val="0091062F"/>
    <w:rsid w:val="00915ABD"/>
    <w:rsid w:val="00921F42"/>
    <w:rsid w:val="0092332D"/>
    <w:rsid w:val="0092512B"/>
    <w:rsid w:val="009263E7"/>
    <w:rsid w:val="009312FF"/>
    <w:rsid w:val="00935736"/>
    <w:rsid w:val="00937EBE"/>
    <w:rsid w:val="009401C6"/>
    <w:rsid w:val="0094078B"/>
    <w:rsid w:val="00946048"/>
    <w:rsid w:val="00950634"/>
    <w:rsid w:val="00952F12"/>
    <w:rsid w:val="0096068D"/>
    <w:rsid w:val="00960F0C"/>
    <w:rsid w:val="00961FF8"/>
    <w:rsid w:val="00964EF1"/>
    <w:rsid w:val="00965ACB"/>
    <w:rsid w:val="00972CF1"/>
    <w:rsid w:val="009753FD"/>
    <w:rsid w:val="00976901"/>
    <w:rsid w:val="00980329"/>
    <w:rsid w:val="00981C93"/>
    <w:rsid w:val="009840D9"/>
    <w:rsid w:val="009847F0"/>
    <w:rsid w:val="00985182"/>
    <w:rsid w:val="00987057"/>
    <w:rsid w:val="00990255"/>
    <w:rsid w:val="00992821"/>
    <w:rsid w:val="00994B5B"/>
    <w:rsid w:val="00997964"/>
    <w:rsid w:val="009A0691"/>
    <w:rsid w:val="009A0B91"/>
    <w:rsid w:val="009A111C"/>
    <w:rsid w:val="009A34B9"/>
    <w:rsid w:val="009A430D"/>
    <w:rsid w:val="009A51B8"/>
    <w:rsid w:val="009A74D4"/>
    <w:rsid w:val="009A7619"/>
    <w:rsid w:val="009B3D1D"/>
    <w:rsid w:val="009B4588"/>
    <w:rsid w:val="009B69C2"/>
    <w:rsid w:val="009C2EAD"/>
    <w:rsid w:val="009C4A0F"/>
    <w:rsid w:val="009C6092"/>
    <w:rsid w:val="009D1B4A"/>
    <w:rsid w:val="009D326B"/>
    <w:rsid w:val="009D36BB"/>
    <w:rsid w:val="009D3949"/>
    <w:rsid w:val="009D3E69"/>
    <w:rsid w:val="009D3F0E"/>
    <w:rsid w:val="009D7B54"/>
    <w:rsid w:val="009E2E88"/>
    <w:rsid w:val="009E4433"/>
    <w:rsid w:val="009E5BB4"/>
    <w:rsid w:val="009E6C76"/>
    <w:rsid w:val="009E7BC7"/>
    <w:rsid w:val="009E7CE7"/>
    <w:rsid w:val="00A00D77"/>
    <w:rsid w:val="00A11714"/>
    <w:rsid w:val="00A1228A"/>
    <w:rsid w:val="00A14E6E"/>
    <w:rsid w:val="00A16651"/>
    <w:rsid w:val="00A214DB"/>
    <w:rsid w:val="00A2253D"/>
    <w:rsid w:val="00A2328D"/>
    <w:rsid w:val="00A2363D"/>
    <w:rsid w:val="00A25D97"/>
    <w:rsid w:val="00A26EA3"/>
    <w:rsid w:val="00A312B9"/>
    <w:rsid w:val="00A34FEF"/>
    <w:rsid w:val="00A46590"/>
    <w:rsid w:val="00A471C3"/>
    <w:rsid w:val="00A50405"/>
    <w:rsid w:val="00A50557"/>
    <w:rsid w:val="00A5215D"/>
    <w:rsid w:val="00A558A3"/>
    <w:rsid w:val="00A56188"/>
    <w:rsid w:val="00A57741"/>
    <w:rsid w:val="00A602D2"/>
    <w:rsid w:val="00A6138F"/>
    <w:rsid w:val="00A627D3"/>
    <w:rsid w:val="00A657CF"/>
    <w:rsid w:val="00A65CEE"/>
    <w:rsid w:val="00A66E23"/>
    <w:rsid w:val="00A75575"/>
    <w:rsid w:val="00A85814"/>
    <w:rsid w:val="00A912E7"/>
    <w:rsid w:val="00A92028"/>
    <w:rsid w:val="00A9359F"/>
    <w:rsid w:val="00A97A87"/>
    <w:rsid w:val="00AA06A8"/>
    <w:rsid w:val="00AA17C4"/>
    <w:rsid w:val="00AA1F69"/>
    <w:rsid w:val="00AA6620"/>
    <w:rsid w:val="00AA7E35"/>
    <w:rsid w:val="00AB5959"/>
    <w:rsid w:val="00AC0124"/>
    <w:rsid w:val="00AE2938"/>
    <w:rsid w:val="00AE642D"/>
    <w:rsid w:val="00AF628E"/>
    <w:rsid w:val="00B00250"/>
    <w:rsid w:val="00B04373"/>
    <w:rsid w:val="00B06F81"/>
    <w:rsid w:val="00B0751C"/>
    <w:rsid w:val="00B1101F"/>
    <w:rsid w:val="00B13691"/>
    <w:rsid w:val="00B157F6"/>
    <w:rsid w:val="00B174FA"/>
    <w:rsid w:val="00B177C8"/>
    <w:rsid w:val="00B25502"/>
    <w:rsid w:val="00B26495"/>
    <w:rsid w:val="00B26E91"/>
    <w:rsid w:val="00B34434"/>
    <w:rsid w:val="00B34E60"/>
    <w:rsid w:val="00B366B0"/>
    <w:rsid w:val="00B40CB3"/>
    <w:rsid w:val="00B40D83"/>
    <w:rsid w:val="00B41427"/>
    <w:rsid w:val="00B44EEF"/>
    <w:rsid w:val="00B456DC"/>
    <w:rsid w:val="00B47E38"/>
    <w:rsid w:val="00B50B98"/>
    <w:rsid w:val="00B5155B"/>
    <w:rsid w:val="00B5197F"/>
    <w:rsid w:val="00B539C8"/>
    <w:rsid w:val="00B53BAF"/>
    <w:rsid w:val="00B54EE7"/>
    <w:rsid w:val="00B5607C"/>
    <w:rsid w:val="00B60465"/>
    <w:rsid w:val="00B62C2A"/>
    <w:rsid w:val="00B636E7"/>
    <w:rsid w:val="00B65DAB"/>
    <w:rsid w:val="00B6625B"/>
    <w:rsid w:val="00B72128"/>
    <w:rsid w:val="00B75423"/>
    <w:rsid w:val="00B75A07"/>
    <w:rsid w:val="00B7777A"/>
    <w:rsid w:val="00B77981"/>
    <w:rsid w:val="00B81F1E"/>
    <w:rsid w:val="00B8437D"/>
    <w:rsid w:val="00B84417"/>
    <w:rsid w:val="00B90E59"/>
    <w:rsid w:val="00BB3E81"/>
    <w:rsid w:val="00BB49F6"/>
    <w:rsid w:val="00BB4E72"/>
    <w:rsid w:val="00BB600C"/>
    <w:rsid w:val="00BB7C5E"/>
    <w:rsid w:val="00BC185B"/>
    <w:rsid w:val="00BC4BA2"/>
    <w:rsid w:val="00BC4DC2"/>
    <w:rsid w:val="00BC6326"/>
    <w:rsid w:val="00BC7561"/>
    <w:rsid w:val="00BC77B9"/>
    <w:rsid w:val="00BD088D"/>
    <w:rsid w:val="00BD1B1F"/>
    <w:rsid w:val="00BD1C23"/>
    <w:rsid w:val="00BD67C9"/>
    <w:rsid w:val="00BE2544"/>
    <w:rsid w:val="00BE4000"/>
    <w:rsid w:val="00BE6C1B"/>
    <w:rsid w:val="00BE6F4A"/>
    <w:rsid w:val="00BE718E"/>
    <w:rsid w:val="00C0381E"/>
    <w:rsid w:val="00C03823"/>
    <w:rsid w:val="00C03CF2"/>
    <w:rsid w:val="00C077BE"/>
    <w:rsid w:val="00C10021"/>
    <w:rsid w:val="00C10DFC"/>
    <w:rsid w:val="00C11363"/>
    <w:rsid w:val="00C142C9"/>
    <w:rsid w:val="00C15FED"/>
    <w:rsid w:val="00C17769"/>
    <w:rsid w:val="00C17C64"/>
    <w:rsid w:val="00C20526"/>
    <w:rsid w:val="00C21013"/>
    <w:rsid w:val="00C23F4D"/>
    <w:rsid w:val="00C26E49"/>
    <w:rsid w:val="00C302E7"/>
    <w:rsid w:val="00C33559"/>
    <w:rsid w:val="00C337E5"/>
    <w:rsid w:val="00C345D2"/>
    <w:rsid w:val="00C36AB5"/>
    <w:rsid w:val="00C42C41"/>
    <w:rsid w:val="00C43864"/>
    <w:rsid w:val="00C44710"/>
    <w:rsid w:val="00C46EFA"/>
    <w:rsid w:val="00C5059C"/>
    <w:rsid w:val="00C511FC"/>
    <w:rsid w:val="00C52CC7"/>
    <w:rsid w:val="00C54128"/>
    <w:rsid w:val="00C563C6"/>
    <w:rsid w:val="00C57171"/>
    <w:rsid w:val="00C622F2"/>
    <w:rsid w:val="00C6231A"/>
    <w:rsid w:val="00C631D8"/>
    <w:rsid w:val="00C644CB"/>
    <w:rsid w:val="00C64BAE"/>
    <w:rsid w:val="00C67E5D"/>
    <w:rsid w:val="00C716A1"/>
    <w:rsid w:val="00C71F2B"/>
    <w:rsid w:val="00C745B3"/>
    <w:rsid w:val="00C77DE8"/>
    <w:rsid w:val="00C84BD9"/>
    <w:rsid w:val="00C92A43"/>
    <w:rsid w:val="00C92F21"/>
    <w:rsid w:val="00C931D7"/>
    <w:rsid w:val="00C949BB"/>
    <w:rsid w:val="00C967AB"/>
    <w:rsid w:val="00CA0E94"/>
    <w:rsid w:val="00CA1CF3"/>
    <w:rsid w:val="00CA53F1"/>
    <w:rsid w:val="00CA786C"/>
    <w:rsid w:val="00CB56D1"/>
    <w:rsid w:val="00CB5A87"/>
    <w:rsid w:val="00CB7885"/>
    <w:rsid w:val="00CB7EB3"/>
    <w:rsid w:val="00CC7967"/>
    <w:rsid w:val="00CD1391"/>
    <w:rsid w:val="00CD1678"/>
    <w:rsid w:val="00CD303D"/>
    <w:rsid w:val="00CD3756"/>
    <w:rsid w:val="00CD4484"/>
    <w:rsid w:val="00CE2FA0"/>
    <w:rsid w:val="00CE32F5"/>
    <w:rsid w:val="00CF1D87"/>
    <w:rsid w:val="00CF1DCA"/>
    <w:rsid w:val="00CF4FD6"/>
    <w:rsid w:val="00CF7EFF"/>
    <w:rsid w:val="00D04575"/>
    <w:rsid w:val="00D1781A"/>
    <w:rsid w:val="00D227BA"/>
    <w:rsid w:val="00D23F0C"/>
    <w:rsid w:val="00D2491A"/>
    <w:rsid w:val="00D25EDA"/>
    <w:rsid w:val="00D27DB0"/>
    <w:rsid w:val="00D35101"/>
    <w:rsid w:val="00D370A9"/>
    <w:rsid w:val="00D469E4"/>
    <w:rsid w:val="00D5094B"/>
    <w:rsid w:val="00D50BE8"/>
    <w:rsid w:val="00D538DC"/>
    <w:rsid w:val="00D54811"/>
    <w:rsid w:val="00D56F67"/>
    <w:rsid w:val="00D60A2A"/>
    <w:rsid w:val="00D64F10"/>
    <w:rsid w:val="00D64FD2"/>
    <w:rsid w:val="00D666BF"/>
    <w:rsid w:val="00D7039F"/>
    <w:rsid w:val="00D70ACF"/>
    <w:rsid w:val="00D739D8"/>
    <w:rsid w:val="00D74EE2"/>
    <w:rsid w:val="00D75B6F"/>
    <w:rsid w:val="00D760D4"/>
    <w:rsid w:val="00D80AC7"/>
    <w:rsid w:val="00D831C8"/>
    <w:rsid w:val="00D841D0"/>
    <w:rsid w:val="00D85781"/>
    <w:rsid w:val="00D8751B"/>
    <w:rsid w:val="00D906C0"/>
    <w:rsid w:val="00D92EFA"/>
    <w:rsid w:val="00DA1A10"/>
    <w:rsid w:val="00DA3213"/>
    <w:rsid w:val="00DB13D5"/>
    <w:rsid w:val="00DB1CC4"/>
    <w:rsid w:val="00DB21AF"/>
    <w:rsid w:val="00DB2A16"/>
    <w:rsid w:val="00DC1AF2"/>
    <w:rsid w:val="00DD0C1C"/>
    <w:rsid w:val="00DD3FDE"/>
    <w:rsid w:val="00DD7FFA"/>
    <w:rsid w:val="00DE157C"/>
    <w:rsid w:val="00DE4FD9"/>
    <w:rsid w:val="00DF2276"/>
    <w:rsid w:val="00DF51ED"/>
    <w:rsid w:val="00DF545B"/>
    <w:rsid w:val="00DF7B5B"/>
    <w:rsid w:val="00DF7E43"/>
    <w:rsid w:val="00E021C9"/>
    <w:rsid w:val="00E075C0"/>
    <w:rsid w:val="00E16271"/>
    <w:rsid w:val="00E166AD"/>
    <w:rsid w:val="00E178B2"/>
    <w:rsid w:val="00E2527A"/>
    <w:rsid w:val="00E2699D"/>
    <w:rsid w:val="00E26ABB"/>
    <w:rsid w:val="00E32D98"/>
    <w:rsid w:val="00E3558D"/>
    <w:rsid w:val="00E36085"/>
    <w:rsid w:val="00E37F04"/>
    <w:rsid w:val="00E47097"/>
    <w:rsid w:val="00E504A4"/>
    <w:rsid w:val="00E5163C"/>
    <w:rsid w:val="00E526E0"/>
    <w:rsid w:val="00E53758"/>
    <w:rsid w:val="00E5431F"/>
    <w:rsid w:val="00E61B79"/>
    <w:rsid w:val="00E63BD1"/>
    <w:rsid w:val="00E63CCE"/>
    <w:rsid w:val="00E66884"/>
    <w:rsid w:val="00E679F8"/>
    <w:rsid w:val="00E73D49"/>
    <w:rsid w:val="00E81E7E"/>
    <w:rsid w:val="00E851C5"/>
    <w:rsid w:val="00E86229"/>
    <w:rsid w:val="00E87AAE"/>
    <w:rsid w:val="00E90146"/>
    <w:rsid w:val="00E91239"/>
    <w:rsid w:val="00E9403E"/>
    <w:rsid w:val="00E94B16"/>
    <w:rsid w:val="00E9602F"/>
    <w:rsid w:val="00EB0BB4"/>
    <w:rsid w:val="00EB221E"/>
    <w:rsid w:val="00EB30E4"/>
    <w:rsid w:val="00EB61F1"/>
    <w:rsid w:val="00EB791B"/>
    <w:rsid w:val="00EC033D"/>
    <w:rsid w:val="00EC6422"/>
    <w:rsid w:val="00ED03E3"/>
    <w:rsid w:val="00ED67F5"/>
    <w:rsid w:val="00ED7144"/>
    <w:rsid w:val="00EE073A"/>
    <w:rsid w:val="00EE3D42"/>
    <w:rsid w:val="00EE4C08"/>
    <w:rsid w:val="00EF38C4"/>
    <w:rsid w:val="00EF60CD"/>
    <w:rsid w:val="00F009D3"/>
    <w:rsid w:val="00F02265"/>
    <w:rsid w:val="00F11B8C"/>
    <w:rsid w:val="00F14FB9"/>
    <w:rsid w:val="00F16B62"/>
    <w:rsid w:val="00F17EEE"/>
    <w:rsid w:val="00F24AE7"/>
    <w:rsid w:val="00F250FC"/>
    <w:rsid w:val="00F25A8F"/>
    <w:rsid w:val="00F26EAA"/>
    <w:rsid w:val="00F307CF"/>
    <w:rsid w:val="00F3088D"/>
    <w:rsid w:val="00F33CDC"/>
    <w:rsid w:val="00F33EDA"/>
    <w:rsid w:val="00F3421A"/>
    <w:rsid w:val="00F34777"/>
    <w:rsid w:val="00F3531B"/>
    <w:rsid w:val="00F353A1"/>
    <w:rsid w:val="00F36320"/>
    <w:rsid w:val="00F364B2"/>
    <w:rsid w:val="00F414D7"/>
    <w:rsid w:val="00F417B8"/>
    <w:rsid w:val="00F428B5"/>
    <w:rsid w:val="00F440E5"/>
    <w:rsid w:val="00F45B3A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73339"/>
    <w:rsid w:val="00F7525A"/>
    <w:rsid w:val="00F770B7"/>
    <w:rsid w:val="00F8038F"/>
    <w:rsid w:val="00F805DA"/>
    <w:rsid w:val="00F84E25"/>
    <w:rsid w:val="00F85245"/>
    <w:rsid w:val="00F87D5D"/>
    <w:rsid w:val="00F913BC"/>
    <w:rsid w:val="00F93A02"/>
    <w:rsid w:val="00FA3549"/>
    <w:rsid w:val="00FA5D88"/>
    <w:rsid w:val="00FA5DF1"/>
    <w:rsid w:val="00FB081E"/>
    <w:rsid w:val="00FB20E0"/>
    <w:rsid w:val="00FB69DD"/>
    <w:rsid w:val="00FB7306"/>
    <w:rsid w:val="00FC1CF9"/>
    <w:rsid w:val="00FC2389"/>
    <w:rsid w:val="00FC69EF"/>
    <w:rsid w:val="00FD0847"/>
    <w:rsid w:val="00FD4E6C"/>
    <w:rsid w:val="00FD5FE9"/>
    <w:rsid w:val="00FE2E46"/>
    <w:rsid w:val="00FE2F70"/>
    <w:rsid w:val="00FE342B"/>
    <w:rsid w:val="00FE66C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Revisione">
    <w:name w:val="Revision"/>
    <w:hidden/>
    <w:uiPriority w:val="99"/>
    <w:semiHidden/>
    <w:rsid w:val="00295F2B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ABB"/>
    <w:pPr>
      <w:ind w:left="720"/>
      <w:contextualSpacing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5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A97A87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Revisione">
    <w:name w:val="Revision"/>
    <w:hidden/>
    <w:uiPriority w:val="99"/>
    <w:semiHidden/>
    <w:rsid w:val="00295F2B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ABB"/>
    <w:pPr>
      <w:ind w:left="720"/>
      <w:contextualSpacing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5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A97A87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genziademan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enziademanio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9.jpe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://www.linkedin.com/company/agenzia-del-demani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3094-2B10-449F-8A0F-F07BEBD3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277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SERGI CLAUDIA</cp:lastModifiedBy>
  <cp:revision>42</cp:revision>
  <cp:lastPrinted>2015-08-26T13:50:00Z</cp:lastPrinted>
  <dcterms:created xsi:type="dcterms:W3CDTF">2015-07-23T10:12:00Z</dcterms:created>
  <dcterms:modified xsi:type="dcterms:W3CDTF">2015-08-27T09:56:00Z</dcterms:modified>
</cp:coreProperties>
</file>