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781" w:rsidRPr="00F47C91" w:rsidRDefault="00696781" w:rsidP="004E62CB">
      <w:pPr>
        <w:spacing w:after="120" w:line="276" w:lineRule="auto"/>
        <w:jc w:val="center"/>
        <w:rPr>
          <w:rFonts w:asciiTheme="minorHAnsi" w:hAnsiTheme="minorHAnsi" w:cs="Arial"/>
          <w:b/>
          <w:bCs/>
          <w:color w:val="000000" w:themeColor="text1"/>
          <w:sz w:val="16"/>
          <w:szCs w:val="16"/>
        </w:rPr>
      </w:pPr>
      <w:r w:rsidRPr="00696781">
        <w:rPr>
          <w:rFonts w:asciiTheme="minorHAnsi" w:hAnsiTheme="minorHAnsi" w:cs="Arial"/>
          <w:b/>
          <w:bCs/>
          <w:noProof/>
          <w:lang w:eastAsia="it-IT"/>
        </w:rPr>
        <w:drawing>
          <wp:inline distT="0" distB="0" distL="0" distR="0" wp14:anchorId="0D7C247D" wp14:editId="6E907818">
            <wp:extent cx="1266825" cy="1164965"/>
            <wp:effectExtent l="0" t="0" r="0" b="0"/>
            <wp:docPr id="2" name="Immagine 2" descr="cid:image001.png@01D2D639.B3B2DF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id:image001.png@01D2D639.B3B2DFD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363" cy="11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CB" w:rsidRDefault="00696781" w:rsidP="00951C57">
      <w:pPr>
        <w:spacing w:after="120"/>
        <w:jc w:val="center"/>
        <w:rPr>
          <w:rFonts w:asciiTheme="minorHAnsi" w:hAnsiTheme="minorHAnsi" w:cs="Arial"/>
          <w:b/>
          <w:bCs/>
          <w:color w:val="000000" w:themeColor="text1"/>
          <w:sz w:val="32"/>
          <w:szCs w:val="32"/>
        </w:rPr>
      </w:pPr>
      <w:r w:rsidRPr="00387A18">
        <w:rPr>
          <w:rFonts w:asciiTheme="minorHAnsi" w:hAnsiTheme="minorHAnsi" w:cs="Arial"/>
          <w:b/>
          <w:bCs/>
          <w:color w:val="000000" w:themeColor="text1"/>
          <w:sz w:val="32"/>
          <w:szCs w:val="32"/>
        </w:rPr>
        <w:t>L’</w:t>
      </w:r>
      <w:r w:rsidR="004E62CB" w:rsidRPr="00387A18">
        <w:rPr>
          <w:rFonts w:asciiTheme="minorHAnsi" w:hAnsiTheme="minorHAnsi" w:cs="Arial"/>
          <w:b/>
          <w:bCs/>
          <w:color w:val="000000" w:themeColor="text1"/>
          <w:sz w:val="32"/>
          <w:szCs w:val="32"/>
        </w:rPr>
        <w:t>Agenzia del Demanio</w:t>
      </w:r>
      <w:r w:rsidR="00F47C91">
        <w:rPr>
          <w:rFonts w:asciiTheme="minorHAnsi" w:hAnsiTheme="minorHAnsi" w:cs="Arial"/>
          <w:b/>
          <w:bCs/>
          <w:color w:val="000000" w:themeColor="text1"/>
          <w:sz w:val="32"/>
          <w:szCs w:val="32"/>
        </w:rPr>
        <w:t xml:space="preserve">, in collaborazione con il comune di </w:t>
      </w:r>
      <w:r w:rsidR="00BC47D4">
        <w:rPr>
          <w:rFonts w:asciiTheme="minorHAnsi" w:hAnsiTheme="minorHAnsi" w:cs="Arial"/>
          <w:b/>
          <w:bCs/>
          <w:color w:val="000000" w:themeColor="text1"/>
          <w:sz w:val="32"/>
          <w:szCs w:val="32"/>
        </w:rPr>
        <w:t>Dolegna del Collio,</w:t>
      </w:r>
      <w:r w:rsidR="004E62CB" w:rsidRPr="00387A18">
        <w:rPr>
          <w:rFonts w:asciiTheme="minorHAnsi" w:hAnsiTheme="minorHAnsi" w:cs="Arial"/>
          <w:b/>
          <w:bCs/>
          <w:color w:val="000000" w:themeColor="text1"/>
          <w:sz w:val="32"/>
          <w:szCs w:val="32"/>
        </w:rPr>
        <w:t xml:space="preserve"> è lieta di </w:t>
      </w:r>
      <w:proofErr w:type="spellStart"/>
      <w:r w:rsidR="004E62CB" w:rsidRPr="00387A18">
        <w:rPr>
          <w:rFonts w:asciiTheme="minorHAnsi" w:hAnsiTheme="minorHAnsi" w:cs="Arial"/>
          <w:b/>
          <w:bCs/>
          <w:color w:val="000000" w:themeColor="text1"/>
          <w:sz w:val="32"/>
          <w:szCs w:val="32"/>
        </w:rPr>
        <w:t>invitarLa</w:t>
      </w:r>
      <w:proofErr w:type="spellEnd"/>
      <w:r w:rsidR="004E62CB" w:rsidRPr="00387A18">
        <w:rPr>
          <w:rFonts w:asciiTheme="minorHAnsi" w:hAnsiTheme="minorHAnsi" w:cs="Arial"/>
          <w:b/>
          <w:bCs/>
          <w:color w:val="000000" w:themeColor="text1"/>
          <w:sz w:val="32"/>
          <w:szCs w:val="32"/>
        </w:rPr>
        <w:t xml:space="preserve"> </w:t>
      </w:r>
    </w:p>
    <w:p w:rsidR="00A81624" w:rsidRPr="00387A18" w:rsidRDefault="00A81624" w:rsidP="00951C57">
      <w:pPr>
        <w:spacing w:after="120"/>
        <w:jc w:val="center"/>
        <w:rPr>
          <w:rFonts w:asciiTheme="minorHAnsi" w:hAnsiTheme="minorHAnsi" w:cs="Arial"/>
          <w:b/>
          <w:bCs/>
          <w:color w:val="000000" w:themeColor="text1"/>
          <w:sz w:val="32"/>
          <w:szCs w:val="32"/>
        </w:rPr>
      </w:pPr>
    </w:p>
    <w:p w:rsidR="00727D90" w:rsidRPr="00F25674" w:rsidRDefault="00696781" w:rsidP="00727D90">
      <w:pPr>
        <w:jc w:val="center"/>
        <w:rPr>
          <w:rFonts w:ascii="Arial Black" w:eastAsia="Times New Roman" w:hAnsi="Arial Black" w:cs="Arial"/>
          <w:b/>
          <w:color w:val="76923C" w:themeColor="accent3" w:themeShade="BF"/>
          <w:sz w:val="36"/>
          <w:szCs w:val="36"/>
          <w:lang w:eastAsia="it-I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F25674">
        <w:rPr>
          <w:rFonts w:ascii="Arial Black" w:eastAsia="Times New Roman" w:hAnsi="Arial Black" w:cs="Arial"/>
          <w:b/>
          <w:color w:val="76923C" w:themeColor="accent3" w:themeShade="BF"/>
          <w:sz w:val="36"/>
          <w:szCs w:val="36"/>
          <w:lang w:eastAsia="it-I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ALL’ OPEN DAY IN MOVIMENTO </w:t>
      </w:r>
    </w:p>
    <w:p w:rsidR="00727D90" w:rsidRPr="0034542E" w:rsidRDefault="00727D90" w:rsidP="00727D90">
      <w:pPr>
        <w:jc w:val="center"/>
        <w:rPr>
          <w:rFonts w:ascii="Arial Black" w:eastAsia="Times New Roman" w:hAnsi="Arial Black" w:cs="Arial"/>
          <w:b/>
          <w:color w:val="76923C" w:themeColor="accent3" w:themeShade="BF"/>
          <w:sz w:val="36"/>
          <w:szCs w:val="36"/>
          <w:lang w:eastAsia="it-I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34542E">
        <w:rPr>
          <w:rFonts w:ascii="Arial Black" w:eastAsia="Times New Roman" w:hAnsi="Arial Black" w:cs="Arial"/>
          <w:b/>
          <w:color w:val="76923C" w:themeColor="accent3" w:themeShade="BF"/>
          <w:sz w:val="36"/>
          <w:szCs w:val="36"/>
          <w:lang w:eastAsia="it-I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DEL </w:t>
      </w:r>
      <w:r w:rsidR="00BC47D4">
        <w:rPr>
          <w:rFonts w:ascii="Arial Black" w:eastAsia="Times New Roman" w:hAnsi="Arial Black" w:cs="Arial"/>
          <w:b/>
          <w:color w:val="76923C" w:themeColor="accent3" w:themeShade="BF"/>
          <w:sz w:val="36"/>
          <w:szCs w:val="36"/>
          <w:lang w:eastAsia="it-I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24</w:t>
      </w:r>
      <w:r w:rsidRPr="0034542E">
        <w:rPr>
          <w:rFonts w:ascii="Arial Black" w:eastAsia="Times New Roman" w:hAnsi="Arial Black" w:cs="Arial"/>
          <w:b/>
          <w:color w:val="76923C" w:themeColor="accent3" w:themeShade="BF"/>
          <w:sz w:val="36"/>
          <w:szCs w:val="36"/>
          <w:lang w:eastAsia="it-I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</w:t>
      </w:r>
      <w:r w:rsidR="00BC47D4">
        <w:rPr>
          <w:rFonts w:ascii="Arial Black" w:eastAsia="Times New Roman" w:hAnsi="Arial Black" w:cs="Arial"/>
          <w:b/>
          <w:color w:val="76923C" w:themeColor="accent3" w:themeShade="BF"/>
          <w:sz w:val="36"/>
          <w:szCs w:val="36"/>
          <w:lang w:eastAsia="it-I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MARZO</w:t>
      </w:r>
      <w:r w:rsidRPr="0034542E">
        <w:rPr>
          <w:rFonts w:ascii="Arial Black" w:eastAsia="Times New Roman" w:hAnsi="Arial Black" w:cs="Arial"/>
          <w:b/>
          <w:color w:val="76923C" w:themeColor="accent3" w:themeShade="BF"/>
          <w:sz w:val="36"/>
          <w:szCs w:val="36"/>
          <w:lang w:eastAsia="it-I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 201</w:t>
      </w:r>
      <w:r w:rsidR="00BC47D4">
        <w:rPr>
          <w:rFonts w:ascii="Arial Black" w:eastAsia="Times New Roman" w:hAnsi="Arial Black" w:cs="Arial"/>
          <w:b/>
          <w:color w:val="76923C" w:themeColor="accent3" w:themeShade="BF"/>
          <w:sz w:val="36"/>
          <w:szCs w:val="36"/>
          <w:lang w:eastAsia="it-I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8</w:t>
      </w:r>
    </w:p>
    <w:p w:rsidR="0034542E" w:rsidRDefault="0034542E" w:rsidP="00727D90">
      <w:pPr>
        <w:jc w:val="center"/>
        <w:rPr>
          <w:rFonts w:ascii="Arial Black" w:eastAsia="Times New Roman" w:hAnsi="Arial Black" w:cs="Arial"/>
          <w:b/>
          <w:color w:val="76923C" w:themeColor="accent3" w:themeShade="BF"/>
          <w:sz w:val="36"/>
          <w:szCs w:val="36"/>
          <w:lang w:eastAsia="it-I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  <w:r w:rsidRPr="0034542E">
        <w:rPr>
          <w:rFonts w:ascii="Arial Black" w:eastAsia="Times New Roman" w:hAnsi="Arial Black" w:cs="Arial"/>
          <w:b/>
          <w:color w:val="76923C" w:themeColor="accent3" w:themeShade="BF"/>
          <w:sz w:val="36"/>
          <w:szCs w:val="36"/>
          <w:lang w:eastAsia="it-I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 xml:space="preserve">A </w:t>
      </w:r>
      <w:r w:rsidR="00BC47D4">
        <w:rPr>
          <w:rFonts w:ascii="Arial Black" w:eastAsia="Times New Roman" w:hAnsi="Arial Black" w:cs="Arial"/>
          <w:b/>
          <w:color w:val="76923C" w:themeColor="accent3" w:themeShade="BF"/>
          <w:sz w:val="36"/>
          <w:szCs w:val="36"/>
          <w:lang w:eastAsia="it-I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  <w:t>DOLEGNA DEL COLLIO</w:t>
      </w:r>
    </w:p>
    <w:p w:rsidR="00A81624" w:rsidRPr="0034542E" w:rsidRDefault="00A81624" w:rsidP="00727D90">
      <w:pPr>
        <w:jc w:val="center"/>
        <w:rPr>
          <w:rFonts w:ascii="Arial Black" w:eastAsia="Times New Roman" w:hAnsi="Arial Black" w:cs="Arial"/>
          <w:b/>
          <w:color w:val="76923C" w:themeColor="accent3" w:themeShade="BF"/>
          <w:sz w:val="36"/>
          <w:szCs w:val="36"/>
          <w:lang w:eastAsia="it-IT"/>
          <w14:shadow w14:blurRad="50800" w14:dist="38100" w14:dir="13500000" w14:sx="100000" w14:sy="100000" w14:kx="0" w14:ky="0" w14:algn="br">
            <w14:srgbClr w14:val="000000">
              <w14:alpha w14:val="60000"/>
            </w14:srgbClr>
          </w14:shadow>
        </w:rPr>
      </w:pPr>
    </w:p>
    <w:p w:rsidR="00BA0E11" w:rsidRPr="00951C57" w:rsidRDefault="00BA0E11" w:rsidP="00727D90">
      <w:pPr>
        <w:jc w:val="center"/>
        <w:rPr>
          <w:rFonts w:asciiTheme="minorHAnsi" w:eastAsia="Times New Roman" w:hAnsiTheme="minorHAnsi" w:cs="Arial"/>
          <w:b/>
          <w:color w:val="76923C" w:themeColor="accent3" w:themeShade="BF"/>
          <w:sz w:val="16"/>
          <w:szCs w:val="16"/>
          <w:lang w:eastAsia="it-IT"/>
        </w:rPr>
      </w:pPr>
    </w:p>
    <w:p w:rsidR="00696781" w:rsidRDefault="00727D90" w:rsidP="00D973A3">
      <w:pPr>
        <w:jc w:val="center"/>
        <w:rPr>
          <w:rFonts w:asciiTheme="minorHAnsi" w:eastAsia="Times New Roman" w:hAnsiTheme="minorHAnsi" w:cs="Arial"/>
          <w:b/>
          <w:sz w:val="36"/>
          <w:szCs w:val="36"/>
          <w:lang w:eastAsia="it-IT"/>
        </w:rPr>
      </w:pPr>
      <w:r w:rsidRPr="00696781">
        <w:rPr>
          <w:rFonts w:asciiTheme="minorHAnsi" w:eastAsia="Times New Roman" w:hAnsiTheme="minorHAnsi" w:cs="Arial"/>
          <w:b/>
          <w:sz w:val="36"/>
          <w:szCs w:val="36"/>
          <w:lang w:eastAsia="it-IT"/>
        </w:rPr>
        <w:t xml:space="preserve"> alla scoperta de</w:t>
      </w:r>
      <w:r w:rsidR="00BA46FE">
        <w:rPr>
          <w:rFonts w:asciiTheme="minorHAnsi" w:eastAsia="Times New Roman" w:hAnsiTheme="minorHAnsi" w:cs="Arial"/>
          <w:b/>
          <w:sz w:val="36"/>
          <w:szCs w:val="36"/>
          <w:lang w:eastAsia="it-IT"/>
        </w:rPr>
        <w:t>l territorio e</w:t>
      </w:r>
      <w:r w:rsidR="00BC47D4">
        <w:rPr>
          <w:rFonts w:asciiTheme="minorHAnsi" w:eastAsia="Times New Roman" w:hAnsiTheme="minorHAnsi" w:cs="Arial"/>
          <w:b/>
          <w:sz w:val="36"/>
          <w:szCs w:val="36"/>
          <w:lang w:eastAsia="it-IT"/>
        </w:rPr>
        <w:t xml:space="preserve"> del Cammino Celeste</w:t>
      </w:r>
    </w:p>
    <w:p w:rsidR="00A81624" w:rsidRDefault="00A81624" w:rsidP="00D973A3">
      <w:pPr>
        <w:jc w:val="center"/>
        <w:rPr>
          <w:rFonts w:asciiTheme="minorHAnsi" w:eastAsia="Times New Roman" w:hAnsiTheme="minorHAnsi" w:cs="Arial"/>
          <w:b/>
          <w:sz w:val="36"/>
          <w:szCs w:val="36"/>
          <w:lang w:eastAsia="it-IT"/>
        </w:rPr>
      </w:pPr>
      <w:r>
        <w:rPr>
          <w:rFonts w:asciiTheme="minorHAnsi" w:eastAsia="Times New Roman" w:hAnsiTheme="minorHAnsi" w:cs="Arial"/>
          <w:b/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18F277F" wp14:editId="1BEB2627">
                <wp:simplePos x="0" y="0"/>
                <wp:positionH relativeFrom="column">
                  <wp:posOffset>-186690</wp:posOffset>
                </wp:positionH>
                <wp:positionV relativeFrom="paragraph">
                  <wp:posOffset>139065</wp:posOffset>
                </wp:positionV>
                <wp:extent cx="6344285" cy="714375"/>
                <wp:effectExtent l="0" t="0" r="0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428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46FE" w:rsidRPr="00BA46FE" w:rsidRDefault="00BA46FE" w:rsidP="00BF7F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A46FE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VISITA ALL’IMMOBILE DEMANIALE </w:t>
                            </w:r>
                          </w:p>
                          <w:p w:rsidR="00BA46FE" w:rsidRPr="00BA46FE" w:rsidRDefault="00BA46FE" w:rsidP="00BF7F0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A46FE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IN </w:t>
                            </w:r>
                            <w:r w:rsidR="00123DB3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BANDO DI </w:t>
                            </w:r>
                            <w:r w:rsidR="00D2117A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LOCAZIONE</w:t>
                            </w:r>
                            <w:r w:rsidRPr="00BA46FE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81624">
                              <w:rPr>
                                <w:rFonts w:ascii="Arial" w:hAnsi="Arial" w:cs="Arial"/>
                                <w:color w:val="000000" w:themeColor="text1"/>
                                <w:sz w:val="40"/>
                                <w:szCs w:val="40"/>
                              </w:rPr>
                              <w:t>DI VALORIZZAZIONE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" o:spid="_x0000_s1026" style="position:absolute;left:0;text-align:left;margin-left:-14.7pt;margin-top:10.95pt;width:499.55pt;height:5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" filled="f" stroked="f" strokeweight="2pt">
                <v:textbox>
                  <w:txbxContent>
                    <w:p w:rsidR="00BA46FE" w:rsidRPr="00BA46FE" w:rsidRDefault="00BA46FE" w:rsidP="00BF7F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BA46FE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VISITA ALL’IMMOBILE DEMANIALE </w:t>
                      </w:r>
                    </w:p>
                    <w:p w:rsidR="00BA46FE" w:rsidRPr="00BA46FE" w:rsidRDefault="00BA46FE" w:rsidP="00BF7F0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</w:pPr>
                      <w:r w:rsidRPr="00BA46FE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IN </w:t>
                      </w:r>
                      <w:r w:rsidR="00123DB3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BANDO DI </w:t>
                      </w:r>
                      <w:r w:rsidR="00D2117A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LOCAZIONE</w:t>
                      </w:r>
                      <w:r w:rsidRPr="00BA46FE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="00A81624">
                        <w:rPr>
                          <w:rFonts w:ascii="Arial" w:hAnsi="Arial" w:cs="Arial"/>
                          <w:color w:val="000000" w:themeColor="text1"/>
                          <w:sz w:val="40"/>
                          <w:szCs w:val="40"/>
                        </w:rPr>
                        <w:t>DI VALORIZZAZIONE</w:t>
                      </w:r>
                    </w:p>
                  </w:txbxContent>
                </v:textbox>
              </v:rect>
            </w:pict>
          </mc:Fallback>
        </mc:AlternateContent>
      </w:r>
    </w:p>
    <w:p w:rsidR="00BF7F02" w:rsidRDefault="00BF7F02" w:rsidP="00D973A3">
      <w:pPr>
        <w:jc w:val="center"/>
        <w:rPr>
          <w:rFonts w:asciiTheme="minorHAnsi" w:eastAsia="Times New Roman" w:hAnsiTheme="minorHAnsi" w:cs="Arial"/>
          <w:b/>
          <w:sz w:val="36"/>
          <w:szCs w:val="36"/>
          <w:lang w:eastAsia="it-IT"/>
        </w:rPr>
      </w:pPr>
    </w:p>
    <w:p w:rsidR="00BF7F02" w:rsidRDefault="00BF7F02" w:rsidP="00D973A3">
      <w:pPr>
        <w:jc w:val="center"/>
        <w:rPr>
          <w:rFonts w:asciiTheme="minorHAnsi" w:eastAsia="Times New Roman" w:hAnsiTheme="minorHAnsi" w:cs="Arial"/>
          <w:b/>
          <w:sz w:val="36"/>
          <w:szCs w:val="36"/>
          <w:lang w:eastAsia="it-IT"/>
        </w:rPr>
      </w:pPr>
    </w:p>
    <w:p w:rsidR="00951C57" w:rsidRDefault="00BA46FE" w:rsidP="00D973A3">
      <w:pPr>
        <w:jc w:val="center"/>
        <w:rPr>
          <w:rFonts w:asciiTheme="minorHAnsi" w:eastAsia="Times New Roman" w:hAnsiTheme="minorHAnsi" w:cs="Arial"/>
          <w:b/>
          <w:sz w:val="36"/>
          <w:szCs w:val="36"/>
          <w:lang w:eastAsia="it-IT"/>
        </w:rPr>
      </w:pPr>
      <w:r>
        <w:rPr>
          <w:rFonts w:asciiTheme="minorHAnsi" w:eastAsia="Times New Roman" w:hAnsiTheme="minorHAnsi" w:cs="Arial"/>
          <w:b/>
          <w:sz w:val="36"/>
          <w:szCs w:val="36"/>
          <w:lang w:eastAsia="it-IT"/>
        </w:rPr>
        <w:t>(bando di gara in corso)</w:t>
      </w:r>
    </w:p>
    <w:p w:rsidR="00A81624" w:rsidRPr="00951C57" w:rsidRDefault="00A81624" w:rsidP="00D973A3">
      <w:pPr>
        <w:jc w:val="center"/>
        <w:rPr>
          <w:rFonts w:asciiTheme="minorHAnsi" w:eastAsia="Times New Roman" w:hAnsiTheme="minorHAnsi" w:cs="Arial"/>
          <w:b/>
          <w:sz w:val="16"/>
          <w:szCs w:val="16"/>
          <w:lang w:eastAsia="it-IT"/>
        </w:rPr>
      </w:pPr>
    </w:p>
    <w:tbl>
      <w:tblPr>
        <w:tblStyle w:val="Grigliatabella"/>
        <w:tblW w:w="9778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6"/>
        <w:gridCol w:w="222"/>
      </w:tblGrid>
      <w:tr w:rsidR="00951C57" w:rsidTr="00951C57">
        <w:tc>
          <w:tcPr>
            <w:tcW w:w="4889" w:type="dxa"/>
            <w:vMerge w:val="restart"/>
          </w:tcPr>
          <w:p w:rsidR="00951C57" w:rsidRDefault="00036997" w:rsidP="00951C57">
            <w:pPr>
              <w:jc w:val="right"/>
              <w:rPr>
                <w:rFonts w:asciiTheme="minorHAnsi" w:eastAsia="Times New Roman" w:hAnsiTheme="minorHAnsi" w:cs="Arial"/>
                <w:b/>
                <w:sz w:val="36"/>
                <w:szCs w:val="36"/>
                <w:lang w:eastAsia="it-IT"/>
              </w:rPr>
            </w:pPr>
            <w:r>
              <w:rPr>
                <w:rFonts w:asciiTheme="minorHAnsi" w:eastAsia="Times New Roman" w:hAnsiTheme="minorHAnsi" w:cs="Arial"/>
                <w:b/>
                <w:noProof/>
                <w:sz w:val="36"/>
                <w:szCs w:val="36"/>
                <w:lang w:eastAsia="it-IT"/>
              </w:rPr>
              <w:drawing>
                <wp:inline distT="0" distB="0" distL="0" distR="0" wp14:anchorId="00152E21" wp14:editId="47974EBA">
                  <wp:extent cx="6172200" cy="2714625"/>
                  <wp:effectExtent l="0" t="0" r="0" b="9525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32" b="52182"/>
                          <a:stretch/>
                        </pic:blipFill>
                        <pic:spPr bwMode="auto">
                          <a:xfrm>
                            <a:off x="0" y="0"/>
                            <a:ext cx="6176961" cy="2716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:rsidR="00951C57" w:rsidRDefault="00951C57" w:rsidP="00951C57">
            <w:pPr>
              <w:rPr>
                <w:rFonts w:asciiTheme="minorHAnsi" w:eastAsia="Times New Roman" w:hAnsiTheme="minorHAnsi" w:cs="Arial"/>
                <w:b/>
                <w:sz w:val="36"/>
                <w:szCs w:val="36"/>
                <w:lang w:eastAsia="it-IT"/>
              </w:rPr>
            </w:pPr>
          </w:p>
        </w:tc>
      </w:tr>
      <w:tr w:rsidR="00951C57" w:rsidTr="00951C57">
        <w:tc>
          <w:tcPr>
            <w:tcW w:w="4889" w:type="dxa"/>
            <w:vMerge/>
          </w:tcPr>
          <w:p w:rsidR="00951C57" w:rsidRDefault="00951C57" w:rsidP="00D973A3">
            <w:pPr>
              <w:jc w:val="center"/>
              <w:rPr>
                <w:rFonts w:asciiTheme="minorHAnsi" w:eastAsia="Times New Roman" w:hAnsiTheme="minorHAnsi" w:cs="Arial"/>
                <w:b/>
                <w:sz w:val="36"/>
                <w:szCs w:val="36"/>
                <w:lang w:eastAsia="it-IT"/>
              </w:rPr>
            </w:pPr>
          </w:p>
        </w:tc>
        <w:tc>
          <w:tcPr>
            <w:tcW w:w="4889" w:type="dxa"/>
            <w:vAlign w:val="center"/>
          </w:tcPr>
          <w:p w:rsidR="00951C57" w:rsidRDefault="00951C57" w:rsidP="00951C57">
            <w:pPr>
              <w:rPr>
                <w:rFonts w:asciiTheme="minorHAnsi" w:eastAsia="Times New Roman" w:hAnsiTheme="minorHAnsi" w:cs="Arial"/>
                <w:b/>
                <w:sz w:val="36"/>
                <w:szCs w:val="36"/>
                <w:lang w:eastAsia="it-IT"/>
              </w:rPr>
            </w:pPr>
          </w:p>
        </w:tc>
      </w:tr>
    </w:tbl>
    <w:p w:rsidR="00A81624" w:rsidRDefault="00A81624" w:rsidP="00727D90">
      <w:pPr>
        <w:spacing w:after="120" w:line="276" w:lineRule="auto"/>
        <w:jc w:val="center"/>
        <w:rPr>
          <w:rFonts w:asciiTheme="minorHAnsi" w:eastAsia="Times New Roman" w:hAnsiTheme="minorHAnsi" w:cs="Arial"/>
          <w:b/>
          <w:sz w:val="32"/>
          <w:szCs w:val="36"/>
          <w:lang w:eastAsia="it-IT"/>
        </w:rPr>
      </w:pPr>
    </w:p>
    <w:p w:rsidR="0034542E" w:rsidRPr="00A81624" w:rsidRDefault="00A81624" w:rsidP="00727D90">
      <w:pPr>
        <w:spacing w:after="120" w:line="276" w:lineRule="auto"/>
        <w:jc w:val="center"/>
        <w:rPr>
          <w:rFonts w:asciiTheme="minorHAnsi" w:eastAsia="Times New Roman" w:hAnsiTheme="minorHAnsi" w:cs="Arial"/>
          <w:b/>
          <w:sz w:val="32"/>
          <w:szCs w:val="36"/>
          <w:lang w:eastAsia="it-IT"/>
        </w:rPr>
      </w:pPr>
      <w:r w:rsidRPr="00A81624">
        <w:rPr>
          <w:rFonts w:asciiTheme="minorHAnsi" w:eastAsia="Times New Roman" w:hAnsiTheme="minorHAnsi" w:cs="Arial"/>
          <w:b/>
          <w:sz w:val="32"/>
          <w:szCs w:val="36"/>
          <w:lang w:eastAsia="it-IT"/>
        </w:rPr>
        <w:t>Previste visite anche ad altri beni demaniali in corso di valorizzazione</w:t>
      </w:r>
    </w:p>
    <w:p w:rsidR="00A81624" w:rsidRDefault="00A81624" w:rsidP="0034542E">
      <w:pPr>
        <w:spacing w:line="276" w:lineRule="auto"/>
        <w:jc w:val="center"/>
        <w:rPr>
          <w:rFonts w:asciiTheme="minorHAnsi" w:eastAsia="Times New Roman" w:hAnsiTheme="minorHAnsi" w:cs="Arial"/>
          <w:b/>
          <w:sz w:val="28"/>
          <w:szCs w:val="28"/>
          <w:lang w:eastAsia="it-IT"/>
        </w:rPr>
      </w:pPr>
    </w:p>
    <w:p w:rsidR="00696781" w:rsidRPr="000B148A" w:rsidRDefault="00696781" w:rsidP="0034542E">
      <w:pPr>
        <w:spacing w:line="276" w:lineRule="auto"/>
        <w:jc w:val="center"/>
        <w:rPr>
          <w:rFonts w:asciiTheme="minorHAnsi" w:eastAsia="Times New Roman" w:hAnsiTheme="minorHAnsi" w:cs="Arial"/>
          <w:b/>
          <w:sz w:val="28"/>
          <w:szCs w:val="28"/>
          <w:lang w:eastAsia="it-IT"/>
        </w:rPr>
      </w:pPr>
      <w:r w:rsidRPr="000B148A">
        <w:rPr>
          <w:rFonts w:asciiTheme="minorHAnsi" w:eastAsia="Times New Roman" w:hAnsiTheme="minorHAnsi" w:cs="Arial"/>
          <w:b/>
          <w:sz w:val="28"/>
          <w:szCs w:val="28"/>
          <w:lang w:eastAsia="it-IT"/>
        </w:rPr>
        <w:lastRenderedPageBreak/>
        <w:t>PROGRAMMA DELL’EVENTO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969"/>
      </w:tblGrid>
      <w:tr w:rsidR="00BC47D4" w:rsidRPr="000B148A" w:rsidTr="00E6597A">
        <w:tc>
          <w:tcPr>
            <w:tcW w:w="1809" w:type="dxa"/>
          </w:tcPr>
          <w:p w:rsidR="00BC47D4" w:rsidRPr="000B148A" w:rsidRDefault="00BC47D4" w:rsidP="00E6597A">
            <w:pPr>
              <w:spacing w:before="80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</w:pPr>
            <w:r w:rsidRPr="000B148A"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  <w:t>Ore 10.00-11.00</w:t>
            </w:r>
          </w:p>
        </w:tc>
        <w:tc>
          <w:tcPr>
            <w:tcW w:w="7969" w:type="dxa"/>
          </w:tcPr>
          <w:p w:rsidR="00BC47D4" w:rsidRDefault="00BC47D4" w:rsidP="00BC47D4">
            <w:pPr>
              <w:spacing w:before="80"/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</w:pPr>
            <w:r w:rsidRPr="000B148A">
              <w:rPr>
                <w:rFonts w:asciiTheme="minorHAnsi" w:eastAsia="Times New Roman" w:hAnsiTheme="minorHAnsi" w:cs="Arial"/>
                <w:b/>
                <w:sz w:val="24"/>
                <w:szCs w:val="24"/>
                <w:lang w:eastAsia="it-IT"/>
              </w:rPr>
              <w:t>Tappa 1</w:t>
            </w:r>
            <w:r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  <w:t xml:space="preserve"> </w:t>
            </w:r>
            <w:r w:rsidR="00C108B8" w:rsidRPr="00BC47D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ritrovo a </w:t>
            </w:r>
            <w:proofErr w:type="spellStart"/>
            <w:r w:rsidR="00C108B8" w:rsidRPr="00BC47D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>Scriò</w:t>
            </w:r>
            <w:proofErr w:type="spellEnd"/>
            <w:r w:rsidR="00C108B8" w:rsidRPr="00BC47D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 presso l’ex caserma della Guardia di Finanza e presentazione del progetto di valorizzazione</w:t>
            </w:r>
            <w:r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 dell’immobile in bando</w:t>
            </w:r>
            <w:r w:rsidR="00C108B8" w:rsidRPr="00BC47D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>;</w:t>
            </w:r>
          </w:p>
          <w:p w:rsidR="00FD79C1" w:rsidRDefault="00A81624" w:rsidP="007001E5">
            <w:pPr>
              <w:spacing w:before="80"/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</w:pPr>
            <w:r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Interverranno: </w:t>
            </w:r>
          </w:p>
          <w:p w:rsidR="00FD79C1" w:rsidRDefault="00FD79C1" w:rsidP="00FD79C1">
            <w:pPr>
              <w:spacing w:before="80"/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</w:pPr>
            <w:r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Fabio Pisa - </w:t>
            </w:r>
            <w:r w:rsidR="00A8162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>Responsabile</w:t>
            </w:r>
            <w:r w:rsidR="00A8162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 Friuli Venezia Giulia dell’Agenzia del Demanio</w:t>
            </w:r>
            <w:r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>;</w:t>
            </w:r>
          </w:p>
          <w:p w:rsidR="00FD79C1" w:rsidRDefault="00FD79C1" w:rsidP="00FD79C1">
            <w:pPr>
              <w:spacing w:before="80"/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</w:pPr>
            <w:r w:rsidRPr="00A8162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>Diego Bernardis</w:t>
            </w:r>
            <w:r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 - </w:t>
            </w:r>
            <w:r w:rsidR="00A8162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 Sindaco di Dolegna del Collio; </w:t>
            </w:r>
          </w:p>
          <w:p w:rsidR="00FD79C1" w:rsidRDefault="00FD79C1" w:rsidP="00FD79C1">
            <w:pPr>
              <w:spacing w:before="80"/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</w:pPr>
            <w:r w:rsidRPr="00A8162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>Giuseppe Poiana</w:t>
            </w:r>
            <w:r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- </w:t>
            </w:r>
            <w:r w:rsidR="00A8162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 Presidente dell’</w:t>
            </w:r>
            <w:r w:rsidR="00A81624" w:rsidRPr="00A81624">
              <w:rPr>
                <w:rFonts w:asciiTheme="minorHAnsi" w:eastAsia="Times New Roman" w:hAnsiTheme="minorHAnsi" w:cs="Arial"/>
                <w:iCs/>
                <w:sz w:val="24"/>
                <w:szCs w:val="24"/>
                <w:lang w:eastAsia="it-IT"/>
              </w:rPr>
              <w:t xml:space="preserve">Associazione </w:t>
            </w:r>
            <w:r w:rsidR="00A81624">
              <w:rPr>
                <w:rFonts w:asciiTheme="minorHAnsi" w:eastAsia="Times New Roman" w:hAnsiTheme="minorHAnsi" w:cs="Arial"/>
                <w:iCs/>
                <w:sz w:val="24"/>
                <w:szCs w:val="24"/>
                <w:lang w:eastAsia="it-IT"/>
              </w:rPr>
              <w:t>“</w:t>
            </w:r>
            <w:r w:rsidR="00A81624" w:rsidRPr="00A81624">
              <w:rPr>
                <w:rFonts w:asciiTheme="minorHAnsi" w:eastAsia="Times New Roman" w:hAnsiTheme="minorHAnsi" w:cs="Arial"/>
                <w:iCs/>
                <w:sz w:val="24"/>
                <w:szCs w:val="24"/>
                <w:lang w:eastAsia="it-IT"/>
              </w:rPr>
              <w:t>Iter Aquileiense</w:t>
            </w:r>
            <w:r w:rsidR="00A81624">
              <w:rPr>
                <w:rFonts w:asciiTheme="minorHAnsi" w:eastAsia="Times New Roman" w:hAnsiTheme="minorHAnsi" w:cs="Arial"/>
                <w:iCs/>
                <w:sz w:val="24"/>
                <w:szCs w:val="24"/>
                <w:lang w:eastAsia="it-IT"/>
              </w:rPr>
              <w:t>”</w:t>
            </w:r>
            <w:r w:rsidR="00A8162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; </w:t>
            </w:r>
          </w:p>
          <w:p w:rsidR="00A81624" w:rsidRPr="000B148A" w:rsidRDefault="00FD79C1" w:rsidP="00FD79C1">
            <w:pPr>
              <w:spacing w:before="80"/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</w:pPr>
            <w:r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>Michele Di Bartolomeo</w:t>
            </w:r>
            <w:r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 - </w:t>
            </w:r>
            <w:r w:rsidR="00A8162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 Rappresentante della Guardia di Finanza </w:t>
            </w:r>
          </w:p>
        </w:tc>
      </w:tr>
      <w:tr w:rsidR="00BC47D4" w:rsidRPr="000B148A" w:rsidTr="009F1C8F">
        <w:tc>
          <w:tcPr>
            <w:tcW w:w="1809" w:type="dxa"/>
          </w:tcPr>
          <w:p w:rsidR="00BC47D4" w:rsidRPr="000B148A" w:rsidRDefault="00BC47D4" w:rsidP="00BC47D4">
            <w:pPr>
              <w:spacing w:before="80"/>
              <w:rPr>
                <w:rFonts w:asciiTheme="minorHAnsi" w:eastAsia="Times New Roman" w:hAnsiTheme="minorHAnsi" w:cs="Arial"/>
                <w:b/>
                <w:sz w:val="24"/>
                <w:szCs w:val="24"/>
                <w:lang w:eastAsia="it-IT"/>
              </w:rPr>
            </w:pPr>
            <w:r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  <w:t>Ore 11.00-11.30</w:t>
            </w:r>
          </w:p>
        </w:tc>
        <w:tc>
          <w:tcPr>
            <w:tcW w:w="7969" w:type="dxa"/>
          </w:tcPr>
          <w:p w:rsidR="00BC47D4" w:rsidRPr="000B148A" w:rsidRDefault="00BC47D4" w:rsidP="00BC47D4">
            <w:pPr>
              <w:spacing w:before="80"/>
              <w:jc w:val="both"/>
              <w:rPr>
                <w:rFonts w:asciiTheme="minorHAnsi" w:eastAsia="Times New Roman" w:hAnsiTheme="minorHAnsi" w:cs="Arial"/>
                <w:b/>
                <w:sz w:val="24"/>
                <w:szCs w:val="24"/>
                <w:lang w:eastAsia="it-IT"/>
              </w:rPr>
            </w:pPr>
            <w:r w:rsidRPr="000B148A">
              <w:rPr>
                <w:rFonts w:asciiTheme="minorHAnsi" w:eastAsia="Times New Roman" w:hAnsiTheme="minorHAnsi" w:cs="Arial"/>
                <w:b/>
                <w:sz w:val="24"/>
                <w:szCs w:val="24"/>
                <w:lang w:eastAsia="it-IT"/>
              </w:rPr>
              <w:t>Tappa 2</w:t>
            </w:r>
            <w:r w:rsidRPr="000B148A"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>visita</w:t>
            </w:r>
            <w:r w:rsidRPr="00BC47D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>al</w:t>
            </w:r>
            <w:r w:rsidRPr="00BC47D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la ex caserma </w:t>
            </w:r>
            <w:proofErr w:type="spellStart"/>
            <w:r w:rsidRPr="00BC47D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>GdF</w:t>
            </w:r>
            <w:proofErr w:type="spellEnd"/>
            <w:r w:rsidRPr="00BC47D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 di Mernico</w:t>
            </w:r>
          </w:p>
        </w:tc>
      </w:tr>
      <w:tr w:rsidR="00BC47D4" w:rsidRPr="000B148A" w:rsidTr="00E6597A">
        <w:tc>
          <w:tcPr>
            <w:tcW w:w="1809" w:type="dxa"/>
          </w:tcPr>
          <w:p w:rsidR="00BC47D4" w:rsidRPr="000B148A" w:rsidRDefault="00BC47D4" w:rsidP="00BC47D4">
            <w:pPr>
              <w:spacing w:before="80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</w:pPr>
            <w:r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  <w:t>Ore 11.30</w:t>
            </w:r>
            <w:r w:rsidRPr="000B148A"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  <w:t>-</w:t>
            </w:r>
            <w:r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  <w:t>12.00</w:t>
            </w:r>
          </w:p>
        </w:tc>
        <w:tc>
          <w:tcPr>
            <w:tcW w:w="7969" w:type="dxa"/>
          </w:tcPr>
          <w:p w:rsidR="00BC47D4" w:rsidRPr="000B148A" w:rsidRDefault="00BC47D4" w:rsidP="00BC47D4">
            <w:pPr>
              <w:spacing w:before="80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</w:pPr>
            <w:r>
              <w:rPr>
                <w:rFonts w:asciiTheme="minorHAnsi" w:eastAsia="Times New Roman" w:hAnsiTheme="minorHAnsi" w:cs="Arial"/>
                <w:b/>
                <w:sz w:val="24"/>
                <w:szCs w:val="24"/>
                <w:lang w:eastAsia="it-IT"/>
              </w:rPr>
              <w:t>Tappa 3</w:t>
            </w:r>
            <w:r w:rsidRPr="000B148A"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>visita</w:t>
            </w:r>
            <w:r w:rsidRPr="00BC47D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>al</w:t>
            </w:r>
            <w:r w:rsidRPr="00BC47D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la ex caserma </w:t>
            </w:r>
            <w:proofErr w:type="spellStart"/>
            <w:r w:rsidRPr="00BC47D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>GdF</w:t>
            </w:r>
            <w:proofErr w:type="spellEnd"/>
            <w:r w:rsidRPr="00BC47D4"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 xml:space="preserve"> di </w:t>
            </w:r>
            <w:proofErr w:type="spellStart"/>
            <w:r>
              <w:rPr>
                <w:rFonts w:asciiTheme="minorHAnsi" w:eastAsia="Times New Roman" w:hAnsiTheme="minorHAnsi" w:cs="Arial"/>
                <w:i/>
                <w:iCs/>
                <w:sz w:val="24"/>
                <w:szCs w:val="24"/>
                <w:lang w:eastAsia="it-IT"/>
              </w:rPr>
              <w:t>Ruttars</w:t>
            </w:r>
            <w:proofErr w:type="spellEnd"/>
          </w:p>
        </w:tc>
      </w:tr>
      <w:tr w:rsidR="00BC47D4" w:rsidRPr="000B148A" w:rsidTr="00E6597A">
        <w:tc>
          <w:tcPr>
            <w:tcW w:w="1809" w:type="dxa"/>
          </w:tcPr>
          <w:p w:rsidR="00BC47D4" w:rsidRPr="000B148A" w:rsidRDefault="00BC47D4" w:rsidP="00BC47D4">
            <w:pPr>
              <w:spacing w:before="80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</w:pPr>
            <w:r w:rsidRPr="000B148A"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  <w:t xml:space="preserve">Ore </w:t>
            </w:r>
            <w:r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  <w:t>12.30</w:t>
            </w:r>
          </w:p>
        </w:tc>
        <w:tc>
          <w:tcPr>
            <w:tcW w:w="7969" w:type="dxa"/>
          </w:tcPr>
          <w:p w:rsidR="00BC47D4" w:rsidRPr="000B148A" w:rsidRDefault="00BC47D4" w:rsidP="00FD79C1">
            <w:pPr>
              <w:spacing w:before="80"/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</w:pPr>
            <w:r>
              <w:rPr>
                <w:rFonts w:asciiTheme="minorHAnsi" w:eastAsia="Times New Roman" w:hAnsiTheme="minorHAnsi" w:cs="Arial"/>
                <w:b/>
                <w:sz w:val="24"/>
                <w:szCs w:val="24"/>
                <w:lang w:eastAsia="it-IT"/>
              </w:rPr>
              <w:t xml:space="preserve">Rientro a </w:t>
            </w:r>
            <w:proofErr w:type="spellStart"/>
            <w:r>
              <w:rPr>
                <w:rFonts w:asciiTheme="minorHAnsi" w:eastAsia="Times New Roman" w:hAnsiTheme="minorHAnsi" w:cs="Arial"/>
                <w:b/>
                <w:sz w:val="24"/>
                <w:szCs w:val="24"/>
                <w:lang w:eastAsia="it-IT"/>
              </w:rPr>
              <w:t>Scriò</w:t>
            </w:r>
            <w:proofErr w:type="spellEnd"/>
            <w:r>
              <w:rPr>
                <w:rFonts w:asciiTheme="minorHAnsi" w:eastAsia="Times New Roman" w:hAnsiTheme="minorHAnsi" w:cs="Arial"/>
                <w:b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Theme="minorHAnsi" w:eastAsia="Times New Roman" w:hAnsiTheme="minorHAnsi" w:cs="Arial"/>
                <w:b/>
                <w:i/>
                <w:iCs/>
                <w:sz w:val="24"/>
                <w:szCs w:val="24"/>
                <w:lang w:eastAsia="it-IT"/>
              </w:rPr>
              <w:t>e</w:t>
            </w:r>
            <w:r w:rsidR="00C108B8" w:rsidRPr="00BC47D4">
              <w:rPr>
                <w:rFonts w:asciiTheme="minorHAnsi" w:eastAsia="Times New Roman" w:hAnsiTheme="minorHAnsi" w:cs="Arial"/>
                <w:b/>
                <w:i/>
                <w:iCs/>
                <w:sz w:val="24"/>
                <w:szCs w:val="24"/>
                <w:lang w:eastAsia="it-IT"/>
              </w:rPr>
              <w:t xml:space="preserve"> brindisi p</w:t>
            </w:r>
            <w:r w:rsidR="00FD79C1">
              <w:rPr>
                <w:rFonts w:asciiTheme="minorHAnsi" w:eastAsia="Times New Roman" w:hAnsiTheme="minorHAnsi" w:cs="Arial"/>
                <w:b/>
                <w:i/>
                <w:iCs/>
                <w:sz w:val="24"/>
                <w:szCs w:val="24"/>
                <w:lang w:eastAsia="it-IT"/>
              </w:rPr>
              <w:t>resso il locale “Al Granatiere”;</w:t>
            </w:r>
            <w:bookmarkStart w:id="0" w:name="_GoBack"/>
            <w:bookmarkEnd w:id="0"/>
          </w:p>
        </w:tc>
      </w:tr>
      <w:tr w:rsidR="00BC47D4" w:rsidRPr="000B148A" w:rsidTr="00E6597A">
        <w:tc>
          <w:tcPr>
            <w:tcW w:w="1809" w:type="dxa"/>
          </w:tcPr>
          <w:p w:rsidR="00BC47D4" w:rsidRPr="000B148A" w:rsidRDefault="00BC47D4" w:rsidP="00E6597A">
            <w:pPr>
              <w:spacing w:before="80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</w:pPr>
          </w:p>
        </w:tc>
        <w:tc>
          <w:tcPr>
            <w:tcW w:w="7969" w:type="dxa"/>
          </w:tcPr>
          <w:p w:rsidR="00BC47D4" w:rsidRPr="000B148A" w:rsidRDefault="00BC47D4" w:rsidP="0006628D">
            <w:pPr>
              <w:spacing w:before="80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</w:pPr>
          </w:p>
        </w:tc>
      </w:tr>
      <w:tr w:rsidR="00BC47D4" w:rsidRPr="000B148A" w:rsidTr="00E6597A">
        <w:tc>
          <w:tcPr>
            <w:tcW w:w="1809" w:type="dxa"/>
          </w:tcPr>
          <w:p w:rsidR="00BC47D4" w:rsidRPr="000B148A" w:rsidRDefault="00BC47D4" w:rsidP="00E6597A">
            <w:pPr>
              <w:spacing w:before="80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</w:pPr>
          </w:p>
        </w:tc>
        <w:tc>
          <w:tcPr>
            <w:tcW w:w="7969" w:type="dxa"/>
          </w:tcPr>
          <w:p w:rsidR="00BC47D4" w:rsidRPr="000B148A" w:rsidRDefault="00BC47D4" w:rsidP="00BF7F02">
            <w:pPr>
              <w:spacing w:before="80"/>
              <w:jc w:val="both"/>
              <w:rPr>
                <w:rFonts w:asciiTheme="minorHAnsi" w:eastAsia="Times New Roman" w:hAnsiTheme="minorHAnsi" w:cs="Arial"/>
                <w:sz w:val="24"/>
                <w:szCs w:val="24"/>
                <w:lang w:eastAsia="it-IT"/>
              </w:rPr>
            </w:pPr>
          </w:p>
        </w:tc>
      </w:tr>
    </w:tbl>
    <w:p w:rsidR="0034542E" w:rsidRPr="00387A18" w:rsidRDefault="0034542E" w:rsidP="00EE4032">
      <w:pPr>
        <w:spacing w:after="120"/>
        <w:jc w:val="both"/>
        <w:rPr>
          <w:rFonts w:asciiTheme="minorHAnsi" w:hAnsiTheme="minorHAnsi" w:cs="Arial"/>
          <w:b/>
          <w:sz w:val="28"/>
          <w:szCs w:val="28"/>
        </w:rPr>
      </w:pPr>
      <w:r w:rsidRPr="00387A18">
        <w:rPr>
          <w:rFonts w:asciiTheme="minorHAnsi" w:hAnsiTheme="minorHAnsi" w:cs="Arial"/>
          <w:b/>
          <w:sz w:val="28"/>
          <w:szCs w:val="28"/>
        </w:rPr>
        <w:t>Per la partecipazione è</w:t>
      </w:r>
      <w:r w:rsidR="004E62CB" w:rsidRPr="00387A18">
        <w:rPr>
          <w:rFonts w:asciiTheme="minorHAnsi" w:hAnsiTheme="minorHAnsi" w:cs="Arial"/>
          <w:b/>
          <w:sz w:val="28"/>
          <w:szCs w:val="28"/>
        </w:rPr>
        <w:t xml:space="preserve"> </w:t>
      </w:r>
      <w:r w:rsidR="004E62CB" w:rsidRPr="00387A18">
        <w:rPr>
          <w:rFonts w:asciiTheme="minorHAnsi" w:hAnsiTheme="minorHAnsi" w:cs="Arial"/>
          <w:b/>
          <w:bCs/>
          <w:sz w:val="28"/>
          <w:szCs w:val="28"/>
        </w:rPr>
        <w:t>obbligatorio</w:t>
      </w:r>
      <w:r w:rsidR="004E62CB" w:rsidRPr="00387A18">
        <w:rPr>
          <w:rFonts w:asciiTheme="minorHAnsi" w:hAnsiTheme="minorHAnsi" w:cs="Arial"/>
          <w:b/>
          <w:sz w:val="28"/>
          <w:szCs w:val="28"/>
        </w:rPr>
        <w:t xml:space="preserve"> </w:t>
      </w:r>
      <w:r w:rsidRPr="00387A18">
        <w:rPr>
          <w:rFonts w:asciiTheme="minorHAnsi" w:hAnsiTheme="minorHAnsi" w:cs="Arial"/>
          <w:b/>
          <w:sz w:val="28"/>
          <w:szCs w:val="28"/>
        </w:rPr>
        <w:t xml:space="preserve">accreditarsi </w:t>
      </w:r>
      <w:r w:rsidRPr="00387A18">
        <w:rPr>
          <w:rFonts w:asciiTheme="minorHAnsi" w:hAnsiTheme="minorHAnsi" w:cs="Arial"/>
          <w:b/>
          <w:bCs/>
          <w:sz w:val="28"/>
          <w:szCs w:val="28"/>
        </w:rPr>
        <w:t xml:space="preserve">entro e non oltre </w:t>
      </w:r>
      <w:r w:rsidR="00E53A25">
        <w:rPr>
          <w:rFonts w:asciiTheme="minorHAnsi" w:hAnsiTheme="minorHAnsi" w:cs="Arial"/>
          <w:b/>
          <w:bCs/>
          <w:sz w:val="28"/>
          <w:szCs w:val="28"/>
        </w:rPr>
        <w:t xml:space="preserve">il </w:t>
      </w:r>
      <w:r w:rsidR="00BC47D4">
        <w:rPr>
          <w:rFonts w:asciiTheme="minorHAnsi" w:hAnsiTheme="minorHAnsi" w:cs="Arial"/>
          <w:b/>
          <w:bCs/>
          <w:sz w:val="28"/>
          <w:szCs w:val="28"/>
        </w:rPr>
        <w:t>20 marzo</w:t>
      </w:r>
      <w:r w:rsidR="0093136A" w:rsidRPr="00387A18">
        <w:rPr>
          <w:rFonts w:asciiTheme="minorHAnsi" w:hAnsiTheme="minorHAnsi" w:cs="Arial"/>
          <w:b/>
          <w:bCs/>
          <w:sz w:val="28"/>
          <w:szCs w:val="28"/>
        </w:rPr>
        <w:t xml:space="preserve"> </w:t>
      </w:r>
      <w:r w:rsidR="00BC47D4">
        <w:rPr>
          <w:rFonts w:asciiTheme="minorHAnsi" w:hAnsiTheme="minorHAnsi" w:cs="Arial"/>
          <w:b/>
          <w:bCs/>
          <w:sz w:val="28"/>
          <w:szCs w:val="28"/>
        </w:rPr>
        <w:t>inviando una mail a:</w:t>
      </w:r>
    </w:p>
    <w:p w:rsidR="00BC47D4" w:rsidRPr="00163A0E" w:rsidRDefault="00BC47D4" w:rsidP="00163A0E">
      <w:pPr>
        <w:spacing w:after="120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163A0E">
        <w:rPr>
          <w:rFonts w:asciiTheme="minorHAnsi" w:hAnsiTheme="minorHAnsi" w:cs="Arial"/>
          <w:b/>
          <w:bCs/>
          <w:sz w:val="28"/>
          <w:szCs w:val="28"/>
        </w:rPr>
        <w:t>dre.friuliveneziagiulia@agenziademanio.it</w:t>
      </w:r>
    </w:p>
    <w:p w:rsidR="00BC47D4" w:rsidRPr="00BC47D4" w:rsidRDefault="00BC47D4" w:rsidP="00BC47D4">
      <w:pPr>
        <w:jc w:val="center"/>
        <w:rPr>
          <w:rFonts w:asciiTheme="minorHAnsi" w:hAnsiTheme="minorHAnsi" w:cs="Arial"/>
          <w:b/>
        </w:rPr>
      </w:pPr>
      <w:r w:rsidRPr="00BC47D4">
        <w:rPr>
          <w:rFonts w:asciiTheme="minorHAnsi" w:hAnsiTheme="minorHAnsi" w:cs="Arial"/>
          <w:b/>
          <w:bCs/>
        </w:rPr>
        <w:t> info e contatti  0432 586461</w:t>
      </w:r>
    </w:p>
    <w:p w:rsidR="004E62CB" w:rsidRPr="000B148A" w:rsidRDefault="004E62CB" w:rsidP="004E62CB">
      <w:pPr>
        <w:jc w:val="center"/>
        <w:rPr>
          <w:rFonts w:asciiTheme="minorHAnsi" w:hAnsiTheme="minorHAnsi" w:cs="Arial"/>
          <w:sz w:val="6"/>
          <w:szCs w:val="6"/>
        </w:rPr>
      </w:pPr>
    </w:p>
    <w:p w:rsidR="004E62CB" w:rsidRPr="000B148A" w:rsidRDefault="004E62CB" w:rsidP="004E62CB">
      <w:pPr>
        <w:jc w:val="center"/>
        <w:rPr>
          <w:rFonts w:asciiTheme="minorHAnsi" w:hAnsiTheme="minorHAnsi" w:cs="Arial"/>
          <w:sz w:val="6"/>
          <w:szCs w:val="6"/>
        </w:rPr>
      </w:pPr>
    </w:p>
    <w:p w:rsidR="004E62CB" w:rsidRPr="000B148A" w:rsidRDefault="004E62CB" w:rsidP="004E62CB">
      <w:pPr>
        <w:jc w:val="center"/>
        <w:rPr>
          <w:rFonts w:asciiTheme="minorHAnsi" w:hAnsiTheme="minorHAnsi" w:cs="Arial"/>
          <w:sz w:val="6"/>
          <w:szCs w:val="6"/>
        </w:rPr>
      </w:pPr>
    </w:p>
    <w:p w:rsidR="00BA46FE" w:rsidRPr="008F70CF" w:rsidRDefault="00BA46FE" w:rsidP="00BA46FE">
      <w:pPr>
        <w:jc w:val="center"/>
        <w:rPr>
          <w:b/>
          <w:bCs/>
          <w:color w:val="000000" w:themeColor="text1"/>
        </w:rPr>
      </w:pPr>
      <w:r w:rsidRPr="008F70CF">
        <w:rPr>
          <w:b/>
          <w:bCs/>
          <w:color w:val="000000" w:themeColor="text1"/>
        </w:rPr>
        <w:t>Link al BANDO DI GARA</w:t>
      </w:r>
    </w:p>
    <w:p w:rsidR="00BA46FE" w:rsidRDefault="003A7F17" w:rsidP="00F47C91">
      <w:pPr>
        <w:jc w:val="center"/>
      </w:pPr>
      <w:hyperlink r:id="rId12" w:history="1">
        <w:r w:rsidR="00D2117A" w:rsidRPr="00724847">
          <w:rPr>
            <w:rStyle w:val="Collegamentoipertestuale"/>
          </w:rPr>
          <w:t>http://www.agenziademanio.it/opencms/it/gare-aste/immobiliare/gara/Cammini-e-Percorsi-locazione-di-valorizzazione-della-Caserma-G.d.F.-Scrio-sito-nel-Comune-di-Dolegna-del-Collio-GO-Regione-Friuli-Venezia-Giulia</w:t>
        </w:r>
      </w:hyperlink>
    </w:p>
    <w:p w:rsidR="00D2117A" w:rsidRPr="008F70CF" w:rsidRDefault="00D2117A" w:rsidP="00F47C91">
      <w:pPr>
        <w:jc w:val="center"/>
        <w:rPr>
          <w:color w:val="000000" w:themeColor="text1"/>
        </w:rPr>
      </w:pPr>
    </w:p>
    <w:p w:rsidR="00BA46FE" w:rsidRPr="00E53A25" w:rsidRDefault="00BC47D4" w:rsidP="004E62CB">
      <w:pPr>
        <w:jc w:val="center"/>
        <w:rPr>
          <w:rFonts w:asciiTheme="minorHAnsi" w:hAnsiTheme="minorHAnsi" w:cs="Arial"/>
          <w:b/>
          <w:bCs/>
          <w:sz w:val="21"/>
          <w:szCs w:val="21"/>
          <w:lang w:val="en-US" w:eastAsia="it-IT"/>
        </w:rPr>
      </w:pPr>
      <w:r>
        <w:rPr>
          <w:rFonts w:asciiTheme="minorHAnsi" w:hAnsiTheme="minorHAnsi" w:cs="Arial"/>
          <w:b/>
          <w:bCs/>
          <w:noProof/>
          <w:sz w:val="21"/>
          <w:szCs w:val="21"/>
          <w:lang w:eastAsia="it-IT"/>
        </w:rPr>
        <w:drawing>
          <wp:inline distT="0" distB="0" distL="0" distR="0" wp14:anchorId="310215B1">
            <wp:extent cx="5218430" cy="450850"/>
            <wp:effectExtent l="0" t="0" r="127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46FE" w:rsidRPr="00E53A25" w:rsidRDefault="00BA46FE" w:rsidP="004E62CB">
      <w:pPr>
        <w:jc w:val="center"/>
        <w:rPr>
          <w:rFonts w:asciiTheme="minorHAnsi" w:hAnsiTheme="minorHAnsi" w:cs="Arial"/>
          <w:b/>
          <w:bCs/>
          <w:sz w:val="21"/>
          <w:szCs w:val="21"/>
          <w:lang w:val="en-US" w:eastAsia="it-IT"/>
        </w:rPr>
      </w:pPr>
    </w:p>
    <w:p w:rsidR="00BA46FE" w:rsidRPr="00E53A25" w:rsidRDefault="00BA46FE" w:rsidP="004E62CB">
      <w:pPr>
        <w:jc w:val="center"/>
        <w:rPr>
          <w:rFonts w:asciiTheme="minorHAnsi" w:hAnsiTheme="minorHAnsi" w:cs="Arial"/>
          <w:b/>
          <w:bCs/>
          <w:sz w:val="21"/>
          <w:szCs w:val="21"/>
          <w:lang w:val="en-US" w:eastAsia="it-IT"/>
        </w:rPr>
      </w:pPr>
    </w:p>
    <w:p w:rsidR="004E62CB" w:rsidRPr="000B148A" w:rsidRDefault="004E62CB" w:rsidP="004E62CB">
      <w:pPr>
        <w:jc w:val="center"/>
        <w:rPr>
          <w:rFonts w:asciiTheme="minorHAnsi" w:hAnsiTheme="minorHAnsi" w:cs="Arial"/>
          <w:b/>
          <w:bCs/>
          <w:sz w:val="21"/>
          <w:szCs w:val="21"/>
        </w:rPr>
      </w:pPr>
      <w:r w:rsidRPr="000B148A">
        <w:rPr>
          <w:rFonts w:asciiTheme="minorHAnsi" w:hAnsiTheme="minorHAnsi" w:cs="Arial"/>
          <w:b/>
          <w:bCs/>
          <w:sz w:val="21"/>
          <w:szCs w:val="21"/>
          <w:lang w:eastAsia="it-IT"/>
        </w:rPr>
        <w:t>AGENZIA DEL DEMANIO</w:t>
      </w:r>
    </w:p>
    <w:p w:rsidR="004E62CB" w:rsidRPr="00BD49DA" w:rsidRDefault="004E62CB" w:rsidP="004E62CB">
      <w:pPr>
        <w:jc w:val="center"/>
        <w:rPr>
          <w:rFonts w:asciiTheme="minorHAnsi" w:hAnsiTheme="minorHAnsi" w:cs="Arial"/>
          <w:color w:val="000000" w:themeColor="text1"/>
          <w:sz w:val="21"/>
          <w:szCs w:val="21"/>
        </w:rPr>
      </w:pPr>
      <w:r w:rsidRPr="00BD49DA">
        <w:rPr>
          <w:rFonts w:asciiTheme="minorHAnsi" w:hAnsiTheme="minorHAnsi" w:cs="Arial"/>
          <w:color w:val="000000" w:themeColor="text1"/>
          <w:sz w:val="21"/>
          <w:szCs w:val="21"/>
        </w:rPr>
        <w:t xml:space="preserve">Direzione Regionale </w:t>
      </w:r>
      <w:r w:rsidR="00BC47D4">
        <w:rPr>
          <w:rFonts w:asciiTheme="minorHAnsi" w:hAnsiTheme="minorHAnsi" w:cs="Arial"/>
          <w:color w:val="000000" w:themeColor="text1"/>
          <w:sz w:val="21"/>
          <w:szCs w:val="21"/>
        </w:rPr>
        <w:t>Friuli Venezia Giulia</w:t>
      </w:r>
    </w:p>
    <w:p w:rsidR="004E62CB" w:rsidRPr="00BD49DA" w:rsidRDefault="004E62CB" w:rsidP="004E62CB">
      <w:pPr>
        <w:jc w:val="center"/>
        <w:rPr>
          <w:rFonts w:asciiTheme="minorHAnsi" w:hAnsiTheme="minorHAnsi" w:cs="Arial"/>
          <w:color w:val="000000" w:themeColor="text1"/>
          <w:sz w:val="21"/>
          <w:szCs w:val="21"/>
        </w:rPr>
      </w:pPr>
      <w:r w:rsidRPr="00BD49DA">
        <w:rPr>
          <w:rFonts w:asciiTheme="minorHAnsi" w:hAnsiTheme="minorHAnsi" w:cs="Arial"/>
          <w:color w:val="000000" w:themeColor="text1"/>
          <w:sz w:val="21"/>
          <w:szCs w:val="21"/>
        </w:rPr>
        <w:t>Sviluppo Servizi</w:t>
      </w:r>
    </w:p>
    <w:p w:rsidR="004E62CB" w:rsidRPr="00BD49DA" w:rsidRDefault="00BC47D4" w:rsidP="004E62CB">
      <w:pPr>
        <w:jc w:val="center"/>
        <w:rPr>
          <w:rFonts w:asciiTheme="minorHAnsi" w:hAnsiTheme="minorHAnsi" w:cs="Arial"/>
          <w:color w:val="000000" w:themeColor="text1"/>
          <w:sz w:val="21"/>
          <w:szCs w:val="21"/>
          <w:lang w:eastAsia="it-IT"/>
        </w:rPr>
      </w:pPr>
      <w:r>
        <w:rPr>
          <w:rFonts w:asciiTheme="minorHAnsi" w:hAnsiTheme="minorHAnsi" w:cs="Arial"/>
          <w:color w:val="000000" w:themeColor="text1"/>
          <w:sz w:val="21"/>
          <w:szCs w:val="21"/>
          <w:lang w:eastAsia="it-IT"/>
        </w:rPr>
        <w:t xml:space="preserve">Via Gorghi </w:t>
      </w:r>
      <w:r w:rsidR="00036997">
        <w:rPr>
          <w:rFonts w:asciiTheme="minorHAnsi" w:hAnsiTheme="minorHAnsi" w:cs="Arial"/>
          <w:color w:val="000000" w:themeColor="text1"/>
          <w:sz w:val="21"/>
          <w:szCs w:val="21"/>
          <w:lang w:eastAsia="it-IT"/>
        </w:rPr>
        <w:t>18, 33100 - Udine</w:t>
      </w:r>
    </w:p>
    <w:p w:rsidR="00F25674" w:rsidRPr="00F25674" w:rsidRDefault="00F25674" w:rsidP="00EE2AD1">
      <w:pPr>
        <w:jc w:val="center"/>
        <w:rPr>
          <w:rFonts w:asciiTheme="minorHAnsi" w:hAnsiTheme="minorHAnsi" w:cs="Arial"/>
          <w:i/>
          <w:color w:val="000000" w:themeColor="text1"/>
        </w:rPr>
      </w:pPr>
    </w:p>
    <w:sectPr w:rsidR="00F25674" w:rsidRPr="00F25674" w:rsidSect="00E6597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F17" w:rsidRDefault="003A7F17" w:rsidP="00003BDE">
      <w:r>
        <w:separator/>
      </w:r>
    </w:p>
  </w:endnote>
  <w:endnote w:type="continuationSeparator" w:id="0">
    <w:p w:rsidR="003A7F17" w:rsidRDefault="003A7F17" w:rsidP="00003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F17" w:rsidRDefault="003A7F17" w:rsidP="00003BDE">
      <w:r>
        <w:separator/>
      </w:r>
    </w:p>
  </w:footnote>
  <w:footnote w:type="continuationSeparator" w:id="0">
    <w:p w:rsidR="003A7F17" w:rsidRDefault="003A7F17" w:rsidP="00003B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35CE"/>
    <w:multiLevelType w:val="hybridMultilevel"/>
    <w:tmpl w:val="D6B0B8F0"/>
    <w:lvl w:ilvl="0" w:tplc="5EBCB8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BEC2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78F1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465E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DC15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EAD6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2216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1A40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AEFC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C6063E"/>
    <w:multiLevelType w:val="hybridMultilevel"/>
    <w:tmpl w:val="009826EC"/>
    <w:lvl w:ilvl="0" w:tplc="D5DCE63A">
      <w:start w:val="15"/>
      <w:numFmt w:val="bullet"/>
      <w:lvlText w:val="-"/>
      <w:lvlJc w:val="left"/>
      <w:pPr>
        <w:ind w:left="390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">
    <w:nsid w:val="29E62A6F"/>
    <w:multiLevelType w:val="hybridMultilevel"/>
    <w:tmpl w:val="952666B8"/>
    <w:lvl w:ilvl="0" w:tplc="89924654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B803DE"/>
    <w:multiLevelType w:val="hybridMultilevel"/>
    <w:tmpl w:val="0E264CBA"/>
    <w:lvl w:ilvl="0" w:tplc="0410000F">
      <w:start w:val="1"/>
      <w:numFmt w:val="decimal"/>
      <w:lvlText w:val="%1."/>
      <w:lvlJc w:val="left"/>
      <w:pPr>
        <w:ind w:left="4260" w:hanging="360"/>
      </w:pPr>
    </w:lvl>
    <w:lvl w:ilvl="1" w:tplc="04100019" w:tentative="1">
      <w:start w:val="1"/>
      <w:numFmt w:val="lowerLetter"/>
      <w:lvlText w:val="%2."/>
      <w:lvlJc w:val="left"/>
      <w:pPr>
        <w:ind w:left="4980" w:hanging="360"/>
      </w:pPr>
    </w:lvl>
    <w:lvl w:ilvl="2" w:tplc="0410001B" w:tentative="1">
      <w:start w:val="1"/>
      <w:numFmt w:val="lowerRoman"/>
      <w:lvlText w:val="%3."/>
      <w:lvlJc w:val="right"/>
      <w:pPr>
        <w:ind w:left="5700" w:hanging="180"/>
      </w:pPr>
    </w:lvl>
    <w:lvl w:ilvl="3" w:tplc="0410000F" w:tentative="1">
      <w:start w:val="1"/>
      <w:numFmt w:val="decimal"/>
      <w:lvlText w:val="%4."/>
      <w:lvlJc w:val="left"/>
      <w:pPr>
        <w:ind w:left="6420" w:hanging="360"/>
      </w:pPr>
    </w:lvl>
    <w:lvl w:ilvl="4" w:tplc="04100019" w:tentative="1">
      <w:start w:val="1"/>
      <w:numFmt w:val="lowerLetter"/>
      <w:lvlText w:val="%5."/>
      <w:lvlJc w:val="left"/>
      <w:pPr>
        <w:ind w:left="7140" w:hanging="360"/>
      </w:pPr>
    </w:lvl>
    <w:lvl w:ilvl="5" w:tplc="0410001B" w:tentative="1">
      <w:start w:val="1"/>
      <w:numFmt w:val="lowerRoman"/>
      <w:lvlText w:val="%6."/>
      <w:lvlJc w:val="right"/>
      <w:pPr>
        <w:ind w:left="7860" w:hanging="180"/>
      </w:pPr>
    </w:lvl>
    <w:lvl w:ilvl="6" w:tplc="0410000F" w:tentative="1">
      <w:start w:val="1"/>
      <w:numFmt w:val="decimal"/>
      <w:lvlText w:val="%7."/>
      <w:lvlJc w:val="left"/>
      <w:pPr>
        <w:ind w:left="8580" w:hanging="360"/>
      </w:pPr>
    </w:lvl>
    <w:lvl w:ilvl="7" w:tplc="04100019" w:tentative="1">
      <w:start w:val="1"/>
      <w:numFmt w:val="lowerLetter"/>
      <w:lvlText w:val="%8."/>
      <w:lvlJc w:val="left"/>
      <w:pPr>
        <w:ind w:left="9300" w:hanging="360"/>
      </w:pPr>
    </w:lvl>
    <w:lvl w:ilvl="8" w:tplc="0410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4">
    <w:nsid w:val="54F61ADF"/>
    <w:multiLevelType w:val="hybridMultilevel"/>
    <w:tmpl w:val="060C579A"/>
    <w:lvl w:ilvl="0" w:tplc="08AE5D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5672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2EE46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ACB1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8894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D05C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0ED9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C42B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2C7E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5A05E18"/>
    <w:multiLevelType w:val="hybridMultilevel"/>
    <w:tmpl w:val="F01C07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6F6317"/>
    <w:multiLevelType w:val="hybridMultilevel"/>
    <w:tmpl w:val="99749C60"/>
    <w:lvl w:ilvl="0" w:tplc="100C1E38">
      <w:start w:val="15"/>
      <w:numFmt w:val="bullet"/>
      <w:lvlText w:val="-"/>
      <w:lvlJc w:val="left"/>
      <w:pPr>
        <w:ind w:left="3480" w:hanging="360"/>
      </w:pPr>
      <w:rPr>
        <w:rFonts w:ascii="Calibri" w:eastAsiaTheme="minorHAns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2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86A"/>
    <w:rsid w:val="00003BDE"/>
    <w:rsid w:val="00036997"/>
    <w:rsid w:val="0006628D"/>
    <w:rsid w:val="000B148A"/>
    <w:rsid w:val="000B3711"/>
    <w:rsid w:val="00123DB3"/>
    <w:rsid w:val="00163A0E"/>
    <w:rsid w:val="001F659C"/>
    <w:rsid w:val="002D7D46"/>
    <w:rsid w:val="0032086A"/>
    <w:rsid w:val="0034542E"/>
    <w:rsid w:val="00387A18"/>
    <w:rsid w:val="003A7F17"/>
    <w:rsid w:val="003B79A6"/>
    <w:rsid w:val="003C1D00"/>
    <w:rsid w:val="003F3CC4"/>
    <w:rsid w:val="00411F1B"/>
    <w:rsid w:val="00413556"/>
    <w:rsid w:val="00416149"/>
    <w:rsid w:val="00476928"/>
    <w:rsid w:val="004E62CB"/>
    <w:rsid w:val="005001EF"/>
    <w:rsid w:val="00691E36"/>
    <w:rsid w:val="00696781"/>
    <w:rsid w:val="006A29FF"/>
    <w:rsid w:val="007001E5"/>
    <w:rsid w:val="00727D90"/>
    <w:rsid w:val="007503DE"/>
    <w:rsid w:val="0078170E"/>
    <w:rsid w:val="00856AC1"/>
    <w:rsid w:val="008B1FDA"/>
    <w:rsid w:val="008F70CF"/>
    <w:rsid w:val="0093136A"/>
    <w:rsid w:val="00935D4E"/>
    <w:rsid w:val="00951C57"/>
    <w:rsid w:val="009A0A1A"/>
    <w:rsid w:val="00A45F58"/>
    <w:rsid w:val="00A81624"/>
    <w:rsid w:val="00AE389D"/>
    <w:rsid w:val="00B4601B"/>
    <w:rsid w:val="00B91E09"/>
    <w:rsid w:val="00BA0E11"/>
    <w:rsid w:val="00BA46FE"/>
    <w:rsid w:val="00BC47D4"/>
    <w:rsid w:val="00BD49DA"/>
    <w:rsid w:val="00BF7F02"/>
    <w:rsid w:val="00C108B8"/>
    <w:rsid w:val="00C47139"/>
    <w:rsid w:val="00C86CA3"/>
    <w:rsid w:val="00C93166"/>
    <w:rsid w:val="00C9678A"/>
    <w:rsid w:val="00CE3773"/>
    <w:rsid w:val="00CF2778"/>
    <w:rsid w:val="00D2117A"/>
    <w:rsid w:val="00D72162"/>
    <w:rsid w:val="00D973A3"/>
    <w:rsid w:val="00DC1644"/>
    <w:rsid w:val="00E53A25"/>
    <w:rsid w:val="00E65510"/>
    <w:rsid w:val="00E6597A"/>
    <w:rsid w:val="00EE2AD1"/>
    <w:rsid w:val="00EE4032"/>
    <w:rsid w:val="00F13535"/>
    <w:rsid w:val="00F25674"/>
    <w:rsid w:val="00F35948"/>
    <w:rsid w:val="00F41D89"/>
    <w:rsid w:val="00F47C91"/>
    <w:rsid w:val="00FC4B30"/>
    <w:rsid w:val="00FD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E62CB"/>
    <w:pPr>
      <w:spacing w:after="0" w:line="240" w:lineRule="auto"/>
    </w:pPr>
    <w:rPr>
      <w:rFonts w:ascii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E62C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62C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62C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27D9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E65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4542E"/>
    <w:pPr>
      <w:ind w:left="720"/>
      <w:contextualSpacing/>
    </w:p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03BD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03BDE"/>
    <w:rPr>
      <w:rFonts w:ascii="Calibri" w:hAnsi="Calibri" w:cs="Times New Roman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003BDE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B148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E62CB"/>
    <w:pPr>
      <w:spacing w:after="0" w:line="240" w:lineRule="auto"/>
    </w:pPr>
    <w:rPr>
      <w:rFonts w:ascii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E62C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E62C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E62C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27D9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E65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34542E"/>
    <w:pPr>
      <w:ind w:left="720"/>
      <w:contextualSpacing/>
    </w:p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003BDE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03BDE"/>
    <w:rPr>
      <w:rFonts w:ascii="Calibri" w:hAnsi="Calibri" w:cs="Times New Roman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003BDE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B14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2427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68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agenziademanio.it/opencms/it/gare-aste/immobiliare/gara/Cammini-e-Percorsi-locazione-di-valorizzazione-della-Caserma-G.d.F.-Scrio-sito-nel-Comune-di-Dolegna-del-Collio-GO-Regione-Friuli-Venezia-Giuli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cid:image001.png@01D2DA3A.ABB7711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6B3173-0D8A-4508-94B5-89640DF7B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Ministero dell'Economia e della Finanze</Company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BONA RAFFAELLA</dc:creator>
  <cp:lastModifiedBy>PISA FABIO</cp:lastModifiedBy>
  <cp:revision>6</cp:revision>
  <cp:lastPrinted>2017-09-15T09:18:00Z</cp:lastPrinted>
  <dcterms:created xsi:type="dcterms:W3CDTF">2018-03-07T07:53:00Z</dcterms:created>
  <dcterms:modified xsi:type="dcterms:W3CDTF">2018-03-07T14:40:00Z</dcterms:modified>
</cp:coreProperties>
</file>