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3"/>
        <w:gridCol w:w="6435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0067A9" w:rsidRDefault="007E1488" w:rsidP="00CB05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7A9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5576F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0067A9" w:rsidRDefault="007E1488" w:rsidP="000067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7A9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</w:t>
            </w:r>
            <w:r w:rsidR="00E836BA" w:rsidRPr="000067A9">
              <w:rPr>
                <w:rFonts w:ascii="Arial" w:hAnsi="Arial" w:cs="Arial"/>
                <w:b/>
                <w:sz w:val="20"/>
                <w:szCs w:val="20"/>
              </w:rPr>
              <w:t>RILIEVO</w:t>
            </w:r>
            <w:r w:rsidR="008B68EA">
              <w:rPr>
                <w:rFonts w:ascii="Arial" w:hAnsi="Arial" w:cs="Arial"/>
                <w:b/>
                <w:sz w:val="20"/>
                <w:szCs w:val="20"/>
              </w:rPr>
              <w:t xml:space="preserve"> 2D/3D GEOMETRICO, ARCHITETTONICO, STRUTTURALE E IMPIANTISTICO CON RESTITUZIONE IN MODALITA’ BIM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BD459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RILIEVO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9D6444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D4590">
              <w:rPr>
                <w:rFonts w:ascii="Arial" w:hAnsi="Arial" w:cs="Arial"/>
                <w:sz w:val="20"/>
                <w:szCs w:val="20"/>
              </w:rPr>
              <w:t>devono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BD4590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 w:rsidRPr="009D6444">
              <w:rPr>
                <w:rFonts w:ascii="Arial" w:hAnsi="Arial" w:cs="Arial"/>
                <w:sz w:val="20"/>
                <w:szCs w:val="20"/>
              </w:rPr>
              <w:t>, i cui contenuti minimi sono riportati nel disciplinare di gara.</w:t>
            </w:r>
            <w:r w:rsidR="00BD45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</w:t>
            </w:r>
            <w:r w:rsidR="009271DD">
              <w:rPr>
                <w:rFonts w:ascii="Arial" w:hAnsi="Arial" w:cs="Arial"/>
                <w:sz w:val="20"/>
                <w:szCs w:val="20"/>
              </w:rPr>
              <w:t>azione Appaltante o Committente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02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027E38">
              <w:rPr>
                <w:rFonts w:ascii="Arial" w:hAnsi="Arial" w:cs="Arial"/>
                <w:sz w:val="20"/>
                <w:szCs w:val="20"/>
              </w:rPr>
              <w:t>inizio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D72C1">
              <w:rPr>
                <w:rFonts w:ascii="Arial" w:hAnsi="Arial" w:cs="Arial"/>
                <w:sz w:val="20"/>
                <w:szCs w:val="20"/>
              </w:rPr>
              <w:t>l’incarico: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DD72C1" w:rsidP="00DD7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dell’incarico</w:t>
            </w:r>
            <w:r w:rsidR="00ED12AD">
              <w:rPr>
                <w:rFonts w:ascii="Arial" w:hAnsi="Arial" w:cs="Arial"/>
                <w:sz w:val="20"/>
                <w:szCs w:val="20"/>
              </w:rPr>
              <w:t xml:space="preserve"> e indicazione dell’organizzazione del gruppo di lavoro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contrattuale dell’incarico e durata effettiva (con indicazione delle motivazioni di eventuali  </w:t>
            </w:r>
            <w:r w:rsidR="009271DD">
              <w:rPr>
                <w:rFonts w:ascii="Arial" w:hAnsi="Arial" w:cs="Arial"/>
                <w:sz w:val="20"/>
                <w:szCs w:val="20"/>
              </w:rPr>
              <w:t>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20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203E2D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8B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8B68EA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0067A9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7A9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 w:rsidRPr="0000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9D6444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Sussistenza di vincolo</w:t>
            </w:r>
            <w:r w:rsidR="009271DD">
              <w:rPr>
                <w:rFonts w:ascii="Arial" w:hAnsi="Arial" w:cs="Arial"/>
                <w:sz w:val="20"/>
                <w:szCs w:val="20"/>
              </w:rPr>
              <w:t xml:space="preserve"> / tutela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ottenu</w:t>
            </w:r>
            <w:r w:rsidR="009271DD">
              <w:rPr>
                <w:rFonts w:ascii="Arial" w:hAnsi="Arial" w:cs="Arial"/>
                <w:sz w:val="20"/>
                <w:szCs w:val="20"/>
              </w:rPr>
              <w:t>ti per l'esecuzione dei lavori: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6F129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ATTINENZA</w:t>
            </w:r>
          </w:p>
        </w:tc>
      </w:tr>
      <w:tr w:rsidR="007B44E6" w:rsidRPr="007E1488" w:rsidTr="00F91AAC">
        <w:trPr>
          <w:trHeight w:val="781"/>
        </w:trPr>
        <w:tc>
          <w:tcPr>
            <w:tcW w:w="3229" w:type="dxa"/>
          </w:tcPr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F91AAC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91AAC" w:rsidRPr="00F91AAC" w:rsidRDefault="00F91AAC" w:rsidP="00F91AA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AAC">
              <w:rPr>
                <w:rFonts w:ascii="Arial" w:hAnsi="Arial" w:cs="Arial"/>
                <w:b/>
                <w:sz w:val="20"/>
                <w:szCs w:val="20"/>
              </w:rPr>
              <w:t>DATI SULLA MATURITA’ DIGITALE</w:t>
            </w: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Organigramma del gruppo di lavoro (per gli aspetti di modellazione e restituzione in BIM) e specifiche competenze:</w:t>
            </w:r>
          </w:p>
        </w:tc>
        <w:tc>
          <w:tcPr>
            <w:tcW w:w="6557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delle procedure di gestione del flusso informativo internamente al gruppo di lavoro, con particolare riferimento alle verifiche ed alle tipologie di coordinamento svolte in fase di servizio</w:t>
            </w:r>
          </w:p>
        </w:tc>
        <w:tc>
          <w:tcPr>
            <w:tcW w:w="6557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di modelli</w:t>
            </w:r>
            <w:r w:rsidR="0012050C">
              <w:rPr>
                <w:rFonts w:ascii="Arial" w:hAnsi="Arial" w:cs="Arial"/>
                <w:sz w:val="20"/>
                <w:szCs w:val="20"/>
              </w:rPr>
              <w:t xml:space="preserve"> BIM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elaborati/discipline convolte:</w:t>
            </w:r>
          </w:p>
        </w:tc>
        <w:tc>
          <w:tcPr>
            <w:tcW w:w="6557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di sviluppo (LOD) raggiunto per i singoli modelli:</w:t>
            </w:r>
          </w:p>
        </w:tc>
        <w:tc>
          <w:tcPr>
            <w:tcW w:w="6557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utilizzati per ogni fase del processo:</w:t>
            </w:r>
          </w:p>
        </w:tc>
        <w:tc>
          <w:tcPr>
            <w:tcW w:w="6557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Ambiente di Condivisione (CDE) utilizzato, specificando se fornito dal Committente o proprietario:</w:t>
            </w:r>
          </w:p>
        </w:tc>
        <w:tc>
          <w:tcPr>
            <w:tcW w:w="6557" w:type="dxa"/>
          </w:tcPr>
          <w:p w:rsidR="00F91AAC" w:rsidRPr="007E1488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Default="00F91AAC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 di interscambio utilizzati:</w:t>
            </w:r>
          </w:p>
        </w:tc>
        <w:tc>
          <w:tcPr>
            <w:tcW w:w="6557" w:type="dxa"/>
          </w:tcPr>
          <w:p w:rsidR="00F91AAC" w:rsidRPr="007E1488" w:rsidRDefault="00F91AAC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AC" w:rsidRPr="007E1488" w:rsidTr="00ED12AD">
        <w:trPr>
          <w:trHeight w:val="125"/>
        </w:trPr>
        <w:tc>
          <w:tcPr>
            <w:tcW w:w="3229" w:type="dxa"/>
          </w:tcPr>
          <w:p w:rsidR="00F91AAC" w:rsidRDefault="00F91AAC" w:rsidP="00F91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di classificazione degli elementi edilizi utilizzata (standard o specifica della committenza)</w:t>
            </w:r>
          </w:p>
        </w:tc>
        <w:tc>
          <w:tcPr>
            <w:tcW w:w="6557" w:type="dxa"/>
          </w:tcPr>
          <w:p w:rsidR="00F91AAC" w:rsidRPr="007E1488" w:rsidRDefault="00F91AAC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9D64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</w:t>
            </w:r>
            <w:r w:rsidR="007E041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444">
              <w:rPr>
                <w:rFonts w:ascii="Arial" w:hAnsi="Arial" w:cs="Arial"/>
                <w:b/>
                <w:sz w:val="20"/>
                <w:szCs w:val="20"/>
              </w:rPr>
              <w:t>SERVIZIO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9930F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  <w:r w:rsidR="0005168F">
              <w:rPr>
                <w:rFonts w:ascii="Arial" w:hAnsi="Arial" w:cs="Arial"/>
                <w:sz w:val="20"/>
                <w:szCs w:val="20"/>
              </w:rPr>
              <w:t>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di rilievo svolto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  <w:r w:rsidR="0005168F">
              <w:rPr>
                <w:rFonts w:ascii="Arial" w:hAnsi="Arial" w:cs="Arial"/>
                <w:sz w:val="20"/>
                <w:szCs w:val="20"/>
              </w:rPr>
              <w:t xml:space="preserve"> e indicazione delle modalità di svolgimento e della strumentazione utilizzata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8F" w:rsidRPr="007E1488" w:rsidTr="00ED12AD">
        <w:trPr>
          <w:trHeight w:val="125"/>
        </w:trPr>
        <w:tc>
          <w:tcPr>
            <w:tcW w:w="3229" w:type="dxa"/>
          </w:tcPr>
          <w:p w:rsidR="0005168F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Modalità di svolgimento e strumentazione utilizzata per rilievo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planoaltimetrico</w:t>
            </w:r>
            <w:proofErr w:type="spellEnd"/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05168F" w:rsidRPr="007E1488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2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130933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130933" w:rsidRDefault="007B44E6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933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7B44E6" w:rsidRPr="007E1488" w:rsidTr="00ED12AD">
        <w:trPr>
          <w:trHeight w:val="3031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AD" w:rsidRDefault="00ED12AD" w:rsidP="006C6267">
      <w:pPr>
        <w:jc w:val="center"/>
        <w:rPr>
          <w:rFonts w:ascii="Arial" w:hAnsi="Arial" w:cs="Arial"/>
          <w:sz w:val="20"/>
          <w:szCs w:val="20"/>
        </w:rPr>
      </w:pPr>
    </w:p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0067A9">
      <w:headerReference w:type="default" r:id="rId7"/>
      <w:headerReference w:type="first" r:id="rId8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23" w:rsidRDefault="00F17023" w:rsidP="00FC49C1">
      <w:pPr>
        <w:spacing w:after="0" w:line="240" w:lineRule="auto"/>
      </w:pPr>
      <w:r>
        <w:separator/>
      </w:r>
    </w:p>
  </w:endnote>
  <w:endnote w:type="continuationSeparator" w:id="0">
    <w:p w:rsidR="00F17023" w:rsidRDefault="00F17023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23" w:rsidRDefault="00F17023" w:rsidP="00FC49C1">
      <w:pPr>
        <w:spacing w:after="0" w:line="240" w:lineRule="auto"/>
      </w:pPr>
      <w:r>
        <w:separator/>
      </w:r>
    </w:p>
  </w:footnote>
  <w:footnote w:type="continuationSeparator" w:id="0">
    <w:p w:rsidR="00F17023" w:rsidRDefault="00F17023" w:rsidP="00FC49C1">
      <w:pPr>
        <w:spacing w:after="0" w:line="240" w:lineRule="auto"/>
      </w:pPr>
      <w:r>
        <w:continuationSeparator/>
      </w:r>
    </w:p>
  </w:footnote>
  <w:footnote w:id="1">
    <w:p w:rsidR="007B44E6" w:rsidRPr="00ED12AD" w:rsidRDefault="007B44E6" w:rsidP="005C6F29">
      <w:pPr>
        <w:pStyle w:val="Testonotaapidipagina"/>
        <w:ind w:left="142" w:hanging="142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DD72C1">
        <w:rPr>
          <w:sz w:val="16"/>
          <w:szCs w:val="16"/>
        </w:rPr>
        <w:t xml:space="preserve">incarico prettamente di rilievo, o altro incarico (es. progettazione, verifica sicurezza strutturale, </w:t>
      </w:r>
      <w:proofErr w:type="gramStart"/>
      <w:r w:rsidR="00DD72C1">
        <w:rPr>
          <w:sz w:val="16"/>
          <w:szCs w:val="16"/>
        </w:rPr>
        <w:t>etc. )</w:t>
      </w:r>
      <w:proofErr w:type="gramEnd"/>
      <w:r w:rsidR="00DD72C1">
        <w:rPr>
          <w:sz w:val="16"/>
          <w:szCs w:val="16"/>
        </w:rPr>
        <w:t xml:space="preserve"> in cui sia compresa un’aliquota di rilievo.</w:t>
      </w:r>
    </w:p>
  </w:footnote>
  <w:footnote w:id="2">
    <w:p w:rsidR="007B44E6" w:rsidRDefault="007B44E6" w:rsidP="005C6F29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>Indicare se f</w:t>
      </w:r>
      <w:r w:rsidR="002B5852">
        <w:rPr>
          <w:sz w:val="16"/>
          <w:szCs w:val="16"/>
        </w:rPr>
        <w:t xml:space="preserve">inalizzato a </w:t>
      </w:r>
      <w:r w:rsidRPr="00ED12AD">
        <w:rPr>
          <w:sz w:val="16"/>
          <w:szCs w:val="16"/>
        </w:rPr>
        <w:t>manutenzione straordinaria, restauro etc.</w:t>
      </w:r>
    </w:p>
  </w:footnote>
  <w:footnote w:id="3">
    <w:p w:rsidR="009930F6" w:rsidRDefault="009930F6">
      <w:pPr>
        <w:pStyle w:val="Testonotaapidipagina"/>
      </w:pPr>
      <w:r>
        <w:rPr>
          <w:rStyle w:val="Rimandonotaapidipagina"/>
        </w:rPr>
        <w:footnoteRef/>
      </w:r>
      <w:r>
        <w:t xml:space="preserve"> Indicare le tipologie di rilievo effettuate (es.</w:t>
      </w:r>
      <w:r w:rsidR="0005168F">
        <w:t xml:space="preserve"> geometrico -</w:t>
      </w:r>
      <w:r>
        <w:t xml:space="preserve"> architettonico, strutturale, </w:t>
      </w:r>
      <w:r w:rsidR="0005168F">
        <w:t>impiantistico,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B1" w:rsidRPr="003736B1" w:rsidRDefault="00FC49C1" w:rsidP="000067A9">
    <w:pPr>
      <w:pStyle w:val="Intestazione"/>
      <w:rPr>
        <w:rFonts w:ascii="Arial" w:hAnsi="Arial" w:cs="Arial"/>
        <w:b/>
        <w:bCs/>
        <w:color w:val="000000" w:themeColor="text1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8B68EA" w:rsidRPr="009271DD" w:rsidTr="00CB25FE">
      <w:tc>
        <w:tcPr>
          <w:tcW w:w="4889" w:type="dxa"/>
        </w:tcPr>
        <w:p w:rsidR="008B68EA" w:rsidRDefault="008B68EA" w:rsidP="00CB0536">
          <w:pPr>
            <w:pStyle w:val="Intestazione"/>
            <w:rPr>
              <w:szCs w:val="28"/>
            </w:rPr>
          </w:pPr>
          <w:r w:rsidRPr="00FC49C1">
            <w:rPr>
              <w:b/>
              <w:sz w:val="28"/>
              <w:szCs w:val="28"/>
            </w:rPr>
            <w:t>SCHEDA A</w:t>
          </w:r>
          <w:r w:rsidR="00CB0536">
            <w:rPr>
              <w:b/>
              <w:sz w:val="28"/>
              <w:szCs w:val="28"/>
            </w:rPr>
            <w:t>3</w:t>
          </w:r>
        </w:p>
      </w:tc>
      <w:tc>
        <w:tcPr>
          <w:tcW w:w="4889" w:type="dxa"/>
        </w:tcPr>
        <w:p w:rsidR="008B68EA" w:rsidRPr="009271DD" w:rsidRDefault="008B68EA" w:rsidP="00CB25FE">
          <w:pPr>
            <w:pStyle w:val="Intestazione"/>
            <w:jc w:val="right"/>
            <w:rPr>
              <w:szCs w:val="28"/>
            </w:rPr>
          </w:pPr>
          <w:r w:rsidRPr="009271DD">
            <w:rPr>
              <w:szCs w:val="28"/>
            </w:rPr>
            <w:t>ALLEGATO V</w:t>
          </w:r>
          <w:r w:rsidR="009271DD" w:rsidRPr="009271DD">
            <w:rPr>
              <w:szCs w:val="28"/>
            </w:rPr>
            <w:t>I</w:t>
          </w:r>
          <w:r w:rsidR="00CB0536">
            <w:rPr>
              <w:szCs w:val="28"/>
            </w:rPr>
            <w:t>I</w:t>
          </w:r>
          <w:r w:rsidR="0014639D">
            <w:rPr>
              <w:szCs w:val="28"/>
            </w:rPr>
            <w:t>I</w:t>
          </w:r>
        </w:p>
        <w:p w:rsidR="008B68EA" w:rsidRPr="009271DD" w:rsidRDefault="008B68EA" w:rsidP="00CB25FE">
          <w:pPr>
            <w:pStyle w:val="Intestazione"/>
            <w:jc w:val="right"/>
            <w:rPr>
              <w:szCs w:val="28"/>
            </w:rPr>
          </w:pPr>
          <w:r w:rsidRPr="009271DD">
            <w:rPr>
              <w:szCs w:val="28"/>
            </w:rPr>
            <w:t>da inserire nella busta B</w:t>
          </w:r>
        </w:p>
      </w:tc>
    </w:tr>
  </w:tbl>
  <w:p w:rsidR="008B68EA" w:rsidRDefault="008B68EA" w:rsidP="008B68EA">
    <w:pPr>
      <w:pStyle w:val="Intestazione"/>
      <w:rPr>
        <w:szCs w:val="28"/>
      </w:rPr>
    </w:pPr>
  </w:p>
  <w:p w:rsidR="000067A9" w:rsidRPr="008B68EA" w:rsidRDefault="007F0905" w:rsidP="0014639D">
    <w:pPr>
      <w:spacing w:before="120" w:after="120" w:line="240" w:lineRule="auto"/>
      <w:jc w:val="both"/>
    </w:pPr>
    <w:r w:rsidRPr="007F0905">
      <w:t>PROCEDURA APERTA, AI SENSI DELL’ART. 60 DEL D.LGS. 50/2016 E SS.MM.II., PER L’AFFIDAMENTO DEL SERVIZIO DI VERIFICA DELLA VULNERABILITÁ SISMICA, RILIEVO GEOMETRICO, ARCHITETTONICO, TECNOLOGICO ED IMPIANTISTICO DA RESTITUIRE IN MODALITÁ BIM, E PROGETTAZIONE DI FATTIBILITA’ TECNICO-ECONOMICA DA RESTITUIRE IN MODALITÀ BIM PER TALUNI BENI DI PROPRIETÀ DELLO STATO SITUATI NELLE REGIONI LAZIO E TOSCANA ED IN USO AL MINISTERO DELLA DIFESA – MARINA MILITARE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C1"/>
    <w:rsid w:val="000067A9"/>
    <w:rsid w:val="00027E38"/>
    <w:rsid w:val="0005168F"/>
    <w:rsid w:val="00064F3B"/>
    <w:rsid w:val="0012050C"/>
    <w:rsid w:val="00130933"/>
    <w:rsid w:val="0013234B"/>
    <w:rsid w:val="001364A6"/>
    <w:rsid w:val="0014639D"/>
    <w:rsid w:val="00203E2D"/>
    <w:rsid w:val="002B5852"/>
    <w:rsid w:val="002C6687"/>
    <w:rsid w:val="00325BD2"/>
    <w:rsid w:val="00343B9D"/>
    <w:rsid w:val="00363643"/>
    <w:rsid w:val="003736B1"/>
    <w:rsid w:val="003E0800"/>
    <w:rsid w:val="00417136"/>
    <w:rsid w:val="0043078B"/>
    <w:rsid w:val="004E7A5E"/>
    <w:rsid w:val="005576F7"/>
    <w:rsid w:val="00591FA0"/>
    <w:rsid w:val="005C6A8E"/>
    <w:rsid w:val="005C6F29"/>
    <w:rsid w:val="0066790B"/>
    <w:rsid w:val="006A053B"/>
    <w:rsid w:val="006C0167"/>
    <w:rsid w:val="006C6267"/>
    <w:rsid w:val="006F1297"/>
    <w:rsid w:val="00702D60"/>
    <w:rsid w:val="0076121D"/>
    <w:rsid w:val="007B44E6"/>
    <w:rsid w:val="007E041D"/>
    <w:rsid w:val="007E1488"/>
    <w:rsid w:val="007F0905"/>
    <w:rsid w:val="0089644B"/>
    <w:rsid w:val="008B68EA"/>
    <w:rsid w:val="00926EE7"/>
    <w:rsid w:val="009271DD"/>
    <w:rsid w:val="009930F6"/>
    <w:rsid w:val="009A1327"/>
    <w:rsid w:val="009A1B5A"/>
    <w:rsid w:val="009D433A"/>
    <w:rsid w:val="009D6444"/>
    <w:rsid w:val="00B12136"/>
    <w:rsid w:val="00B74BC2"/>
    <w:rsid w:val="00BB7E61"/>
    <w:rsid w:val="00BD4590"/>
    <w:rsid w:val="00BF1748"/>
    <w:rsid w:val="00C74A8C"/>
    <w:rsid w:val="00CB0536"/>
    <w:rsid w:val="00CC3C08"/>
    <w:rsid w:val="00CE1BA9"/>
    <w:rsid w:val="00DD0094"/>
    <w:rsid w:val="00DD72C1"/>
    <w:rsid w:val="00DE0B99"/>
    <w:rsid w:val="00DE6F75"/>
    <w:rsid w:val="00E0236D"/>
    <w:rsid w:val="00E57EC7"/>
    <w:rsid w:val="00E836BA"/>
    <w:rsid w:val="00E95F0D"/>
    <w:rsid w:val="00EC14EF"/>
    <w:rsid w:val="00ED12AD"/>
    <w:rsid w:val="00F17023"/>
    <w:rsid w:val="00F350E8"/>
    <w:rsid w:val="00F91AAC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5DA03"/>
  <w15:docId w15:val="{4E415960-B00A-4184-9753-8DCA01F2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DEB1-CA15-49ED-8E57-F6EBB657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ALBINO VIOLA</cp:lastModifiedBy>
  <cp:revision>2</cp:revision>
  <cp:lastPrinted>2017-12-18T14:05:00Z</cp:lastPrinted>
  <dcterms:created xsi:type="dcterms:W3CDTF">2020-06-09T10:15:00Z</dcterms:created>
  <dcterms:modified xsi:type="dcterms:W3CDTF">2020-06-09T10:15:00Z</dcterms:modified>
</cp:coreProperties>
</file>