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FC49C1" w:rsidRPr="007E1488" w14:paraId="23FD2F7A" w14:textId="77777777" w:rsidTr="00ED12AD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14:paraId="6CFE4294" w14:textId="77777777"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714D0619" w14:textId="77777777" w:rsidR="00E0236D" w:rsidRPr="003C5A05" w:rsidRDefault="007E1488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C16AB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32EFE14C" w14:textId="77777777"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7" w:type="dxa"/>
            <w:shd w:val="clear" w:color="auto" w:fill="auto"/>
            <w:vAlign w:val="center"/>
          </w:tcPr>
          <w:p w14:paraId="37A2EFF6" w14:textId="77777777" w:rsidR="002F740D" w:rsidRPr="002F740D" w:rsidRDefault="002F740D" w:rsidP="002F7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40D">
              <w:rPr>
                <w:rFonts w:ascii="Arial" w:hAnsi="Arial" w:cs="Arial"/>
                <w:b/>
                <w:bCs/>
                <w:sz w:val="20"/>
                <w:szCs w:val="20"/>
              </w:rPr>
              <w:t>ADEGUATEZZA OPERATORE ECONOMICO</w:t>
            </w:r>
          </w:p>
          <w:p w14:paraId="00DC718F" w14:textId="77777777" w:rsidR="00FC49C1" w:rsidRPr="00B1766C" w:rsidRDefault="00B1766C" w:rsidP="00A45E00">
            <w:pPr>
              <w:jc w:val="center"/>
              <w:rPr>
                <w:rFonts w:ascii="Arial" w:hAnsi="Arial" w:cs="Arial"/>
                <w:b/>
              </w:rPr>
            </w:pPr>
            <w:r w:rsidRPr="00B1766C">
              <w:rPr>
                <w:rFonts w:ascii="Arial" w:hAnsi="Arial" w:cs="Arial"/>
                <w:b/>
              </w:rPr>
              <w:t>(per incarico svolto per un servizio di progettazione definitiva ed esecutiva)</w:t>
            </w:r>
          </w:p>
        </w:tc>
      </w:tr>
      <w:tr w:rsidR="00FC49C1" w:rsidRPr="007E1488" w14:paraId="4F114F6D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43131B76" w14:textId="77777777" w:rsidR="00FC49C1" w:rsidRPr="0013234B" w:rsidRDefault="00A45E00" w:rsidP="009D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PROGETTAZIONE</w:t>
            </w:r>
          </w:p>
        </w:tc>
      </w:tr>
      <w:tr w:rsidR="00FC49C1" w:rsidRPr="007E1488" w14:paraId="3EEAF0AD" w14:textId="77777777" w:rsidTr="00ED12AD">
        <w:trPr>
          <w:trHeight w:val="125"/>
        </w:trPr>
        <w:tc>
          <w:tcPr>
            <w:tcW w:w="3229" w:type="dxa"/>
          </w:tcPr>
          <w:p w14:paraId="6620EAC0" w14:textId="77777777" w:rsidR="00FC49C1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 n.</w:t>
            </w:r>
          </w:p>
        </w:tc>
        <w:tc>
          <w:tcPr>
            <w:tcW w:w="6557" w:type="dxa"/>
          </w:tcPr>
          <w:p w14:paraId="17DAC602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22059E19" w14:textId="77777777" w:rsidTr="00ED12AD">
        <w:trPr>
          <w:trHeight w:val="125"/>
        </w:trPr>
        <w:tc>
          <w:tcPr>
            <w:tcW w:w="9786" w:type="dxa"/>
            <w:gridSpan w:val="2"/>
          </w:tcPr>
          <w:p w14:paraId="561FEE4B" w14:textId="77777777" w:rsidR="00FC49C1" w:rsidRPr="007E1488" w:rsidRDefault="00EC208B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F61CD3">
              <w:rPr>
                <w:rFonts w:ascii="Arial" w:hAnsi="Arial" w:cs="Arial"/>
                <w:sz w:val="20"/>
                <w:szCs w:val="20"/>
              </w:rPr>
              <w:t>devono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F61CD3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>2 elaborati in formato iso A3</w:t>
            </w:r>
            <w:r>
              <w:rPr>
                <w:rFonts w:ascii="Arial" w:hAnsi="Arial" w:cs="Arial"/>
                <w:sz w:val="20"/>
                <w:szCs w:val="20"/>
              </w:rPr>
              <w:t>, i cui contenuti minimi sono riportati nel disciplinare di gara</w:t>
            </w:r>
            <w:r w:rsidR="00F61C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7E1488" w14:paraId="1F337655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4C8ED94E" w14:textId="77777777"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14:paraId="1DBD0E23" w14:textId="77777777" w:rsidTr="00ED12AD">
        <w:trPr>
          <w:trHeight w:val="125"/>
        </w:trPr>
        <w:tc>
          <w:tcPr>
            <w:tcW w:w="3229" w:type="dxa"/>
          </w:tcPr>
          <w:p w14:paraId="144F4B10" w14:textId="77777777"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40FF506C" w14:textId="77777777"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5398D371" w14:textId="77777777" w:rsidTr="00ED12AD">
        <w:trPr>
          <w:trHeight w:val="125"/>
        </w:trPr>
        <w:tc>
          <w:tcPr>
            <w:tcW w:w="3229" w:type="dxa"/>
          </w:tcPr>
          <w:p w14:paraId="78D41274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14:paraId="7AD4DFC0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22460EA5" w14:textId="77777777" w:rsidTr="00ED12AD">
        <w:trPr>
          <w:trHeight w:val="125"/>
        </w:trPr>
        <w:tc>
          <w:tcPr>
            <w:tcW w:w="3229" w:type="dxa"/>
          </w:tcPr>
          <w:p w14:paraId="28F47849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14:paraId="45B74104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1DC69D2B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74ACA1C3" w14:textId="77777777"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14:paraId="5FA6C863" w14:textId="77777777" w:rsidTr="00ED12AD">
        <w:trPr>
          <w:trHeight w:val="125"/>
        </w:trPr>
        <w:tc>
          <w:tcPr>
            <w:tcW w:w="3229" w:type="dxa"/>
          </w:tcPr>
          <w:p w14:paraId="678840AD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557" w:type="dxa"/>
          </w:tcPr>
          <w:p w14:paraId="712626AE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779E38D6" w14:textId="77777777" w:rsidTr="00ED12AD">
        <w:trPr>
          <w:trHeight w:val="125"/>
        </w:trPr>
        <w:tc>
          <w:tcPr>
            <w:tcW w:w="3229" w:type="dxa"/>
          </w:tcPr>
          <w:p w14:paraId="1C625C74" w14:textId="77777777" w:rsidR="00FC49C1" w:rsidRPr="007E1488" w:rsidRDefault="00FC49C1" w:rsidP="007D1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7D1668">
              <w:rPr>
                <w:rFonts w:ascii="Arial" w:hAnsi="Arial" w:cs="Arial"/>
                <w:sz w:val="20"/>
                <w:szCs w:val="20"/>
              </w:rPr>
              <w:t>inizio dell’incarico</w:t>
            </w:r>
            <w:r w:rsidR="003F00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0481837E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61B07AA8" w14:textId="77777777" w:rsidTr="00ED12AD">
        <w:trPr>
          <w:trHeight w:val="125"/>
        </w:trPr>
        <w:tc>
          <w:tcPr>
            <w:tcW w:w="3229" w:type="dxa"/>
          </w:tcPr>
          <w:p w14:paraId="0BF74F33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Estremi dell'approvazione e/o validazione e/o presentazione all’Ente Committente e/o all'Ufficio del Genio Civile:</w:t>
            </w:r>
          </w:p>
        </w:tc>
        <w:tc>
          <w:tcPr>
            <w:tcW w:w="6557" w:type="dxa"/>
          </w:tcPr>
          <w:p w14:paraId="29A608E8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2E59232F" w14:textId="77777777" w:rsidTr="00ED12AD">
        <w:trPr>
          <w:trHeight w:val="125"/>
        </w:trPr>
        <w:tc>
          <w:tcPr>
            <w:tcW w:w="3229" w:type="dxa"/>
          </w:tcPr>
          <w:p w14:paraId="4A5E58B8" w14:textId="77777777" w:rsidR="00FC49C1" w:rsidRPr="007E1488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Progettista incaricato e indicazione dell’organizzazione del gruppo di lavoro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207E74F2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14:paraId="75BD79A3" w14:textId="77777777" w:rsidTr="00ED12AD">
        <w:trPr>
          <w:trHeight w:val="125"/>
        </w:trPr>
        <w:tc>
          <w:tcPr>
            <w:tcW w:w="3229" w:type="dxa"/>
          </w:tcPr>
          <w:p w14:paraId="2CA78F8D" w14:textId="77777777"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782063">
              <w:rPr>
                <w:rFonts w:ascii="Arial" w:hAnsi="Arial" w:cs="Arial"/>
                <w:sz w:val="20"/>
                <w:szCs w:val="20"/>
              </w:rPr>
              <w:t>ivazioni di eventuali  varianti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557" w:type="dxa"/>
          </w:tcPr>
          <w:p w14:paraId="333AE705" w14:textId="77777777"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217AEEEE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00F065B8" w14:textId="77777777" w:rsidR="00FC49C1" w:rsidRPr="007E1488" w:rsidRDefault="00FC49C1" w:rsidP="0078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786D07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14:paraId="4FB845A4" w14:textId="77777777" w:rsidTr="00ED12AD">
        <w:trPr>
          <w:trHeight w:val="125"/>
        </w:trPr>
        <w:tc>
          <w:tcPr>
            <w:tcW w:w="3229" w:type="dxa"/>
          </w:tcPr>
          <w:p w14:paraId="042CE4F3" w14:textId="77777777"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4957FE01" w14:textId="77777777"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189BAC3A" w14:textId="77777777" w:rsidTr="00ED12AD">
        <w:trPr>
          <w:trHeight w:val="125"/>
        </w:trPr>
        <w:tc>
          <w:tcPr>
            <w:tcW w:w="3229" w:type="dxa"/>
          </w:tcPr>
          <w:p w14:paraId="6B547B7E" w14:textId="77777777" w:rsidR="00CE6C6E" w:rsidRPr="007E1488" w:rsidRDefault="00CE6C6E" w:rsidP="00DF4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DF4107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23128597" w14:textId="77777777" w:rsidR="00CE6C6E" w:rsidRPr="007E1488" w:rsidRDefault="00CE6C6E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5ADDB0EA" w14:textId="77777777" w:rsidTr="00ED12AD">
        <w:trPr>
          <w:trHeight w:val="125"/>
        </w:trPr>
        <w:tc>
          <w:tcPr>
            <w:tcW w:w="3229" w:type="dxa"/>
          </w:tcPr>
          <w:p w14:paraId="272AF3A8" w14:textId="77777777" w:rsidR="00CE6C6E" w:rsidRPr="007E1488" w:rsidRDefault="00CE6C6E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14:paraId="35D22B8E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65F94BC1" w14:textId="77777777" w:rsidTr="00ED12AD">
        <w:trPr>
          <w:trHeight w:val="125"/>
        </w:trPr>
        <w:tc>
          <w:tcPr>
            <w:tcW w:w="3229" w:type="dxa"/>
          </w:tcPr>
          <w:p w14:paraId="05D8E20B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6C647C16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74F36CCE" w14:textId="77777777" w:rsidTr="00ED12AD">
        <w:trPr>
          <w:trHeight w:val="125"/>
        </w:trPr>
        <w:tc>
          <w:tcPr>
            <w:tcW w:w="3229" w:type="dxa"/>
          </w:tcPr>
          <w:p w14:paraId="27DC1D61" w14:textId="77777777" w:rsidR="00CE6C6E" w:rsidRPr="007E1488" w:rsidRDefault="00CE6C6E" w:rsidP="00056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05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425FEC27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1A44C859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39A21678" w14:textId="77777777"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CE6C6E" w:rsidRPr="007E1488" w14:paraId="2F12B6C3" w14:textId="77777777" w:rsidTr="00ED12AD">
        <w:trPr>
          <w:trHeight w:val="125"/>
        </w:trPr>
        <w:tc>
          <w:tcPr>
            <w:tcW w:w="3229" w:type="dxa"/>
          </w:tcPr>
          <w:p w14:paraId="5BC6AE23" w14:textId="77777777" w:rsidR="00CE6C6E" w:rsidRPr="007E1488" w:rsidRDefault="00CE6C6E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EC208B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70134A35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4D01C760" w14:textId="77777777" w:rsidTr="00ED12AD">
        <w:trPr>
          <w:trHeight w:val="125"/>
        </w:trPr>
        <w:tc>
          <w:tcPr>
            <w:tcW w:w="3229" w:type="dxa"/>
          </w:tcPr>
          <w:p w14:paraId="7BFA12B4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557" w:type="dxa"/>
          </w:tcPr>
          <w:p w14:paraId="43AC889D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0ACEE3EC" w14:textId="77777777" w:rsidTr="00ED12AD">
        <w:trPr>
          <w:trHeight w:val="125"/>
        </w:trPr>
        <w:tc>
          <w:tcPr>
            <w:tcW w:w="3229" w:type="dxa"/>
          </w:tcPr>
          <w:p w14:paraId="584A8DA2" w14:textId="77777777" w:rsidR="00CE6C6E" w:rsidRPr="007E1488" w:rsidRDefault="00CE6C6E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14:paraId="3F285EF0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62F6A308" w14:textId="77777777" w:rsidTr="00ED12AD">
        <w:trPr>
          <w:trHeight w:val="125"/>
        </w:trPr>
        <w:tc>
          <w:tcPr>
            <w:tcW w:w="3229" w:type="dxa"/>
          </w:tcPr>
          <w:p w14:paraId="3E0A9A31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557" w:type="dxa"/>
          </w:tcPr>
          <w:p w14:paraId="37CA3240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33B6708B" w14:textId="77777777" w:rsidTr="00ED12AD">
        <w:trPr>
          <w:trHeight w:val="125"/>
        </w:trPr>
        <w:tc>
          <w:tcPr>
            <w:tcW w:w="3229" w:type="dxa"/>
          </w:tcPr>
          <w:p w14:paraId="2AD94552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6C452557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6E0241CB" w14:textId="77777777" w:rsidTr="00ED12AD">
        <w:trPr>
          <w:trHeight w:val="125"/>
        </w:trPr>
        <w:tc>
          <w:tcPr>
            <w:tcW w:w="3229" w:type="dxa"/>
          </w:tcPr>
          <w:p w14:paraId="79085ABC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Sussistenza di vincolo </w:t>
            </w:r>
            <w:r w:rsidR="00757E2E">
              <w:rPr>
                <w:rFonts w:ascii="Arial" w:hAnsi="Arial" w:cs="Arial"/>
                <w:sz w:val="20"/>
                <w:szCs w:val="20"/>
              </w:rPr>
              <w:t xml:space="preserve">/ tutela 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secondo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</w:t>
            </w:r>
            <w:r w:rsidRPr="007E1488">
              <w:rPr>
                <w:rFonts w:ascii="Arial" w:hAnsi="Arial" w:cs="Arial"/>
                <w:sz w:val="20"/>
                <w:szCs w:val="20"/>
              </w:rPr>
              <w:lastRenderedPageBreak/>
              <w:t>eventuali estremi autorizzativi otten</w:t>
            </w:r>
            <w:r w:rsidR="00782063">
              <w:rPr>
                <w:rFonts w:ascii="Arial" w:hAnsi="Arial" w:cs="Arial"/>
                <w:sz w:val="20"/>
                <w:szCs w:val="20"/>
              </w:rPr>
              <w:t>uti per l'esecuzione dei lavori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508DE11F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77484742" w14:textId="77777777" w:rsidTr="00ED12AD">
        <w:trPr>
          <w:trHeight w:val="125"/>
        </w:trPr>
        <w:tc>
          <w:tcPr>
            <w:tcW w:w="3229" w:type="dxa"/>
          </w:tcPr>
          <w:p w14:paraId="67A2F949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lastRenderedPageBreak/>
              <w:t>Cla</w:t>
            </w:r>
            <w:r w:rsidR="00782063">
              <w:rPr>
                <w:rFonts w:ascii="Arial" w:hAnsi="Arial" w:cs="Arial"/>
                <w:sz w:val="20"/>
                <w:szCs w:val="20"/>
              </w:rPr>
              <w:t>ssificazione della zona sismica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72425F20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5236EE2F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2AE299E7" w14:textId="77777777"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CE6C6E" w:rsidRPr="007E1488" w14:paraId="72929AC7" w14:textId="77777777" w:rsidTr="00ED12AD">
        <w:trPr>
          <w:trHeight w:val="125"/>
        </w:trPr>
        <w:tc>
          <w:tcPr>
            <w:tcW w:w="3229" w:type="dxa"/>
          </w:tcPr>
          <w:p w14:paraId="205C74EA" w14:textId="77777777" w:rsidR="00CE6C6E" w:rsidRPr="007E1488" w:rsidRDefault="00CE6C6E" w:rsidP="002F7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Specificare gli aspetti tecnologici</w:t>
            </w:r>
            <w:r>
              <w:rPr>
                <w:rFonts w:ascii="Arial" w:hAnsi="Arial" w:cs="Arial"/>
                <w:sz w:val="20"/>
                <w:szCs w:val="20"/>
              </w:rPr>
              <w:t xml:space="preserve"> e morfologici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similarità con il servizio a base di gara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15FE07CE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7E38A9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508887" w14:textId="77777777" w:rsidR="00CE6C6E" w:rsidRPr="007E1488" w:rsidRDefault="00CE6C6E" w:rsidP="004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3AB" w:rsidRPr="007E1488" w14:paraId="1BF9C6B2" w14:textId="77777777" w:rsidTr="00ED12AD">
        <w:trPr>
          <w:trHeight w:val="125"/>
        </w:trPr>
        <w:tc>
          <w:tcPr>
            <w:tcW w:w="3229" w:type="dxa"/>
          </w:tcPr>
          <w:p w14:paraId="6981CDA2" w14:textId="6CA51D5A" w:rsidR="00C573AB" w:rsidRDefault="00C573AB" w:rsidP="00C573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dicare </w:t>
            </w:r>
            <w:r w:rsidR="003547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le modalità di redazione della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progettazione nel </w:t>
            </w:r>
            <w:r w:rsidRPr="00536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rispetto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del</w:t>
            </w:r>
            <w:r w:rsidRPr="00536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le specifiche tecniche dei CRITERI AMBIENTALI MINIMI EDILIZIA (Livelli di prestazione energetica raggiunta; Consumi idrici e soluzioni tecniche adottate; Comfort acustico raggiunto, Comfort </w:t>
            </w:r>
            <w:proofErr w:type="spellStart"/>
            <w:r w:rsidRPr="00536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termoigrometrico</w:t>
            </w:r>
            <w:proofErr w:type="spellEnd"/>
            <w:r w:rsidRPr="00536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; Percentuale di materiali riciclati impiegati nel progetto; Sostenibilità dei materiali e componenti dal punto di vista delle sostanze pericolose, </w:t>
            </w:r>
            <w:proofErr w:type="spellStart"/>
            <w:r w:rsidRPr="00536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etc</w:t>
            </w:r>
            <w:proofErr w:type="spellEnd"/>
            <w:r w:rsidRPr="00536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6557" w:type="dxa"/>
          </w:tcPr>
          <w:p w14:paraId="33BAAFDF" w14:textId="2179FE20" w:rsidR="00C573AB" w:rsidRPr="00ED4D7A" w:rsidRDefault="00C573AB" w:rsidP="00C573AB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573AB" w:rsidRPr="007E1488" w14:paraId="2761550A" w14:textId="77777777" w:rsidTr="00ED12AD">
        <w:trPr>
          <w:trHeight w:val="125"/>
        </w:trPr>
        <w:tc>
          <w:tcPr>
            <w:tcW w:w="3229" w:type="dxa"/>
          </w:tcPr>
          <w:p w14:paraId="7DC7992E" w14:textId="5B156A59" w:rsidR="00C573AB" w:rsidRDefault="00C573AB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Indicare soluzioni progettuali all’avanguardia dal punto di vista tecnologico-costruttivo, funzionale e di uso (impianti e sistemi elettronici, di automazione e di generazione, trasmissione ed elaborazione delle informazioni) ed in tema di Building &amp; Automation Control System).</w:t>
            </w:r>
          </w:p>
        </w:tc>
        <w:tc>
          <w:tcPr>
            <w:tcW w:w="6557" w:type="dxa"/>
          </w:tcPr>
          <w:p w14:paraId="6D4C68E7" w14:textId="77777777" w:rsidR="00C573AB" w:rsidRPr="00ED4D7A" w:rsidRDefault="00C573A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44341B" w:rsidRPr="007E1488" w14:paraId="0B60F0A6" w14:textId="77777777" w:rsidTr="00ED12AD">
        <w:trPr>
          <w:trHeight w:val="125"/>
        </w:trPr>
        <w:tc>
          <w:tcPr>
            <w:tcW w:w="3229" w:type="dxa"/>
          </w:tcPr>
          <w:p w14:paraId="7D48A852" w14:textId="5A41FE87" w:rsidR="0044341B" w:rsidRPr="00EF6428" w:rsidRDefault="00354781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C5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dicare le modalità di redazione della progettazione </w:t>
            </w:r>
            <w:r w:rsidRPr="003547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 BIM con ottenimento di elevati livelli di LOD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557" w:type="dxa"/>
          </w:tcPr>
          <w:p w14:paraId="676E3E82" w14:textId="77777777"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44341B" w:rsidRPr="007E1488" w14:paraId="4B140554" w14:textId="77777777" w:rsidTr="00ED12AD">
        <w:trPr>
          <w:trHeight w:val="125"/>
        </w:trPr>
        <w:tc>
          <w:tcPr>
            <w:tcW w:w="3229" w:type="dxa"/>
          </w:tcPr>
          <w:p w14:paraId="20FCC79B" w14:textId="2B7353DD"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BIM:</w:t>
            </w:r>
            <w:r>
              <w:rPr>
                <w:rFonts w:ascii="Arial" w:hAnsi="Arial" w:cs="Arial"/>
                <w:sz w:val="20"/>
                <w:szCs w:val="20"/>
              </w:rPr>
              <w:t xml:space="preserve"> (se presente)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73AB" w:rsidRPr="00EF6428">
              <w:rPr>
                <w:rFonts w:ascii="Arial" w:hAnsi="Arial" w:cs="Arial"/>
                <w:sz w:val="20"/>
                <w:szCs w:val="20"/>
              </w:rPr>
              <w:t>software utilizzati e livello di sviluppo del modello raggiunto (LOD)</w:t>
            </w:r>
            <w:r w:rsidR="00C573AB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>procedure di creazione e scambio del modello collaborativo e di gestione del flusso informativo internamente al gruppo di lavoro e tra il gruppo di lavoro e la Committenza</w:t>
            </w:r>
          </w:p>
        </w:tc>
        <w:tc>
          <w:tcPr>
            <w:tcW w:w="6557" w:type="dxa"/>
          </w:tcPr>
          <w:p w14:paraId="1C823ABC" w14:textId="77777777"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E6C6E" w:rsidRPr="007E1488" w14:paraId="308084CD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5A1D48D9" w14:textId="77777777" w:rsidR="00CE6C6E" w:rsidRPr="007E1488" w:rsidRDefault="00CE6C6E" w:rsidP="00CA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DI SERVIZIO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6C6E" w:rsidRPr="007E1488" w14:paraId="6F3667E3" w14:textId="77777777" w:rsidTr="00ED12AD">
        <w:trPr>
          <w:trHeight w:val="125"/>
        </w:trPr>
        <w:tc>
          <w:tcPr>
            <w:tcW w:w="3229" w:type="dxa"/>
          </w:tcPr>
          <w:p w14:paraId="4D736964" w14:textId="77777777" w:rsidR="00CE6C6E" w:rsidRPr="007E1488" w:rsidRDefault="00EA07A5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Caratteristiche tecniche del progetto redatto</w:t>
            </w:r>
          </w:p>
        </w:tc>
        <w:tc>
          <w:tcPr>
            <w:tcW w:w="6557" w:type="dxa"/>
          </w:tcPr>
          <w:p w14:paraId="5F9EEEA7" w14:textId="77777777"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5004ED83" w14:textId="77777777" w:rsidTr="00ED12AD">
        <w:trPr>
          <w:trHeight w:val="125"/>
        </w:trPr>
        <w:tc>
          <w:tcPr>
            <w:tcW w:w="3229" w:type="dxa"/>
          </w:tcPr>
          <w:p w14:paraId="680F3E38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</w:t>
            </w:r>
            <w:r w:rsidR="00757E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2BD2C60F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5F6A6A4B" w14:textId="77777777" w:rsidTr="00ED12AD">
        <w:trPr>
          <w:trHeight w:val="125"/>
        </w:trPr>
        <w:tc>
          <w:tcPr>
            <w:tcW w:w="3229" w:type="dxa"/>
          </w:tcPr>
          <w:p w14:paraId="6818A00A" w14:textId="77777777" w:rsidR="00CE6C6E" w:rsidRPr="007E1488" w:rsidRDefault="00CE6C6E" w:rsidP="00EA0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 xml:space="preserve">peculiarità riscontrate nello svolgimento dell’incarico </w:t>
            </w:r>
          </w:p>
        </w:tc>
        <w:tc>
          <w:tcPr>
            <w:tcW w:w="6557" w:type="dxa"/>
          </w:tcPr>
          <w:p w14:paraId="13C09D97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184024B3" w14:textId="77777777" w:rsidTr="00CB545D">
        <w:trPr>
          <w:trHeight w:val="125"/>
        </w:trPr>
        <w:tc>
          <w:tcPr>
            <w:tcW w:w="9786" w:type="dxa"/>
            <w:gridSpan w:val="2"/>
            <w:shd w:val="clear" w:color="auto" w:fill="A6A6A6" w:themeFill="background1" w:themeFillShade="A6"/>
          </w:tcPr>
          <w:p w14:paraId="107CA12E" w14:textId="77777777" w:rsidR="00CE6C6E" w:rsidRPr="00CB545D" w:rsidRDefault="00CE6C6E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45D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E6C6E" w:rsidRPr="007E1488" w14:paraId="19893EEE" w14:textId="77777777" w:rsidTr="00ED12AD">
        <w:trPr>
          <w:trHeight w:val="125"/>
        </w:trPr>
        <w:tc>
          <w:tcPr>
            <w:tcW w:w="9786" w:type="dxa"/>
            <w:gridSpan w:val="2"/>
          </w:tcPr>
          <w:p w14:paraId="6FCCA956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CE6C6E" w:rsidRPr="007E1488" w14:paraId="1CC881A9" w14:textId="77777777" w:rsidTr="00386F37">
        <w:trPr>
          <w:trHeight w:val="4714"/>
        </w:trPr>
        <w:tc>
          <w:tcPr>
            <w:tcW w:w="9786" w:type="dxa"/>
            <w:gridSpan w:val="2"/>
          </w:tcPr>
          <w:p w14:paraId="413FFF83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3A1044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8EEC14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0379E7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688D6E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06733B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7F4FBD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22CD12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21E2FD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0DC746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A28738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2A516C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829385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6235C0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B4D7D3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2F939" w14:textId="77777777"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7FBFEED2" w14:textId="77777777"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5B3777">
      <w:headerReference w:type="first" r:id="rId8"/>
      <w:pgSz w:w="11906" w:h="16838"/>
      <w:pgMar w:top="8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0CEE2" w14:textId="77777777" w:rsidR="006E31D9" w:rsidRDefault="006E31D9" w:rsidP="00FC49C1">
      <w:pPr>
        <w:spacing w:after="0" w:line="240" w:lineRule="auto"/>
      </w:pPr>
      <w:r>
        <w:separator/>
      </w:r>
    </w:p>
  </w:endnote>
  <w:endnote w:type="continuationSeparator" w:id="0">
    <w:p w14:paraId="52BEAFFB" w14:textId="77777777" w:rsidR="006E31D9" w:rsidRDefault="006E31D9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EB401" w14:textId="77777777" w:rsidR="006E31D9" w:rsidRDefault="006E31D9" w:rsidP="00FC49C1">
      <w:pPr>
        <w:spacing w:after="0" w:line="240" w:lineRule="auto"/>
      </w:pPr>
      <w:r>
        <w:separator/>
      </w:r>
    </w:p>
  </w:footnote>
  <w:footnote w:type="continuationSeparator" w:id="0">
    <w:p w14:paraId="0A836EE7" w14:textId="77777777" w:rsidR="006E31D9" w:rsidRDefault="006E31D9" w:rsidP="00FC49C1">
      <w:pPr>
        <w:spacing w:after="0" w:line="240" w:lineRule="auto"/>
      </w:pPr>
      <w:r>
        <w:continuationSeparator/>
      </w:r>
    </w:p>
  </w:footnote>
  <w:footnote w:id="1">
    <w:p w14:paraId="5D30C0A5" w14:textId="77777777" w:rsidR="00CE6C6E" w:rsidRPr="00ED12AD" w:rsidRDefault="00CE6C6E">
      <w:pPr>
        <w:pStyle w:val="Testonotaapidipagina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</w:t>
      </w:r>
      <w:r w:rsidR="00A45E00">
        <w:rPr>
          <w:sz w:val="16"/>
          <w:szCs w:val="16"/>
        </w:rPr>
        <w:t>progettazione di fattibilità tecnico-economica, definitiva o esecutiva</w:t>
      </w:r>
    </w:p>
  </w:footnote>
  <w:footnote w:id="2">
    <w:p w14:paraId="325B713A" w14:textId="77777777" w:rsidR="00CE6C6E" w:rsidRDefault="00CE6C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 xml:space="preserve">Indicare se </w:t>
      </w:r>
      <w:r w:rsidR="003059A2">
        <w:rPr>
          <w:sz w:val="16"/>
          <w:szCs w:val="16"/>
        </w:rPr>
        <w:t>finalizzato a</w:t>
      </w:r>
      <w:r w:rsidRPr="00ED12AD">
        <w:rPr>
          <w:sz w:val="16"/>
          <w:szCs w:val="16"/>
        </w:rPr>
        <w:t xml:space="preserve"> manutenzione straordinaria</w:t>
      </w:r>
      <w:r w:rsidR="00A45E00">
        <w:rPr>
          <w:sz w:val="16"/>
          <w:szCs w:val="16"/>
        </w:rPr>
        <w:t>, miglioramento strutturale o adeguamento strutturale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268B9" w14:textId="77777777" w:rsidR="003C5A05" w:rsidRPr="006A053B" w:rsidRDefault="003C5A05" w:rsidP="005B3777">
    <w:pPr>
      <w:pStyle w:val="Intestazione"/>
      <w:jc w:val="center"/>
      <w:rPr>
        <w:szCs w:val="28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3C5A05" w14:paraId="686361D0" w14:textId="77777777" w:rsidTr="003C5A05">
      <w:tc>
        <w:tcPr>
          <w:tcW w:w="4889" w:type="dxa"/>
        </w:tcPr>
        <w:p w14:paraId="3BC862D7" w14:textId="77777777" w:rsidR="003C5A05" w:rsidRDefault="003C5A05" w:rsidP="003C5A05">
          <w:pPr>
            <w:pStyle w:val="Intestazione"/>
            <w:rPr>
              <w:szCs w:val="28"/>
            </w:rPr>
          </w:pPr>
          <w:r w:rsidRPr="00FC49C1">
            <w:rPr>
              <w:b/>
              <w:sz w:val="28"/>
              <w:szCs w:val="28"/>
            </w:rPr>
            <w:t>SCHEDA A</w:t>
          </w:r>
          <w:r>
            <w:rPr>
              <w:b/>
              <w:sz w:val="28"/>
              <w:szCs w:val="28"/>
            </w:rPr>
            <w:t>1</w:t>
          </w:r>
        </w:p>
      </w:tc>
      <w:tc>
        <w:tcPr>
          <w:tcW w:w="4889" w:type="dxa"/>
        </w:tcPr>
        <w:p w14:paraId="11849FA9" w14:textId="77777777" w:rsidR="00221D5B" w:rsidRDefault="003C5A05" w:rsidP="003C5A05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 xml:space="preserve">ALLEGATO </w:t>
          </w:r>
          <w:r w:rsidRPr="00782063">
            <w:rPr>
              <w:szCs w:val="28"/>
            </w:rPr>
            <w:t>V</w:t>
          </w:r>
          <w:r w:rsidR="002F508B">
            <w:rPr>
              <w:szCs w:val="28"/>
            </w:rPr>
            <w:t>I</w:t>
          </w:r>
        </w:p>
        <w:p w14:paraId="27EDC9CC" w14:textId="77777777" w:rsidR="003C5A05" w:rsidRDefault="003C5A05" w:rsidP="003C5A05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>da inserire nella busta B</w:t>
          </w:r>
        </w:p>
      </w:tc>
    </w:tr>
  </w:tbl>
  <w:p w14:paraId="47AC4613" w14:textId="77777777" w:rsidR="005B3777" w:rsidRDefault="005B3777" w:rsidP="005B3777">
    <w:pPr>
      <w:pStyle w:val="Intestazione"/>
      <w:rPr>
        <w:szCs w:val="28"/>
      </w:rPr>
    </w:pPr>
  </w:p>
  <w:p w14:paraId="370914C1" w14:textId="77777777" w:rsidR="002F740D" w:rsidRPr="002F740D" w:rsidRDefault="002F740D" w:rsidP="002F740D">
    <w:pPr>
      <w:pStyle w:val="Corpotesto"/>
    </w:pPr>
    <w:r w:rsidRPr="002F740D">
      <w:t>PROCEDURA APERTA, AI SENSI DELL’ART. 60 DEL D.LGS. 50/2016 E SS.MM.II., PER L’AFFIDAMENTO DEI SERVIZI TECNICI DI PROGETTAZIONE DEFINITIVA ED ESECUTIVA, DI COORDINAMENTO PER LA SICUREZZA IN FASE DI PROGETTAZIONE, DI ARCHEOLOGIA E GEOLOGIA, FINALIZZATI ALLA REALIZZAZIONE DEL POLO ARCHIVISTICO IN USO AL MINISTERO DELL’ECONOMIA E DELLE FINANZE, E DELL’AREA COMUNE DI ACCESSO.</w:t>
    </w:r>
  </w:p>
  <w:p w14:paraId="726DFF62" w14:textId="77777777" w:rsidR="005B3777" w:rsidRPr="005B3777" w:rsidRDefault="005B3777" w:rsidP="00CA6668">
    <w:pPr>
      <w:jc w:val="center"/>
      <w:rPr>
        <w:rFonts w:ascii="Arial" w:hAnsi="Arial" w:cs="Arial"/>
        <w:b/>
        <w:bCs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forms" w:enforcement="1" w:cryptProviderType="rsaFull" w:cryptAlgorithmClass="hash" w:cryptAlgorithmType="typeAny" w:cryptAlgorithmSid="4" w:cryptSpinCount="100000" w:hash="CmSkQSi0iLL8NBp3skeW8IHV0f4=" w:salt="WijpCN/MxlPd01G/gFsy4w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56978"/>
    <w:rsid w:val="0013234B"/>
    <w:rsid w:val="001364A6"/>
    <w:rsid w:val="00171CD6"/>
    <w:rsid w:val="00221D5B"/>
    <w:rsid w:val="002C6687"/>
    <w:rsid w:val="002F508B"/>
    <w:rsid w:val="002F740D"/>
    <w:rsid w:val="003059A2"/>
    <w:rsid w:val="00343B9D"/>
    <w:rsid w:val="00354781"/>
    <w:rsid w:val="003736B1"/>
    <w:rsid w:val="00386F37"/>
    <w:rsid w:val="003C5A05"/>
    <w:rsid w:val="003E0800"/>
    <w:rsid w:val="003F00EA"/>
    <w:rsid w:val="00417136"/>
    <w:rsid w:val="0043078B"/>
    <w:rsid w:val="0044331C"/>
    <w:rsid w:val="0044341B"/>
    <w:rsid w:val="00496DDE"/>
    <w:rsid w:val="005228D4"/>
    <w:rsid w:val="00591FA0"/>
    <w:rsid w:val="005B3777"/>
    <w:rsid w:val="005C3009"/>
    <w:rsid w:val="005C6A8E"/>
    <w:rsid w:val="0066790B"/>
    <w:rsid w:val="006A053B"/>
    <w:rsid w:val="006C0167"/>
    <w:rsid w:val="006C6267"/>
    <w:rsid w:val="006E31D9"/>
    <w:rsid w:val="00702D60"/>
    <w:rsid w:val="00757E2E"/>
    <w:rsid w:val="00782063"/>
    <w:rsid w:val="00786D07"/>
    <w:rsid w:val="007A3F2C"/>
    <w:rsid w:val="007A6530"/>
    <w:rsid w:val="007D1668"/>
    <w:rsid w:val="007E1488"/>
    <w:rsid w:val="00830E5F"/>
    <w:rsid w:val="00844BF3"/>
    <w:rsid w:val="0089644B"/>
    <w:rsid w:val="00904C97"/>
    <w:rsid w:val="00926EE7"/>
    <w:rsid w:val="009A1327"/>
    <w:rsid w:val="009D433A"/>
    <w:rsid w:val="00A45E00"/>
    <w:rsid w:val="00A65DDD"/>
    <w:rsid w:val="00B1766C"/>
    <w:rsid w:val="00B51870"/>
    <w:rsid w:val="00B74BC2"/>
    <w:rsid w:val="00BF1748"/>
    <w:rsid w:val="00C16AB8"/>
    <w:rsid w:val="00C573AB"/>
    <w:rsid w:val="00C74A8C"/>
    <w:rsid w:val="00CA6668"/>
    <w:rsid w:val="00CB545D"/>
    <w:rsid w:val="00CE1BA9"/>
    <w:rsid w:val="00CE6C6E"/>
    <w:rsid w:val="00DD0094"/>
    <w:rsid w:val="00DE0B99"/>
    <w:rsid w:val="00DF4107"/>
    <w:rsid w:val="00E0236D"/>
    <w:rsid w:val="00E04344"/>
    <w:rsid w:val="00EA07A5"/>
    <w:rsid w:val="00EC208B"/>
    <w:rsid w:val="00ED12AD"/>
    <w:rsid w:val="00ED4D7A"/>
    <w:rsid w:val="00EF6428"/>
    <w:rsid w:val="00F016C5"/>
    <w:rsid w:val="00F61CD3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693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unhideWhenUsed/>
    <w:rsid w:val="002F740D"/>
    <w:pPr>
      <w:jc w:val="both"/>
    </w:pPr>
    <w:rPr>
      <w:rFonts w:ascii="Arial" w:eastAsia="Times New Roman" w:hAnsi="Arial" w:cs="Arial"/>
      <w:bCs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F740D"/>
    <w:rPr>
      <w:rFonts w:ascii="Arial" w:eastAsia="Times New Roman" w:hAnsi="Arial" w:cs="Arial"/>
      <w:bCs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unhideWhenUsed/>
    <w:rsid w:val="002F740D"/>
    <w:pPr>
      <w:jc w:val="both"/>
    </w:pPr>
    <w:rPr>
      <w:rFonts w:ascii="Arial" w:eastAsia="Times New Roman" w:hAnsi="Arial" w:cs="Arial"/>
      <w:bCs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F740D"/>
    <w:rPr>
      <w:rFonts w:ascii="Arial" w:eastAsia="Times New Roman" w:hAnsi="Arial" w:cs="Arial"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5115-140D-482F-92F2-1EB3C752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GIGLIO ANNALISA</cp:lastModifiedBy>
  <cp:revision>3</cp:revision>
  <cp:lastPrinted>2017-12-18T14:05:00Z</cp:lastPrinted>
  <dcterms:created xsi:type="dcterms:W3CDTF">2020-07-03T17:55:00Z</dcterms:created>
  <dcterms:modified xsi:type="dcterms:W3CDTF">2020-07-06T07:31:00Z</dcterms:modified>
</cp:coreProperties>
</file>