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A47" w:rsidRDefault="00781A47" w:rsidP="0049618B">
      <w:pPr>
        <w:ind w:left="10065" w:hanging="560"/>
        <w:jc w:val="left"/>
        <w:rPr>
          <w:rFonts w:ascii="Arial" w:hAnsi="Arial" w:cs="Arial"/>
          <w:bCs/>
          <w:sz w:val="22"/>
          <w:szCs w:val="22"/>
        </w:rPr>
      </w:pPr>
    </w:p>
    <w:p w:rsidR="0049618B" w:rsidRPr="00B05EA8" w:rsidRDefault="0049618B" w:rsidP="0049618B">
      <w:pPr>
        <w:ind w:left="10065" w:hanging="560"/>
        <w:jc w:val="left"/>
        <w:rPr>
          <w:rFonts w:ascii="Arial" w:hAnsi="Arial" w:cs="Arial"/>
          <w:bCs/>
          <w:sz w:val="22"/>
          <w:szCs w:val="22"/>
        </w:rPr>
      </w:pPr>
      <w:r w:rsidRPr="00B05EA8">
        <w:rPr>
          <w:rFonts w:ascii="Arial" w:hAnsi="Arial" w:cs="Arial"/>
          <w:bCs/>
          <w:sz w:val="22"/>
          <w:szCs w:val="22"/>
        </w:rPr>
        <w:t>All’</w:t>
      </w:r>
      <w:r w:rsidRPr="00B05EA8">
        <w:rPr>
          <w:rFonts w:ascii="Arial" w:hAnsi="Arial" w:cs="Arial"/>
          <w:b/>
          <w:bCs/>
          <w:sz w:val="22"/>
          <w:szCs w:val="22"/>
        </w:rPr>
        <w:t xml:space="preserve">Agenzia del Demanio </w:t>
      </w:r>
    </w:p>
    <w:p w:rsidR="0049618B" w:rsidRDefault="0049618B" w:rsidP="0049618B">
      <w:pPr>
        <w:ind w:left="10065" w:hanging="560"/>
        <w:rPr>
          <w:rFonts w:ascii="Arial" w:hAnsi="Arial" w:cs="Arial"/>
          <w:bCs/>
          <w:sz w:val="22"/>
          <w:szCs w:val="22"/>
        </w:rPr>
      </w:pPr>
      <w:r w:rsidRPr="00B05EA8">
        <w:rPr>
          <w:rFonts w:ascii="Arial" w:hAnsi="Arial" w:cs="Arial"/>
          <w:bCs/>
          <w:sz w:val="22"/>
          <w:szCs w:val="22"/>
        </w:rPr>
        <w:t xml:space="preserve">Direzione </w:t>
      </w:r>
      <w:r>
        <w:rPr>
          <w:rFonts w:ascii="Arial" w:hAnsi="Arial" w:cs="Arial"/>
          <w:bCs/>
          <w:sz w:val="22"/>
          <w:szCs w:val="22"/>
        </w:rPr>
        <w:t>Regionale Emilia Romagna</w:t>
      </w:r>
    </w:p>
    <w:p w:rsidR="0049618B" w:rsidRDefault="0049618B" w:rsidP="0049618B">
      <w:pPr>
        <w:ind w:left="10065" w:hanging="560"/>
        <w:rPr>
          <w:rFonts w:ascii="Arial" w:hAnsi="Arial" w:cs="Arial"/>
          <w:bCs/>
          <w:sz w:val="22"/>
          <w:szCs w:val="22"/>
        </w:rPr>
      </w:pPr>
      <w:r>
        <w:rPr>
          <w:rFonts w:ascii="Arial" w:hAnsi="Arial" w:cs="Arial"/>
          <w:bCs/>
          <w:sz w:val="22"/>
          <w:szCs w:val="22"/>
        </w:rPr>
        <w:t xml:space="preserve">Piazza Malpighi, 19  </w:t>
      </w:r>
    </w:p>
    <w:p w:rsidR="0049618B" w:rsidRPr="004B3AB0" w:rsidRDefault="0049618B" w:rsidP="0049618B">
      <w:pPr>
        <w:ind w:left="10065" w:hanging="560"/>
        <w:rPr>
          <w:rFonts w:ascii="Arial" w:hAnsi="Arial" w:cs="Arial"/>
          <w:bCs/>
          <w:sz w:val="22"/>
          <w:szCs w:val="22"/>
        </w:rPr>
      </w:pPr>
      <w:r>
        <w:rPr>
          <w:rFonts w:ascii="Arial" w:hAnsi="Arial" w:cs="Arial"/>
          <w:bCs/>
          <w:sz w:val="22"/>
          <w:szCs w:val="22"/>
        </w:rPr>
        <w:t>40123 BOLOGNA</w:t>
      </w:r>
    </w:p>
    <w:p w:rsidR="0049618B" w:rsidRDefault="0049618B" w:rsidP="0049618B">
      <w:pPr>
        <w:ind w:left="10065" w:hanging="560"/>
        <w:jc w:val="right"/>
        <w:rPr>
          <w:rFonts w:ascii="Arial" w:hAnsi="Arial" w:cs="Arial"/>
          <w:b/>
          <w:sz w:val="22"/>
          <w:szCs w:val="22"/>
        </w:rPr>
      </w:pPr>
    </w:p>
    <w:p w:rsidR="0049618B" w:rsidRDefault="0049618B" w:rsidP="0049618B">
      <w:pPr>
        <w:jc w:val="center"/>
        <w:rPr>
          <w:rFonts w:ascii="Arial" w:hAnsi="Arial" w:cs="Arial"/>
          <w:b/>
          <w:sz w:val="22"/>
          <w:szCs w:val="22"/>
        </w:rPr>
      </w:pPr>
    </w:p>
    <w:p w:rsidR="0049618B" w:rsidRDefault="009E174B" w:rsidP="0049618B">
      <w:pPr>
        <w:rPr>
          <w:rFonts w:ascii="Arial" w:hAnsi="Arial" w:cs="Arial"/>
          <w:bCs/>
          <w:iCs/>
          <w:szCs w:val="22"/>
        </w:rPr>
      </w:pPr>
      <w:r w:rsidRPr="009E174B">
        <w:rPr>
          <w:rFonts w:ascii="Arial" w:hAnsi="Arial" w:cs="Arial"/>
          <w:bCs/>
          <w:iCs/>
          <w:szCs w:val="22"/>
        </w:rPr>
        <w:t xml:space="preserve">Procedura negoziata ai sensi dell’art. 63 del D.lgs. 18 aprile 2016 n.50 e ss.mm e ii. ed ai sensi dell’art. 1 comma 2 lettera b Legge 11 settembre 2020, n. 120 (cd. Legge semplificazioni 2020), </w:t>
      </w:r>
      <w:r w:rsidR="008435FA" w:rsidRPr="008435FA">
        <w:rPr>
          <w:rFonts w:ascii="Arial" w:hAnsi="Arial" w:cs="Arial"/>
          <w:bCs/>
          <w:iCs/>
          <w:szCs w:val="22"/>
        </w:rPr>
        <w:t>previa avviso di indagine di mercato</w:t>
      </w:r>
      <w:r w:rsidRPr="009E174B">
        <w:rPr>
          <w:rFonts w:ascii="Arial" w:hAnsi="Arial" w:cs="Arial"/>
          <w:bCs/>
          <w:iCs/>
          <w:szCs w:val="22"/>
        </w:rPr>
        <w:t xml:space="preserve">, per l’affidamento del servizio di verifica, ai sensi dell’art. 26 del medesimo decreto, della progettazione definitiva ed esecutiva, del coordinamento per la sicurezza in fase di progettazione, nonché del modello BIM e delle indagini preliminari integrative, oltre l'attività di supporto al RUP per la validazione del progetto esecutivo per l’intervento di “Restauro e Risanamento Conservativo del complesso “Ex Convento dei Teatini”, sito in Ferrara – C.so della </w:t>
      </w:r>
      <w:proofErr w:type="spellStart"/>
      <w:r w:rsidRPr="009E174B">
        <w:rPr>
          <w:rFonts w:ascii="Arial" w:hAnsi="Arial" w:cs="Arial"/>
          <w:bCs/>
          <w:iCs/>
          <w:szCs w:val="22"/>
        </w:rPr>
        <w:t>Giovecca</w:t>
      </w:r>
      <w:proofErr w:type="spellEnd"/>
      <w:r w:rsidRPr="009E174B">
        <w:rPr>
          <w:rFonts w:ascii="Arial" w:hAnsi="Arial" w:cs="Arial"/>
          <w:bCs/>
          <w:iCs/>
          <w:szCs w:val="22"/>
        </w:rPr>
        <w:t xml:space="preserve"> 60 (Scheda FED0020)”, CUPG77E19000090001</w:t>
      </w:r>
      <w:r w:rsidR="0049618B">
        <w:rPr>
          <w:rFonts w:ascii="Arial" w:hAnsi="Arial" w:cs="Arial"/>
          <w:bCs/>
          <w:iCs/>
          <w:szCs w:val="22"/>
        </w:rPr>
        <w:t xml:space="preserve">– </w:t>
      </w:r>
      <w:r w:rsidR="0049618B" w:rsidRPr="008435FA">
        <w:rPr>
          <w:rFonts w:ascii="Arial" w:hAnsi="Arial" w:cs="Arial"/>
          <w:bCs/>
          <w:iCs/>
          <w:szCs w:val="22"/>
        </w:rPr>
        <w:t>CIG</w:t>
      </w:r>
      <w:r w:rsidR="008435FA" w:rsidRPr="008435FA">
        <w:rPr>
          <w:rFonts w:ascii="Arial" w:hAnsi="Arial" w:cs="Arial"/>
          <w:bCs/>
          <w:iCs/>
          <w:szCs w:val="22"/>
        </w:rPr>
        <w:t xml:space="preserve"> 8660236CD1</w:t>
      </w:r>
    </w:p>
    <w:p w:rsidR="0049618B" w:rsidRPr="00340FD7" w:rsidRDefault="0049618B" w:rsidP="0049618B">
      <w:pPr>
        <w:spacing w:before="120" w:after="120" w:line="276" w:lineRule="auto"/>
        <w:jc w:val="center"/>
        <w:rPr>
          <w:rFonts w:ascii="Arial" w:hAnsi="Arial" w:cs="Arial"/>
          <w:b/>
          <w:sz w:val="22"/>
          <w:szCs w:val="22"/>
        </w:rPr>
      </w:pPr>
      <w:r>
        <w:rPr>
          <w:rFonts w:ascii="Arial" w:hAnsi="Arial" w:cs="Arial"/>
          <w:b/>
          <w:sz w:val="22"/>
          <w:szCs w:val="22"/>
        </w:rPr>
        <w:t>QUALIFICAZIONE DEL GRUPPO DI LAVORO</w:t>
      </w:r>
    </w:p>
    <w:p w:rsidR="0049618B" w:rsidRDefault="0049618B" w:rsidP="0049618B">
      <w:pPr>
        <w:spacing w:line="278" w:lineRule="auto"/>
        <w:rPr>
          <w:rFonts w:ascii="Arial" w:hAnsi="Arial" w:cs="Arial"/>
          <w:sz w:val="22"/>
          <w:szCs w:val="22"/>
        </w:rPr>
      </w:pPr>
      <w:r w:rsidRPr="00340FD7">
        <w:rPr>
          <w:rFonts w:ascii="Arial" w:hAnsi="Arial" w:cs="Arial"/>
          <w:sz w:val="22"/>
          <w:szCs w:val="22"/>
        </w:rPr>
        <w:t xml:space="preserve">Il sottoscritto </w:t>
      </w:r>
      <w:r>
        <w:rPr>
          <w:rFonts w:ascii="Arial" w:hAnsi="Arial" w:cs="Arial"/>
          <w:sz w:val="22"/>
          <w:szCs w:val="22"/>
        </w:rPr>
        <w:fldChar w:fldCharType="begin">
          <w:ffData>
            <w:name w:val="Testo1"/>
            <w:enabled/>
            <w:calcOnExit w:val="0"/>
            <w:textInput/>
          </w:ffData>
        </w:fldChar>
      </w:r>
      <w:bookmarkStart w:id="0" w:name="Testo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sidRPr="00340FD7">
        <w:rPr>
          <w:rFonts w:ascii="Arial" w:hAnsi="Arial" w:cs="Arial"/>
          <w:sz w:val="22"/>
          <w:szCs w:val="22"/>
        </w:rPr>
        <w:t xml:space="preserve"> nato/a </w:t>
      </w:r>
      <w:proofErr w:type="spellStart"/>
      <w:r w:rsidRPr="00340FD7">
        <w:rPr>
          <w:rFonts w:ascii="Arial" w:hAnsi="Arial" w:cs="Arial"/>
          <w:sz w:val="22"/>
          <w:szCs w:val="22"/>
        </w:rPr>
        <w:t>a</w:t>
      </w:r>
      <w:proofErr w:type="spellEnd"/>
      <w:r w:rsidRPr="00340FD7">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340FD7">
        <w:rPr>
          <w:rFonts w:ascii="Arial" w:hAnsi="Arial" w:cs="Arial"/>
          <w:sz w:val="22"/>
          <w:szCs w:val="22"/>
        </w:rPr>
        <w:t xml:space="preserve">, il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340FD7">
        <w:rPr>
          <w:rFonts w:ascii="Arial" w:hAnsi="Arial" w:cs="Arial"/>
          <w:sz w:val="22"/>
          <w:szCs w:val="22"/>
        </w:rPr>
        <w:t xml:space="preserve">, CF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Pr="00340FD7">
        <w:rPr>
          <w:rFonts w:ascii="Arial" w:hAnsi="Arial" w:cs="Arial"/>
          <w:sz w:val="22"/>
          <w:szCs w:val="22"/>
        </w:rPr>
        <w:t xml:space="preserve">residente a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340FD7">
        <w:rPr>
          <w:rFonts w:ascii="Arial" w:hAnsi="Arial" w:cs="Arial"/>
          <w:sz w:val="22"/>
          <w:szCs w:val="22"/>
        </w:rPr>
        <w:t xml:space="preserve"> </w:t>
      </w:r>
      <w:r>
        <w:rPr>
          <w:rFonts w:ascii="Arial" w:hAnsi="Arial" w:cs="Arial"/>
          <w:sz w:val="22"/>
          <w:szCs w:val="22"/>
        </w:rPr>
        <w:t>(</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340FD7">
        <w:rPr>
          <w:rFonts w:ascii="Arial" w:hAnsi="Arial" w:cs="Arial"/>
          <w:sz w:val="22"/>
          <w:szCs w:val="22"/>
        </w:rPr>
        <w:t xml:space="preserve">), via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Pr="00340FD7">
        <w:rPr>
          <w:rFonts w:ascii="Arial" w:hAnsi="Arial" w:cs="Arial"/>
          <w:sz w:val="22"/>
          <w:szCs w:val="22"/>
        </w:rPr>
        <w:t xml:space="preserve">n.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p w:rsidR="0049618B" w:rsidRDefault="0049618B" w:rsidP="0049618B">
      <w:pPr>
        <w:spacing w:before="240" w:after="240" w:line="278" w:lineRule="auto"/>
        <w:rPr>
          <w:rFonts w:ascii="Arial" w:hAnsi="Arial" w:cs="Arial"/>
          <w:sz w:val="22"/>
          <w:szCs w:val="22"/>
        </w:rPr>
      </w:pPr>
      <w:r>
        <w:rPr>
          <w:rFonts w:ascii="Arial" w:hAnsi="Arial" w:cs="Arial"/>
          <w:sz w:val="22"/>
          <w:szCs w:val="22"/>
        </w:rPr>
        <w:t>nella qualità di</w:t>
      </w:r>
    </w:p>
    <w:p w:rsidR="0049618B" w:rsidRPr="00D824E6" w:rsidRDefault="0049618B" w:rsidP="0049618B">
      <w:pPr>
        <w:spacing w:line="278"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E5C7A">
        <w:rPr>
          <w:rFonts w:ascii="Arial" w:hAnsi="Arial" w:cs="Arial"/>
          <w:sz w:val="22"/>
          <w:szCs w:val="22"/>
        </w:rPr>
      </w:r>
      <w:r w:rsidR="00EE5C7A">
        <w:rPr>
          <w:rFonts w:ascii="Arial" w:hAnsi="Arial" w:cs="Arial"/>
          <w:sz w:val="22"/>
          <w:szCs w:val="22"/>
        </w:rPr>
        <w:fldChar w:fldCharType="separate"/>
      </w:r>
      <w:r>
        <w:rPr>
          <w:rFonts w:ascii="Arial" w:hAnsi="Arial" w:cs="Arial"/>
          <w:sz w:val="22"/>
          <w:szCs w:val="22"/>
        </w:rPr>
        <w:fldChar w:fldCharType="end"/>
      </w:r>
      <w:r w:rsidRPr="00D824E6">
        <w:rPr>
          <w:rFonts w:ascii="Arial" w:hAnsi="Arial" w:cs="Arial"/>
          <w:sz w:val="22"/>
          <w:szCs w:val="22"/>
        </w:rPr>
        <w:t xml:space="preserve"> </w:t>
      </w:r>
      <w:r w:rsidRPr="00D824E6">
        <w:rPr>
          <w:rFonts w:ascii="Arial" w:hAnsi="Arial" w:cs="Arial"/>
          <w:i/>
          <w:sz w:val="22"/>
          <w:szCs w:val="22"/>
        </w:rPr>
        <w:t>(se del caso)</w:t>
      </w:r>
      <w:r w:rsidRPr="00D824E6">
        <w:rPr>
          <w:rFonts w:ascii="Arial" w:hAnsi="Arial" w:cs="Arial"/>
          <w:sz w:val="22"/>
          <w:szCs w:val="22"/>
        </w:rPr>
        <w:t xml:space="preserve"> Legale Rappresentante</w:t>
      </w:r>
      <w:r w:rsidRPr="00D824E6">
        <w:rPr>
          <w:rFonts w:ascii="Arial" w:hAnsi="Arial" w:cs="Arial"/>
          <w:i/>
          <w:sz w:val="22"/>
          <w:szCs w:val="22"/>
        </w:rPr>
        <w:t xml:space="preserve"> </w:t>
      </w:r>
    </w:p>
    <w:p w:rsidR="0049618B" w:rsidRDefault="0049618B" w:rsidP="0049618B">
      <w:pPr>
        <w:spacing w:line="278"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EE5C7A">
        <w:rPr>
          <w:rFonts w:ascii="Arial" w:hAnsi="Arial" w:cs="Arial"/>
          <w:sz w:val="22"/>
          <w:szCs w:val="22"/>
        </w:rPr>
      </w:r>
      <w:r w:rsidR="00EE5C7A">
        <w:rPr>
          <w:rFonts w:ascii="Arial" w:hAnsi="Arial" w:cs="Arial"/>
          <w:sz w:val="22"/>
          <w:szCs w:val="22"/>
        </w:rPr>
        <w:fldChar w:fldCharType="separate"/>
      </w:r>
      <w:r>
        <w:rPr>
          <w:rFonts w:ascii="Arial" w:hAnsi="Arial" w:cs="Arial"/>
          <w:sz w:val="22"/>
          <w:szCs w:val="22"/>
        </w:rPr>
        <w:fldChar w:fldCharType="end"/>
      </w:r>
      <w:r w:rsidRPr="00D824E6">
        <w:rPr>
          <w:rFonts w:ascii="Arial" w:hAnsi="Arial" w:cs="Arial"/>
          <w:i/>
          <w:sz w:val="22"/>
          <w:szCs w:val="22"/>
        </w:rPr>
        <w:t xml:space="preserve"> (se del caso) </w:t>
      </w:r>
      <w:r w:rsidRPr="00D824E6">
        <w:rPr>
          <w:rFonts w:ascii="Arial" w:hAnsi="Arial" w:cs="Arial"/>
          <w:sz w:val="22"/>
          <w:szCs w:val="22"/>
        </w:rPr>
        <w:t xml:space="preserve">procuratore generale/speciale, giusta procura allegata </w:t>
      </w:r>
    </w:p>
    <w:p w:rsidR="0049618B" w:rsidRDefault="0049618B" w:rsidP="0049618B">
      <w:pPr>
        <w:spacing w:before="240" w:line="278" w:lineRule="auto"/>
        <w:rPr>
          <w:rFonts w:ascii="Arial" w:hAnsi="Arial" w:cs="Arial"/>
          <w:sz w:val="22"/>
          <w:szCs w:val="22"/>
        </w:rPr>
      </w:pPr>
      <w:r w:rsidRPr="00D824E6">
        <w:rPr>
          <w:rFonts w:ascii="Arial" w:hAnsi="Arial" w:cs="Arial"/>
          <w:sz w:val="22"/>
          <w:szCs w:val="22"/>
        </w:rPr>
        <w:t xml:space="preserve">del concorrente </w:t>
      </w:r>
    </w:p>
    <w:p w:rsidR="0049618B" w:rsidRPr="00340FD7" w:rsidRDefault="0049618B" w:rsidP="0049618B">
      <w:pPr>
        <w:spacing w:before="240" w:line="278" w:lineRule="auto"/>
        <w:rPr>
          <w:rFonts w:ascii="Arial" w:hAnsi="Arial" w:cs="Arial"/>
          <w:sz w:val="22"/>
          <w:szCs w:val="22"/>
        </w:rPr>
      </w:pP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824E6">
        <w:rPr>
          <w:rFonts w:ascii="Arial" w:hAnsi="Arial" w:cs="Arial"/>
          <w:i/>
          <w:sz w:val="22"/>
          <w:szCs w:val="22"/>
        </w:rPr>
        <w:t xml:space="preserve"> (indicare la denominazione sociale)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Pr="00D824E6">
        <w:rPr>
          <w:rFonts w:ascii="Arial" w:hAnsi="Arial" w:cs="Arial"/>
          <w:i/>
          <w:sz w:val="22"/>
          <w:szCs w:val="22"/>
        </w:rPr>
        <w:t xml:space="preserve">indicare la forma giuridica)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824E6">
        <w:rPr>
          <w:rFonts w:ascii="Arial" w:hAnsi="Arial" w:cs="Arial"/>
          <w:sz w:val="22"/>
          <w:szCs w:val="22"/>
        </w:rPr>
        <w:t xml:space="preserve"> (</w:t>
      </w:r>
      <w:r w:rsidRPr="00D824E6">
        <w:rPr>
          <w:rFonts w:ascii="Arial" w:hAnsi="Arial" w:cs="Arial"/>
          <w:i/>
          <w:sz w:val="22"/>
          <w:szCs w:val="22"/>
        </w:rPr>
        <w:t>indicare la sede legale</w:t>
      </w:r>
      <w:r w:rsidRP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D824E6">
        <w:rPr>
          <w:rFonts w:ascii="Arial" w:hAnsi="Arial" w:cs="Arial"/>
          <w:sz w:val="22"/>
          <w:szCs w:val="22"/>
        </w:rPr>
        <w:t xml:space="preserve"> </w:t>
      </w:r>
      <w:r>
        <w:rPr>
          <w:rFonts w:ascii="Arial" w:hAnsi="Arial" w:cs="Arial"/>
          <w:sz w:val="22"/>
          <w:szCs w:val="22"/>
        </w:rPr>
        <w:t xml:space="preserve"> </w:t>
      </w:r>
      <w:r w:rsidRPr="00D824E6">
        <w:rPr>
          <w:rFonts w:ascii="Arial" w:hAnsi="Arial" w:cs="Arial"/>
          <w:sz w:val="22"/>
          <w:szCs w:val="22"/>
        </w:rPr>
        <w:t>(</w:t>
      </w:r>
      <w:r w:rsidRPr="00D824E6">
        <w:rPr>
          <w:rFonts w:ascii="Arial" w:hAnsi="Arial" w:cs="Arial"/>
          <w:i/>
          <w:sz w:val="22"/>
          <w:szCs w:val="22"/>
        </w:rPr>
        <w:t>indicare CF e PI</w:t>
      </w:r>
      <w:r w:rsidRP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sidRPr="00D824E6">
        <w:rPr>
          <w:rFonts w:ascii="Arial" w:hAnsi="Arial" w:cs="Arial"/>
          <w:sz w:val="22"/>
          <w:szCs w:val="22"/>
        </w:rPr>
        <w:t>(</w:t>
      </w:r>
      <w:r>
        <w:rPr>
          <w:rFonts w:ascii="Arial" w:hAnsi="Arial" w:cs="Arial"/>
          <w:i/>
          <w:sz w:val="22"/>
          <w:szCs w:val="22"/>
        </w:rPr>
        <w:t xml:space="preserve">indicare indirizzo </w:t>
      </w:r>
      <w:proofErr w:type="spellStart"/>
      <w:r>
        <w:rPr>
          <w:rFonts w:ascii="Arial" w:hAnsi="Arial" w:cs="Arial"/>
          <w:i/>
          <w:sz w:val="22"/>
          <w:szCs w:val="22"/>
        </w:rPr>
        <w:t>pec</w:t>
      </w:r>
      <w:proofErr w:type="spellEnd"/>
      <w:r w:rsidRP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C73EDA" w:rsidRPr="00480355" w:rsidRDefault="003B7139" w:rsidP="00C73EDA">
      <w:pPr>
        <w:spacing w:before="100" w:beforeAutospacing="1" w:after="100" w:afterAutospacing="1"/>
        <w:rPr>
          <w:rFonts w:ascii="Arial" w:hAnsi="Arial" w:cs="Arial"/>
          <w:sz w:val="22"/>
          <w:szCs w:val="22"/>
        </w:rPr>
      </w:pPr>
      <w:r>
        <w:rPr>
          <w:rFonts w:ascii="Arial" w:hAnsi="Arial" w:cs="Arial"/>
          <w:sz w:val="22"/>
          <w:szCs w:val="22"/>
        </w:rPr>
        <w:t xml:space="preserve">in relazione alla partecipazione alla </w:t>
      </w:r>
      <w:r w:rsidR="00074293">
        <w:rPr>
          <w:rFonts w:ascii="Arial" w:hAnsi="Arial" w:cs="Arial"/>
          <w:sz w:val="22"/>
          <w:szCs w:val="22"/>
        </w:rPr>
        <w:t>proced</w:t>
      </w:r>
      <w:r w:rsidR="00C73EDA">
        <w:rPr>
          <w:rFonts w:ascii="Arial" w:hAnsi="Arial" w:cs="Arial"/>
          <w:sz w:val="22"/>
          <w:szCs w:val="22"/>
        </w:rPr>
        <w:t xml:space="preserve">ura aperta indicata all’oggetto, </w:t>
      </w:r>
      <w:r w:rsidR="00C73EDA" w:rsidRPr="00480355">
        <w:rPr>
          <w:rFonts w:ascii="Arial" w:hAnsi="Arial" w:cs="Arial"/>
          <w:sz w:val="22"/>
          <w:szCs w:val="22"/>
        </w:rPr>
        <w:t>ai sensi degli artt. 46 e 47 del D.P.R. 445/00, consapevole delle responsabilità e delle sanzioni penali previste dall’art. 76 del citato decreto in caso di dichiarazioni false o mendaci,</w:t>
      </w:r>
    </w:p>
    <w:p w:rsidR="003B7139" w:rsidRDefault="003B7139" w:rsidP="00CF6B2D">
      <w:pPr>
        <w:spacing w:before="120" w:after="120" w:line="276" w:lineRule="auto"/>
        <w:ind w:right="-1"/>
        <w:jc w:val="center"/>
        <w:rPr>
          <w:rFonts w:ascii="Arial" w:hAnsi="Arial" w:cs="Arial"/>
          <w:b/>
          <w:sz w:val="22"/>
          <w:szCs w:val="22"/>
        </w:rPr>
      </w:pPr>
      <w:r>
        <w:rPr>
          <w:rFonts w:ascii="Arial" w:hAnsi="Arial" w:cs="Arial"/>
          <w:b/>
          <w:sz w:val="22"/>
          <w:szCs w:val="22"/>
        </w:rPr>
        <w:t>DICHIARA</w:t>
      </w:r>
    </w:p>
    <w:p w:rsidR="003B7139" w:rsidRPr="003B7139" w:rsidRDefault="0049618B" w:rsidP="0049618B">
      <w:pPr>
        <w:spacing w:before="120" w:after="120" w:line="276" w:lineRule="auto"/>
        <w:ind w:right="-1"/>
        <w:rPr>
          <w:rFonts w:ascii="Arial" w:hAnsi="Arial" w:cs="Arial"/>
          <w:sz w:val="22"/>
          <w:szCs w:val="22"/>
        </w:rPr>
      </w:pPr>
      <w:r>
        <w:rPr>
          <w:rFonts w:ascii="Arial" w:hAnsi="Arial" w:cs="Arial"/>
          <w:sz w:val="22"/>
          <w:szCs w:val="22"/>
        </w:rPr>
        <w:t xml:space="preserve">Che il proprio gruppo di lavoro possiede i seguenti titoli per l’accesso alle </w:t>
      </w:r>
      <w:proofErr w:type="spellStart"/>
      <w:r>
        <w:rPr>
          <w:rFonts w:ascii="Arial" w:hAnsi="Arial" w:cs="Arial"/>
          <w:sz w:val="22"/>
          <w:szCs w:val="22"/>
        </w:rPr>
        <w:t>premialità</w:t>
      </w:r>
      <w:proofErr w:type="spellEnd"/>
      <w:r>
        <w:rPr>
          <w:rFonts w:ascii="Arial" w:hAnsi="Arial" w:cs="Arial"/>
          <w:sz w:val="22"/>
          <w:szCs w:val="22"/>
        </w:rPr>
        <w:t xml:space="preserve"> previste dalla tabella n. 10 del punto 18.2 del Disciplinare di gara</w:t>
      </w:r>
      <w:r w:rsidR="003B7139">
        <w:rPr>
          <w:rFonts w:ascii="Arial" w:hAnsi="Arial" w:cs="Arial"/>
          <w:sz w:val="22"/>
          <w:szCs w:val="22"/>
        </w:rPr>
        <w:t>:</w:t>
      </w:r>
    </w:p>
    <w:tbl>
      <w:tblPr>
        <w:tblStyle w:val="Grigliatabella"/>
        <w:tblW w:w="14346" w:type="dxa"/>
        <w:tblInd w:w="-459" w:type="dxa"/>
        <w:tblLook w:val="04A0" w:firstRow="1" w:lastRow="0" w:firstColumn="1" w:lastColumn="0" w:noHBand="0" w:noVBand="1"/>
      </w:tblPr>
      <w:tblGrid>
        <w:gridCol w:w="3289"/>
        <w:gridCol w:w="3261"/>
        <w:gridCol w:w="4819"/>
        <w:gridCol w:w="2977"/>
      </w:tblGrid>
      <w:tr w:rsidR="0049618B" w:rsidRPr="00CF6B2D" w:rsidTr="0049618B">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618B" w:rsidRPr="00CF6B2D" w:rsidRDefault="0049618B" w:rsidP="00E5614F">
            <w:pPr>
              <w:pStyle w:val="Paragrafoelenco"/>
              <w:spacing w:line="240" w:lineRule="auto"/>
              <w:ind w:left="0"/>
              <w:jc w:val="center"/>
              <w:rPr>
                <w:rFonts w:cs="Arial"/>
                <w:b/>
                <w:sz w:val="24"/>
                <w:szCs w:val="24"/>
              </w:rPr>
            </w:pPr>
            <w:r w:rsidRPr="00CF6B2D">
              <w:rPr>
                <w:rFonts w:cs="Arial"/>
                <w:b/>
                <w:sz w:val="24"/>
                <w:szCs w:val="24"/>
              </w:rPr>
              <w:lastRenderedPageBreak/>
              <w:t>Prestazione / Figura professionale</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618B" w:rsidRPr="00CF6B2D" w:rsidRDefault="0049618B" w:rsidP="00E5614F">
            <w:pPr>
              <w:pStyle w:val="Paragrafoelenco"/>
              <w:spacing w:line="240" w:lineRule="auto"/>
              <w:ind w:left="0"/>
              <w:jc w:val="center"/>
              <w:rPr>
                <w:rFonts w:cs="Arial"/>
                <w:b/>
                <w:sz w:val="24"/>
                <w:szCs w:val="24"/>
              </w:rPr>
            </w:pPr>
            <w:r w:rsidRPr="00CF6B2D">
              <w:rPr>
                <w:rFonts w:cs="Arial"/>
                <w:b/>
                <w:sz w:val="24"/>
                <w:szCs w:val="24"/>
              </w:rPr>
              <w:t>Nome e Cognome, data e luogo di nascita, codice fiscale</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618B" w:rsidRPr="00CF6B2D" w:rsidRDefault="0049618B" w:rsidP="00E5614F">
            <w:pPr>
              <w:pStyle w:val="Paragrafoelenco"/>
              <w:spacing w:line="240" w:lineRule="auto"/>
              <w:ind w:left="0"/>
              <w:jc w:val="center"/>
              <w:rPr>
                <w:rFonts w:cs="Arial"/>
                <w:b/>
                <w:sz w:val="24"/>
                <w:szCs w:val="24"/>
              </w:rPr>
            </w:pPr>
            <w:r>
              <w:rPr>
                <w:rFonts w:cs="Arial"/>
                <w:b/>
                <w:sz w:val="24"/>
                <w:szCs w:val="24"/>
              </w:rPr>
              <w:t xml:space="preserve">Requisito di </w:t>
            </w:r>
            <w:proofErr w:type="spellStart"/>
            <w:r>
              <w:rPr>
                <w:rFonts w:cs="Arial"/>
                <w:b/>
                <w:sz w:val="24"/>
                <w:szCs w:val="24"/>
              </w:rPr>
              <w:t>premialità</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618B" w:rsidRPr="00CF6B2D" w:rsidRDefault="0049618B" w:rsidP="00E5614F">
            <w:pPr>
              <w:pStyle w:val="Paragrafoelenco"/>
              <w:spacing w:line="240" w:lineRule="auto"/>
              <w:ind w:left="0"/>
              <w:jc w:val="center"/>
              <w:rPr>
                <w:rFonts w:cs="Arial"/>
                <w:b/>
                <w:sz w:val="24"/>
                <w:szCs w:val="24"/>
              </w:rPr>
            </w:pPr>
            <w:r w:rsidRPr="00CF6B2D">
              <w:rPr>
                <w:rFonts w:cs="Arial"/>
                <w:b/>
                <w:sz w:val="24"/>
                <w:szCs w:val="24"/>
              </w:rPr>
              <w:t>Note</w:t>
            </w:r>
          </w:p>
        </w:tc>
      </w:tr>
      <w:tr w:rsidR="0049618B" w:rsidRPr="00A74EF1" w:rsidTr="0049618B">
        <w:trPr>
          <w:trHeight w:val="976"/>
        </w:trPr>
        <w:tc>
          <w:tcPr>
            <w:tcW w:w="3289" w:type="dxa"/>
            <w:tcBorders>
              <w:top w:val="single" w:sz="4" w:space="0" w:color="auto"/>
              <w:left w:val="single" w:sz="4" w:space="0" w:color="auto"/>
              <w:bottom w:val="single" w:sz="4" w:space="0" w:color="auto"/>
              <w:right w:val="single" w:sz="4" w:space="0" w:color="auto"/>
            </w:tcBorders>
            <w:hideMark/>
          </w:tcPr>
          <w:p w:rsidR="0049618B" w:rsidRPr="00CF6B2D" w:rsidRDefault="0049618B" w:rsidP="00CF6B2D">
            <w:pPr>
              <w:pStyle w:val="Paragrafoelenco"/>
              <w:spacing w:line="240" w:lineRule="auto"/>
              <w:ind w:left="0"/>
              <w:rPr>
                <w:rFonts w:cs="Arial"/>
                <w:sz w:val="24"/>
                <w:szCs w:val="24"/>
              </w:rPr>
            </w:pPr>
            <w:r w:rsidRPr="00CF6B2D">
              <w:rPr>
                <w:sz w:val="24"/>
                <w:szCs w:val="24"/>
              </w:rPr>
              <w:t xml:space="preserve">Professionista responsabile della verifica della </w:t>
            </w:r>
            <w:r w:rsidRPr="00CF6B2D">
              <w:rPr>
                <w:b/>
                <w:sz w:val="24"/>
                <w:szCs w:val="24"/>
              </w:rPr>
              <w:t>Progettazione del Restauro Architettonico</w:t>
            </w:r>
          </w:p>
        </w:tc>
        <w:tc>
          <w:tcPr>
            <w:tcW w:w="3261" w:type="dxa"/>
            <w:tcBorders>
              <w:top w:val="single" w:sz="4" w:space="0" w:color="auto"/>
              <w:left w:val="single" w:sz="4" w:space="0" w:color="auto"/>
              <w:bottom w:val="single" w:sz="4" w:space="0" w:color="auto"/>
              <w:right w:val="single" w:sz="4" w:space="0" w:color="auto"/>
            </w:tcBorders>
          </w:tcPr>
          <w:p w:rsidR="0049618B" w:rsidRPr="00CF6B2D" w:rsidRDefault="0049618B" w:rsidP="00CF6B2D">
            <w:pPr>
              <w:pStyle w:val="Paragrafoelenco"/>
              <w:spacing w:before="120" w:after="120" w:line="240" w:lineRule="auto"/>
              <w:ind w:left="0"/>
              <w:contextualSpacing w:val="0"/>
              <w:rPr>
                <w:rFonts w:asciiTheme="minorHAnsi" w:hAnsiTheme="minorHAnsi" w:cs="Arial"/>
                <w:sz w:val="24"/>
                <w:szCs w:val="20"/>
              </w:rPr>
            </w:pPr>
            <w:r w:rsidRPr="00CF6B2D">
              <w:rPr>
                <w:rFonts w:asciiTheme="minorHAnsi" w:hAnsiTheme="minorHAnsi" w:cs="Arial"/>
                <w:sz w:val="24"/>
                <w:szCs w:val="20"/>
              </w:rPr>
              <w:fldChar w:fldCharType="begin">
                <w:ffData>
                  <w:name w:val="Testo1"/>
                  <w:enabled/>
                  <w:calcOnExit w:val="0"/>
                  <w:textInput/>
                </w:ffData>
              </w:fldChar>
            </w:r>
            <w:r w:rsidRPr="00CF6B2D">
              <w:rPr>
                <w:rFonts w:asciiTheme="minorHAnsi" w:hAnsiTheme="minorHAnsi" w:cs="Arial"/>
                <w:sz w:val="24"/>
                <w:szCs w:val="20"/>
              </w:rPr>
              <w:instrText xml:space="preserve"> FORMTEXT </w:instrText>
            </w:r>
            <w:r w:rsidRPr="00CF6B2D">
              <w:rPr>
                <w:rFonts w:asciiTheme="minorHAnsi" w:hAnsiTheme="minorHAnsi" w:cs="Arial"/>
                <w:sz w:val="24"/>
                <w:szCs w:val="20"/>
              </w:rPr>
            </w:r>
            <w:r w:rsidRPr="00CF6B2D">
              <w:rPr>
                <w:rFonts w:asciiTheme="minorHAnsi" w:hAnsiTheme="minorHAnsi" w:cs="Arial"/>
                <w:sz w:val="24"/>
                <w:szCs w:val="20"/>
              </w:rPr>
              <w:fldChar w:fldCharType="separate"/>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sz w:val="24"/>
                <w:szCs w:val="20"/>
              </w:rPr>
              <w:fldChar w:fldCharType="end"/>
            </w:r>
          </w:p>
          <w:p w:rsidR="0049618B" w:rsidRPr="00CF6B2D" w:rsidRDefault="0049618B" w:rsidP="00CF6B2D">
            <w:pPr>
              <w:pStyle w:val="Paragrafoelenco"/>
              <w:spacing w:before="120" w:after="120" w:line="240" w:lineRule="auto"/>
              <w:ind w:left="0"/>
              <w:contextualSpacing w:val="0"/>
              <w:rPr>
                <w:rFonts w:asciiTheme="minorHAnsi" w:hAnsiTheme="minorHAnsi" w:cs="Arial"/>
                <w:sz w:val="24"/>
                <w:szCs w:val="20"/>
              </w:rPr>
            </w:pPr>
            <w:r w:rsidRPr="00CF6B2D">
              <w:rPr>
                <w:rFonts w:asciiTheme="minorHAnsi" w:hAnsiTheme="minorHAnsi" w:cs="Arial"/>
                <w:sz w:val="24"/>
                <w:szCs w:val="20"/>
              </w:rPr>
              <w:fldChar w:fldCharType="begin">
                <w:ffData>
                  <w:name w:val="Testo1"/>
                  <w:enabled/>
                  <w:calcOnExit w:val="0"/>
                  <w:textInput/>
                </w:ffData>
              </w:fldChar>
            </w:r>
            <w:r w:rsidRPr="00CF6B2D">
              <w:rPr>
                <w:rFonts w:asciiTheme="minorHAnsi" w:hAnsiTheme="minorHAnsi" w:cs="Arial"/>
                <w:sz w:val="24"/>
                <w:szCs w:val="20"/>
              </w:rPr>
              <w:instrText xml:space="preserve"> FORMTEXT </w:instrText>
            </w:r>
            <w:r w:rsidRPr="00CF6B2D">
              <w:rPr>
                <w:rFonts w:asciiTheme="minorHAnsi" w:hAnsiTheme="minorHAnsi" w:cs="Arial"/>
                <w:sz w:val="24"/>
                <w:szCs w:val="20"/>
              </w:rPr>
            </w:r>
            <w:r w:rsidRPr="00CF6B2D">
              <w:rPr>
                <w:rFonts w:asciiTheme="minorHAnsi" w:hAnsiTheme="minorHAnsi" w:cs="Arial"/>
                <w:sz w:val="24"/>
                <w:szCs w:val="20"/>
              </w:rPr>
              <w:fldChar w:fldCharType="separate"/>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sz w:val="24"/>
                <w:szCs w:val="20"/>
              </w:rPr>
              <w:fldChar w:fldCharType="end"/>
            </w:r>
          </w:p>
          <w:p w:rsidR="0049618B" w:rsidRPr="00CF6B2D" w:rsidRDefault="0049618B" w:rsidP="00CF6B2D">
            <w:pPr>
              <w:pStyle w:val="Paragrafoelenco"/>
              <w:spacing w:before="120" w:after="120" w:line="240" w:lineRule="auto"/>
              <w:ind w:left="0"/>
              <w:contextualSpacing w:val="0"/>
              <w:rPr>
                <w:rFonts w:asciiTheme="minorHAnsi" w:hAnsiTheme="minorHAnsi" w:cs="Arial"/>
                <w:sz w:val="24"/>
                <w:szCs w:val="20"/>
              </w:rPr>
            </w:pPr>
            <w:r w:rsidRPr="00CF6B2D">
              <w:rPr>
                <w:rFonts w:asciiTheme="minorHAnsi" w:hAnsiTheme="minorHAnsi" w:cs="Arial"/>
                <w:sz w:val="24"/>
                <w:szCs w:val="20"/>
              </w:rPr>
              <w:fldChar w:fldCharType="begin">
                <w:ffData>
                  <w:name w:val="Testo1"/>
                  <w:enabled/>
                  <w:calcOnExit w:val="0"/>
                  <w:textInput/>
                </w:ffData>
              </w:fldChar>
            </w:r>
            <w:r w:rsidRPr="00CF6B2D">
              <w:rPr>
                <w:rFonts w:asciiTheme="minorHAnsi" w:hAnsiTheme="minorHAnsi" w:cs="Arial"/>
                <w:sz w:val="24"/>
                <w:szCs w:val="20"/>
              </w:rPr>
              <w:instrText xml:space="preserve"> FORMTEXT </w:instrText>
            </w:r>
            <w:r w:rsidRPr="00CF6B2D">
              <w:rPr>
                <w:rFonts w:asciiTheme="minorHAnsi" w:hAnsiTheme="minorHAnsi" w:cs="Arial"/>
                <w:sz w:val="24"/>
                <w:szCs w:val="20"/>
              </w:rPr>
            </w:r>
            <w:r w:rsidRPr="00CF6B2D">
              <w:rPr>
                <w:rFonts w:asciiTheme="minorHAnsi" w:hAnsiTheme="minorHAnsi" w:cs="Arial"/>
                <w:sz w:val="24"/>
                <w:szCs w:val="20"/>
              </w:rPr>
              <w:fldChar w:fldCharType="separate"/>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sz w:val="24"/>
                <w:szCs w:val="20"/>
              </w:rPr>
              <w:fldChar w:fldCharType="end"/>
            </w:r>
          </w:p>
        </w:tc>
        <w:tc>
          <w:tcPr>
            <w:tcW w:w="4819" w:type="dxa"/>
            <w:tcBorders>
              <w:top w:val="single" w:sz="4" w:space="0" w:color="auto"/>
              <w:left w:val="single" w:sz="4" w:space="0" w:color="auto"/>
              <w:bottom w:val="single" w:sz="4" w:space="0" w:color="auto"/>
              <w:right w:val="single" w:sz="4" w:space="0" w:color="auto"/>
            </w:tcBorders>
          </w:tcPr>
          <w:p w:rsidR="0049618B" w:rsidRPr="00FD271C" w:rsidRDefault="0049618B" w:rsidP="0049618B">
            <w:pPr>
              <w:pStyle w:val="Paragrafoelenco"/>
              <w:numPr>
                <w:ilvl w:val="0"/>
                <w:numId w:val="16"/>
              </w:numPr>
              <w:spacing w:after="0"/>
              <w:contextualSpacing w:val="0"/>
              <w:jc w:val="both"/>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E5C7A">
              <w:rPr>
                <w:rFonts w:ascii="Arial" w:hAnsi="Arial" w:cs="Arial"/>
              </w:rPr>
            </w:r>
            <w:r w:rsidR="00EE5C7A">
              <w:rPr>
                <w:rFonts w:ascii="Arial" w:hAnsi="Arial" w:cs="Arial"/>
              </w:rPr>
              <w:fldChar w:fldCharType="separate"/>
            </w:r>
            <w:r>
              <w:rPr>
                <w:rFonts w:ascii="Arial" w:hAnsi="Arial" w:cs="Arial"/>
              </w:rPr>
              <w:fldChar w:fldCharType="end"/>
            </w:r>
            <w:r w:rsidRPr="00FD271C">
              <w:t xml:space="preserve"> Specializzazione </w:t>
            </w:r>
            <w:proofErr w:type="spellStart"/>
            <w:r w:rsidRPr="00FD271C">
              <w:t>post-lauream</w:t>
            </w:r>
            <w:proofErr w:type="spellEnd"/>
            <w:r w:rsidRPr="00FD271C">
              <w:t xml:space="preserve"> in “Beni Architettonici e del Paesaggio” con le equipollenze previste dall’art.5 del DM 31/01/2006 (GURI n. 137 del 15/06/2006) </w:t>
            </w:r>
            <w:r w:rsidRPr="00FD271C">
              <w:rPr>
                <w:i/>
              </w:rPr>
              <w:t>“Riassetto delle scuole di specializzazione nel settore della tutela, gestione e valorizzazione del patrimonio culturale”</w:t>
            </w:r>
            <w:r w:rsidRPr="00FD271C">
              <w:t>;</w:t>
            </w:r>
          </w:p>
          <w:p w:rsidR="0049618B" w:rsidRDefault="0049618B" w:rsidP="009E174B">
            <w:pPr>
              <w:pStyle w:val="Paragrafoelenco"/>
              <w:numPr>
                <w:ilvl w:val="0"/>
                <w:numId w:val="16"/>
              </w:numPr>
              <w:spacing w:after="0"/>
              <w:contextualSpacing w:val="0"/>
              <w:jc w:val="both"/>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E5C7A">
              <w:rPr>
                <w:rFonts w:ascii="Arial" w:hAnsi="Arial" w:cs="Arial"/>
              </w:rPr>
            </w:r>
            <w:r w:rsidR="00EE5C7A">
              <w:rPr>
                <w:rFonts w:ascii="Arial" w:hAnsi="Arial" w:cs="Arial"/>
              </w:rPr>
              <w:fldChar w:fldCharType="separate"/>
            </w:r>
            <w:r>
              <w:rPr>
                <w:rFonts w:ascii="Arial" w:hAnsi="Arial" w:cs="Arial"/>
              </w:rPr>
              <w:fldChar w:fldCharType="end"/>
            </w:r>
            <w:r w:rsidRPr="00FD271C">
              <w:t>Dottorato o Master di I livello conseguito nel settore</w:t>
            </w:r>
            <w:r>
              <w:t xml:space="preserve"> scientifico disciplinare</w:t>
            </w:r>
            <w:r w:rsidRPr="00FD271C">
              <w:t xml:space="preserve"> ICAR/19 </w:t>
            </w:r>
            <w:r w:rsidRPr="00FD271C">
              <w:rPr>
                <w:i/>
              </w:rPr>
              <w:t>Restauro</w:t>
            </w:r>
            <w:r>
              <w:t>;</w:t>
            </w:r>
          </w:p>
          <w:p w:rsidR="009E174B" w:rsidRPr="0049618B" w:rsidRDefault="009E174B" w:rsidP="009E174B">
            <w:pPr>
              <w:pStyle w:val="Paragrafoelenco"/>
              <w:numPr>
                <w:ilvl w:val="0"/>
                <w:numId w:val="16"/>
              </w:numPr>
              <w:spacing w:after="0"/>
              <w:contextualSpacing w:val="0"/>
              <w:jc w:val="both"/>
            </w:pPr>
            <w:r w:rsidRPr="009E174B">
              <w:t xml:space="preserve">Non è ammessa la </w:t>
            </w:r>
            <w:proofErr w:type="spellStart"/>
            <w:r w:rsidRPr="009E174B">
              <w:t>premialità</w:t>
            </w:r>
            <w:proofErr w:type="spellEnd"/>
            <w:r w:rsidRPr="009E174B">
              <w:t xml:space="preserve"> per il “Restauratore dei Beni Culturali”</w:t>
            </w:r>
          </w:p>
        </w:tc>
        <w:tc>
          <w:tcPr>
            <w:tcW w:w="2977" w:type="dxa"/>
            <w:tcBorders>
              <w:top w:val="single" w:sz="4" w:space="0" w:color="auto"/>
              <w:left w:val="single" w:sz="4" w:space="0" w:color="auto"/>
              <w:bottom w:val="single" w:sz="4" w:space="0" w:color="auto"/>
              <w:right w:val="single" w:sz="4" w:space="0" w:color="auto"/>
            </w:tcBorders>
          </w:tcPr>
          <w:p w:rsidR="0049618B" w:rsidRPr="00CF6B2D" w:rsidRDefault="0049618B" w:rsidP="00CF6B2D">
            <w:pPr>
              <w:pStyle w:val="Paragrafoelenco"/>
              <w:spacing w:before="120" w:after="120" w:line="240" w:lineRule="auto"/>
              <w:ind w:left="0"/>
              <w:contextualSpacing w:val="0"/>
              <w:rPr>
                <w:rFonts w:asciiTheme="minorHAnsi" w:hAnsiTheme="minorHAnsi" w:cs="Arial"/>
                <w:sz w:val="24"/>
                <w:szCs w:val="20"/>
              </w:rPr>
            </w:pPr>
            <w:r w:rsidRPr="00CF6B2D">
              <w:rPr>
                <w:rFonts w:asciiTheme="minorHAnsi" w:hAnsiTheme="minorHAnsi" w:cs="Arial"/>
                <w:sz w:val="24"/>
                <w:szCs w:val="20"/>
              </w:rPr>
              <w:fldChar w:fldCharType="begin">
                <w:ffData>
                  <w:name w:val="Testo1"/>
                  <w:enabled/>
                  <w:calcOnExit w:val="0"/>
                  <w:textInput/>
                </w:ffData>
              </w:fldChar>
            </w:r>
            <w:r w:rsidRPr="00CF6B2D">
              <w:rPr>
                <w:rFonts w:asciiTheme="minorHAnsi" w:hAnsiTheme="minorHAnsi" w:cs="Arial"/>
                <w:sz w:val="24"/>
                <w:szCs w:val="20"/>
              </w:rPr>
              <w:instrText xml:space="preserve"> FORMTEXT </w:instrText>
            </w:r>
            <w:r w:rsidRPr="00CF6B2D">
              <w:rPr>
                <w:rFonts w:asciiTheme="minorHAnsi" w:hAnsiTheme="minorHAnsi" w:cs="Arial"/>
                <w:sz w:val="24"/>
                <w:szCs w:val="20"/>
              </w:rPr>
            </w:r>
            <w:r w:rsidRPr="00CF6B2D">
              <w:rPr>
                <w:rFonts w:asciiTheme="minorHAnsi" w:hAnsiTheme="minorHAnsi" w:cs="Arial"/>
                <w:sz w:val="24"/>
                <w:szCs w:val="20"/>
              </w:rPr>
              <w:fldChar w:fldCharType="separate"/>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sz w:val="24"/>
                <w:szCs w:val="20"/>
              </w:rPr>
              <w:fldChar w:fldCharType="end"/>
            </w:r>
          </w:p>
          <w:p w:rsidR="0049618B" w:rsidRPr="00CF6B2D" w:rsidRDefault="0049618B" w:rsidP="00CF6B2D">
            <w:pPr>
              <w:pStyle w:val="Paragrafoelenco"/>
              <w:spacing w:line="240" w:lineRule="auto"/>
              <w:ind w:left="0"/>
              <w:rPr>
                <w:sz w:val="24"/>
                <w:szCs w:val="20"/>
              </w:rPr>
            </w:pPr>
          </w:p>
        </w:tc>
      </w:tr>
      <w:tr w:rsidR="0049618B" w:rsidRPr="00BC4DA7" w:rsidTr="0049618B">
        <w:tc>
          <w:tcPr>
            <w:tcW w:w="3289" w:type="dxa"/>
            <w:tcBorders>
              <w:top w:val="single" w:sz="4" w:space="0" w:color="auto"/>
              <w:left w:val="single" w:sz="4" w:space="0" w:color="auto"/>
              <w:bottom w:val="single" w:sz="4" w:space="0" w:color="auto"/>
              <w:right w:val="single" w:sz="4" w:space="0" w:color="auto"/>
            </w:tcBorders>
            <w:hideMark/>
          </w:tcPr>
          <w:p w:rsidR="0049618B" w:rsidRPr="00CF6B2D" w:rsidRDefault="0049618B" w:rsidP="0049618B">
            <w:pPr>
              <w:pStyle w:val="Paragrafoelenco"/>
              <w:spacing w:line="240" w:lineRule="auto"/>
              <w:ind w:left="0"/>
              <w:rPr>
                <w:rFonts w:cs="Arial"/>
                <w:sz w:val="24"/>
                <w:szCs w:val="24"/>
              </w:rPr>
            </w:pPr>
            <w:r w:rsidRPr="00CF6B2D">
              <w:rPr>
                <w:sz w:val="24"/>
                <w:szCs w:val="24"/>
              </w:rPr>
              <w:t xml:space="preserve">Professionista responsabile della verifica della </w:t>
            </w:r>
            <w:r w:rsidRPr="00CF6B2D">
              <w:rPr>
                <w:b/>
                <w:sz w:val="24"/>
                <w:szCs w:val="24"/>
              </w:rPr>
              <w:t>Progettazione del Restauro Strutturale e delle verifiche di vulnerabilità sismica e di sicurezza strutturale</w:t>
            </w:r>
          </w:p>
        </w:tc>
        <w:tc>
          <w:tcPr>
            <w:tcW w:w="3261" w:type="dxa"/>
            <w:tcBorders>
              <w:top w:val="single" w:sz="4" w:space="0" w:color="auto"/>
              <w:left w:val="single" w:sz="4" w:space="0" w:color="auto"/>
              <w:bottom w:val="single" w:sz="4" w:space="0" w:color="auto"/>
              <w:right w:val="single" w:sz="4" w:space="0" w:color="auto"/>
            </w:tcBorders>
          </w:tcPr>
          <w:p w:rsidR="0049618B" w:rsidRPr="00CF6B2D" w:rsidRDefault="0049618B" w:rsidP="0049618B">
            <w:pPr>
              <w:pStyle w:val="Paragrafoelenco"/>
              <w:spacing w:before="120" w:after="120" w:line="240" w:lineRule="auto"/>
              <w:ind w:left="0"/>
              <w:contextualSpacing w:val="0"/>
              <w:rPr>
                <w:rFonts w:asciiTheme="minorHAnsi" w:hAnsiTheme="minorHAnsi" w:cs="Arial"/>
                <w:sz w:val="24"/>
                <w:szCs w:val="20"/>
              </w:rPr>
            </w:pPr>
            <w:r w:rsidRPr="00CF6B2D">
              <w:rPr>
                <w:rFonts w:asciiTheme="minorHAnsi" w:hAnsiTheme="minorHAnsi" w:cs="Arial"/>
                <w:sz w:val="24"/>
                <w:szCs w:val="20"/>
              </w:rPr>
              <w:fldChar w:fldCharType="begin">
                <w:ffData>
                  <w:name w:val="Testo1"/>
                  <w:enabled/>
                  <w:calcOnExit w:val="0"/>
                  <w:textInput/>
                </w:ffData>
              </w:fldChar>
            </w:r>
            <w:r w:rsidRPr="00CF6B2D">
              <w:rPr>
                <w:rFonts w:asciiTheme="minorHAnsi" w:hAnsiTheme="minorHAnsi" w:cs="Arial"/>
                <w:sz w:val="24"/>
                <w:szCs w:val="20"/>
              </w:rPr>
              <w:instrText xml:space="preserve"> FORMTEXT </w:instrText>
            </w:r>
            <w:r w:rsidRPr="00CF6B2D">
              <w:rPr>
                <w:rFonts w:asciiTheme="minorHAnsi" w:hAnsiTheme="minorHAnsi" w:cs="Arial"/>
                <w:sz w:val="24"/>
                <w:szCs w:val="20"/>
              </w:rPr>
            </w:r>
            <w:r w:rsidRPr="00CF6B2D">
              <w:rPr>
                <w:rFonts w:asciiTheme="minorHAnsi" w:hAnsiTheme="minorHAnsi" w:cs="Arial"/>
                <w:sz w:val="24"/>
                <w:szCs w:val="20"/>
              </w:rPr>
              <w:fldChar w:fldCharType="separate"/>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sz w:val="24"/>
                <w:szCs w:val="20"/>
              </w:rPr>
              <w:fldChar w:fldCharType="end"/>
            </w:r>
          </w:p>
          <w:p w:rsidR="0049618B" w:rsidRPr="00CF6B2D" w:rsidRDefault="0049618B" w:rsidP="0049618B">
            <w:pPr>
              <w:pStyle w:val="Paragrafoelenco"/>
              <w:spacing w:before="120" w:after="120" w:line="240" w:lineRule="auto"/>
              <w:ind w:left="0"/>
              <w:contextualSpacing w:val="0"/>
              <w:rPr>
                <w:rFonts w:asciiTheme="minorHAnsi" w:hAnsiTheme="minorHAnsi" w:cs="Arial"/>
                <w:sz w:val="24"/>
                <w:szCs w:val="20"/>
              </w:rPr>
            </w:pPr>
            <w:r w:rsidRPr="00CF6B2D">
              <w:rPr>
                <w:rFonts w:asciiTheme="minorHAnsi" w:hAnsiTheme="minorHAnsi" w:cs="Arial"/>
                <w:sz w:val="24"/>
                <w:szCs w:val="20"/>
              </w:rPr>
              <w:fldChar w:fldCharType="begin">
                <w:ffData>
                  <w:name w:val="Testo1"/>
                  <w:enabled/>
                  <w:calcOnExit w:val="0"/>
                  <w:textInput/>
                </w:ffData>
              </w:fldChar>
            </w:r>
            <w:r w:rsidRPr="00CF6B2D">
              <w:rPr>
                <w:rFonts w:asciiTheme="minorHAnsi" w:hAnsiTheme="minorHAnsi" w:cs="Arial"/>
                <w:sz w:val="24"/>
                <w:szCs w:val="20"/>
              </w:rPr>
              <w:instrText xml:space="preserve"> FORMTEXT </w:instrText>
            </w:r>
            <w:r w:rsidRPr="00CF6B2D">
              <w:rPr>
                <w:rFonts w:asciiTheme="minorHAnsi" w:hAnsiTheme="minorHAnsi" w:cs="Arial"/>
                <w:sz w:val="24"/>
                <w:szCs w:val="20"/>
              </w:rPr>
            </w:r>
            <w:r w:rsidRPr="00CF6B2D">
              <w:rPr>
                <w:rFonts w:asciiTheme="minorHAnsi" w:hAnsiTheme="minorHAnsi" w:cs="Arial"/>
                <w:sz w:val="24"/>
                <w:szCs w:val="20"/>
              </w:rPr>
              <w:fldChar w:fldCharType="separate"/>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sz w:val="24"/>
                <w:szCs w:val="20"/>
              </w:rPr>
              <w:fldChar w:fldCharType="end"/>
            </w:r>
          </w:p>
          <w:p w:rsidR="0049618B" w:rsidRPr="00CF6B2D" w:rsidRDefault="0049618B" w:rsidP="0049618B">
            <w:pPr>
              <w:pStyle w:val="Paragrafoelenco"/>
              <w:spacing w:before="120" w:after="120" w:line="240" w:lineRule="auto"/>
              <w:ind w:left="0"/>
              <w:contextualSpacing w:val="0"/>
              <w:rPr>
                <w:rFonts w:asciiTheme="minorHAnsi" w:hAnsiTheme="minorHAnsi" w:cs="Arial"/>
                <w:sz w:val="24"/>
                <w:szCs w:val="20"/>
              </w:rPr>
            </w:pPr>
            <w:r w:rsidRPr="00CF6B2D">
              <w:rPr>
                <w:rFonts w:asciiTheme="minorHAnsi" w:hAnsiTheme="minorHAnsi" w:cs="Arial"/>
                <w:sz w:val="24"/>
                <w:szCs w:val="20"/>
              </w:rPr>
              <w:fldChar w:fldCharType="begin">
                <w:ffData>
                  <w:name w:val="Testo1"/>
                  <w:enabled/>
                  <w:calcOnExit w:val="0"/>
                  <w:textInput/>
                </w:ffData>
              </w:fldChar>
            </w:r>
            <w:r w:rsidRPr="00CF6B2D">
              <w:rPr>
                <w:rFonts w:asciiTheme="minorHAnsi" w:hAnsiTheme="minorHAnsi" w:cs="Arial"/>
                <w:sz w:val="24"/>
                <w:szCs w:val="20"/>
              </w:rPr>
              <w:instrText xml:space="preserve"> FORMTEXT </w:instrText>
            </w:r>
            <w:r w:rsidRPr="00CF6B2D">
              <w:rPr>
                <w:rFonts w:asciiTheme="minorHAnsi" w:hAnsiTheme="minorHAnsi" w:cs="Arial"/>
                <w:sz w:val="24"/>
                <w:szCs w:val="20"/>
              </w:rPr>
            </w:r>
            <w:r w:rsidRPr="00CF6B2D">
              <w:rPr>
                <w:rFonts w:asciiTheme="minorHAnsi" w:hAnsiTheme="minorHAnsi" w:cs="Arial"/>
                <w:sz w:val="24"/>
                <w:szCs w:val="20"/>
              </w:rPr>
              <w:fldChar w:fldCharType="separate"/>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sz w:val="24"/>
                <w:szCs w:val="20"/>
              </w:rPr>
              <w:fldChar w:fldCharType="end"/>
            </w:r>
          </w:p>
        </w:tc>
        <w:tc>
          <w:tcPr>
            <w:tcW w:w="4819" w:type="dxa"/>
            <w:tcBorders>
              <w:top w:val="single" w:sz="4" w:space="0" w:color="auto"/>
              <w:left w:val="single" w:sz="4" w:space="0" w:color="auto"/>
              <w:bottom w:val="single" w:sz="4" w:space="0" w:color="auto"/>
              <w:right w:val="single" w:sz="4" w:space="0" w:color="auto"/>
            </w:tcBorders>
          </w:tcPr>
          <w:p w:rsidR="0049618B" w:rsidRPr="00FD271C" w:rsidRDefault="0049618B" w:rsidP="0049618B">
            <w:pPr>
              <w:pStyle w:val="Paragrafoelenco"/>
              <w:numPr>
                <w:ilvl w:val="0"/>
                <w:numId w:val="17"/>
              </w:numPr>
              <w:spacing w:after="0"/>
              <w:contextualSpacing w:val="0"/>
              <w:jc w:val="both"/>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E5C7A">
              <w:rPr>
                <w:rFonts w:ascii="Arial" w:hAnsi="Arial" w:cs="Arial"/>
              </w:rPr>
            </w:r>
            <w:r w:rsidR="00EE5C7A">
              <w:rPr>
                <w:rFonts w:ascii="Arial" w:hAnsi="Arial" w:cs="Arial"/>
              </w:rPr>
              <w:fldChar w:fldCharType="separate"/>
            </w:r>
            <w:r>
              <w:rPr>
                <w:rFonts w:ascii="Arial" w:hAnsi="Arial" w:cs="Arial"/>
              </w:rPr>
              <w:fldChar w:fldCharType="end"/>
            </w:r>
            <w:r w:rsidRPr="00FD271C">
              <w:t xml:space="preserve">Specializzazione </w:t>
            </w:r>
            <w:proofErr w:type="spellStart"/>
            <w:r w:rsidRPr="00FD271C">
              <w:t>post-lauream</w:t>
            </w:r>
            <w:proofErr w:type="spellEnd"/>
            <w:r w:rsidRPr="00FD271C">
              <w:t xml:space="preserve"> in “Beni Architettonici e del Paesaggio” con le equipollenze previste dall’art.5 del DM 31/01/2006 (GURI n. 137 del 15/06/2006) </w:t>
            </w:r>
            <w:r w:rsidRPr="00FD271C">
              <w:rPr>
                <w:i/>
              </w:rPr>
              <w:t>“Riassetto delle scuole di specializzazione nel settore della tutela, gestione e valorizzazione del patrimonio culturale”</w:t>
            </w:r>
            <w:r w:rsidRPr="00FD271C">
              <w:t>;</w:t>
            </w:r>
          </w:p>
          <w:p w:rsidR="0049618B" w:rsidRPr="00FD271C" w:rsidRDefault="0049618B" w:rsidP="009E174B">
            <w:pPr>
              <w:pStyle w:val="Paragrafoelenco"/>
              <w:numPr>
                <w:ilvl w:val="0"/>
                <w:numId w:val="17"/>
              </w:numPr>
              <w:spacing w:after="0"/>
              <w:contextualSpacing w:val="0"/>
              <w:jc w:val="both"/>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E5C7A">
              <w:rPr>
                <w:rFonts w:ascii="Arial" w:hAnsi="Arial" w:cs="Arial"/>
              </w:rPr>
            </w:r>
            <w:r w:rsidR="00EE5C7A">
              <w:rPr>
                <w:rFonts w:ascii="Arial" w:hAnsi="Arial" w:cs="Arial"/>
              </w:rPr>
              <w:fldChar w:fldCharType="separate"/>
            </w:r>
            <w:r>
              <w:rPr>
                <w:rFonts w:ascii="Arial" w:hAnsi="Arial" w:cs="Arial"/>
              </w:rPr>
              <w:fldChar w:fldCharType="end"/>
            </w:r>
            <w:r w:rsidRPr="00FD271C">
              <w:t>Dottorato o Master di I livello conseguito nel settore</w:t>
            </w:r>
            <w:r>
              <w:t xml:space="preserve"> scientifico disciplinare</w:t>
            </w:r>
            <w:r w:rsidRPr="00FD271C">
              <w:t xml:space="preserve"> ICAR/</w:t>
            </w:r>
            <w:r>
              <w:t>0</w:t>
            </w:r>
            <w:r w:rsidRPr="00FD271C">
              <w:t xml:space="preserve">9 </w:t>
            </w:r>
            <w:r>
              <w:rPr>
                <w:i/>
              </w:rPr>
              <w:t>Tecnica delle Costruzioni</w:t>
            </w:r>
            <w:r>
              <w:t>;</w:t>
            </w:r>
          </w:p>
        </w:tc>
        <w:tc>
          <w:tcPr>
            <w:tcW w:w="2977" w:type="dxa"/>
            <w:tcBorders>
              <w:top w:val="single" w:sz="4" w:space="0" w:color="auto"/>
              <w:left w:val="single" w:sz="4" w:space="0" w:color="auto"/>
              <w:bottom w:val="single" w:sz="4" w:space="0" w:color="auto"/>
              <w:right w:val="single" w:sz="4" w:space="0" w:color="auto"/>
            </w:tcBorders>
          </w:tcPr>
          <w:p w:rsidR="0049618B" w:rsidRPr="00CF6B2D" w:rsidRDefault="0049618B" w:rsidP="0049618B">
            <w:pPr>
              <w:pStyle w:val="Paragrafoelenco"/>
              <w:spacing w:before="120" w:after="120" w:line="240" w:lineRule="auto"/>
              <w:ind w:left="0"/>
              <w:contextualSpacing w:val="0"/>
              <w:rPr>
                <w:rFonts w:asciiTheme="minorHAnsi" w:hAnsiTheme="minorHAnsi" w:cs="Arial"/>
                <w:sz w:val="24"/>
                <w:szCs w:val="20"/>
              </w:rPr>
            </w:pPr>
            <w:r w:rsidRPr="00CF6B2D">
              <w:rPr>
                <w:rFonts w:asciiTheme="minorHAnsi" w:hAnsiTheme="minorHAnsi" w:cs="Arial"/>
                <w:sz w:val="24"/>
                <w:szCs w:val="20"/>
              </w:rPr>
              <w:fldChar w:fldCharType="begin">
                <w:ffData>
                  <w:name w:val="Testo1"/>
                  <w:enabled/>
                  <w:calcOnExit w:val="0"/>
                  <w:textInput/>
                </w:ffData>
              </w:fldChar>
            </w:r>
            <w:r w:rsidRPr="00CF6B2D">
              <w:rPr>
                <w:rFonts w:asciiTheme="minorHAnsi" w:hAnsiTheme="minorHAnsi" w:cs="Arial"/>
                <w:sz w:val="24"/>
                <w:szCs w:val="20"/>
              </w:rPr>
              <w:instrText xml:space="preserve"> FORMTEXT </w:instrText>
            </w:r>
            <w:r w:rsidRPr="00CF6B2D">
              <w:rPr>
                <w:rFonts w:asciiTheme="minorHAnsi" w:hAnsiTheme="minorHAnsi" w:cs="Arial"/>
                <w:sz w:val="24"/>
                <w:szCs w:val="20"/>
              </w:rPr>
            </w:r>
            <w:r w:rsidRPr="00CF6B2D">
              <w:rPr>
                <w:rFonts w:asciiTheme="minorHAnsi" w:hAnsiTheme="minorHAnsi" w:cs="Arial"/>
                <w:sz w:val="24"/>
                <w:szCs w:val="20"/>
              </w:rPr>
              <w:fldChar w:fldCharType="separate"/>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noProof/>
                <w:sz w:val="24"/>
                <w:szCs w:val="20"/>
              </w:rPr>
              <w:t> </w:t>
            </w:r>
            <w:r w:rsidRPr="00CF6B2D">
              <w:rPr>
                <w:rFonts w:asciiTheme="minorHAnsi" w:hAnsiTheme="minorHAnsi" w:cs="Arial"/>
                <w:sz w:val="24"/>
                <w:szCs w:val="20"/>
              </w:rPr>
              <w:fldChar w:fldCharType="end"/>
            </w:r>
          </w:p>
          <w:p w:rsidR="0049618B" w:rsidRPr="00CF6B2D" w:rsidRDefault="0049618B" w:rsidP="0049618B">
            <w:pPr>
              <w:pStyle w:val="Paragrafoelenco"/>
              <w:spacing w:line="240" w:lineRule="auto"/>
              <w:ind w:left="0"/>
              <w:rPr>
                <w:sz w:val="24"/>
                <w:szCs w:val="20"/>
              </w:rPr>
            </w:pPr>
          </w:p>
        </w:tc>
      </w:tr>
      <w:tr w:rsidR="0049618B" w:rsidRPr="00BC4DA7" w:rsidTr="0049618B">
        <w:tc>
          <w:tcPr>
            <w:tcW w:w="3289" w:type="dxa"/>
            <w:tcBorders>
              <w:top w:val="single" w:sz="4" w:space="0" w:color="auto"/>
              <w:left w:val="single" w:sz="4" w:space="0" w:color="auto"/>
              <w:bottom w:val="single" w:sz="4" w:space="0" w:color="auto"/>
              <w:right w:val="single" w:sz="4" w:space="0" w:color="auto"/>
            </w:tcBorders>
          </w:tcPr>
          <w:p w:rsidR="0049618B" w:rsidRPr="00CF6B2D" w:rsidRDefault="0049618B" w:rsidP="0049618B">
            <w:pPr>
              <w:pStyle w:val="Paragrafoelenco"/>
              <w:spacing w:line="240" w:lineRule="auto"/>
              <w:ind w:left="0"/>
              <w:rPr>
                <w:rFonts w:cs="Arial"/>
                <w:sz w:val="24"/>
                <w:szCs w:val="24"/>
              </w:rPr>
            </w:pPr>
            <w:r w:rsidRPr="00CF6B2D">
              <w:rPr>
                <w:sz w:val="24"/>
                <w:szCs w:val="24"/>
              </w:rPr>
              <w:t xml:space="preserve">Professionista responsabile della verifica del </w:t>
            </w:r>
            <w:r w:rsidRPr="00CF6B2D">
              <w:rPr>
                <w:b/>
                <w:sz w:val="24"/>
                <w:szCs w:val="24"/>
              </w:rPr>
              <w:t xml:space="preserve">Rilievo multidisciplinare  </w:t>
            </w:r>
          </w:p>
        </w:tc>
        <w:tc>
          <w:tcPr>
            <w:tcW w:w="3261" w:type="dxa"/>
            <w:tcBorders>
              <w:top w:val="single" w:sz="4" w:space="0" w:color="auto"/>
              <w:left w:val="single" w:sz="4" w:space="0" w:color="auto"/>
              <w:bottom w:val="single" w:sz="4" w:space="0" w:color="auto"/>
              <w:right w:val="single" w:sz="4" w:space="0" w:color="auto"/>
            </w:tcBorders>
          </w:tcPr>
          <w:p w:rsidR="0049618B" w:rsidRPr="00CF6B2D" w:rsidRDefault="0049618B" w:rsidP="0049618B">
            <w:pPr>
              <w:pStyle w:val="Paragrafoelenco"/>
              <w:spacing w:before="120" w:after="120" w:line="240" w:lineRule="auto"/>
              <w:ind w:left="0"/>
              <w:contextualSpacing w:val="0"/>
              <w:rPr>
                <w:rFonts w:asciiTheme="minorHAnsi" w:hAnsiTheme="minorHAnsi" w:cs="Arial"/>
                <w:sz w:val="24"/>
                <w:szCs w:val="24"/>
              </w:rPr>
            </w:pPr>
            <w:r w:rsidRPr="00CF6B2D">
              <w:rPr>
                <w:rFonts w:asciiTheme="minorHAnsi" w:hAnsiTheme="minorHAnsi" w:cs="Arial"/>
                <w:sz w:val="24"/>
                <w:szCs w:val="24"/>
              </w:rPr>
              <w:fldChar w:fldCharType="begin">
                <w:ffData>
                  <w:name w:val="Testo1"/>
                  <w:enabled/>
                  <w:calcOnExit w:val="0"/>
                  <w:textInput/>
                </w:ffData>
              </w:fldChar>
            </w:r>
            <w:r w:rsidRPr="00CF6B2D">
              <w:rPr>
                <w:rFonts w:asciiTheme="minorHAnsi" w:hAnsiTheme="minorHAnsi" w:cs="Arial"/>
                <w:sz w:val="24"/>
                <w:szCs w:val="24"/>
              </w:rPr>
              <w:instrText xml:space="preserve"> FORMTEXT </w:instrText>
            </w:r>
            <w:r w:rsidRPr="00CF6B2D">
              <w:rPr>
                <w:rFonts w:asciiTheme="minorHAnsi" w:hAnsiTheme="minorHAnsi" w:cs="Arial"/>
                <w:sz w:val="24"/>
                <w:szCs w:val="24"/>
              </w:rPr>
            </w:r>
            <w:r w:rsidRPr="00CF6B2D">
              <w:rPr>
                <w:rFonts w:asciiTheme="minorHAnsi" w:hAnsiTheme="minorHAnsi" w:cs="Arial"/>
                <w:sz w:val="24"/>
                <w:szCs w:val="24"/>
              </w:rPr>
              <w:fldChar w:fldCharType="separate"/>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sz w:val="24"/>
                <w:szCs w:val="24"/>
              </w:rPr>
              <w:fldChar w:fldCharType="end"/>
            </w:r>
          </w:p>
          <w:p w:rsidR="0049618B" w:rsidRPr="00CF6B2D" w:rsidRDefault="0049618B" w:rsidP="0049618B">
            <w:pPr>
              <w:pStyle w:val="Paragrafoelenco"/>
              <w:spacing w:before="120" w:after="120" w:line="240" w:lineRule="auto"/>
              <w:ind w:left="0"/>
              <w:contextualSpacing w:val="0"/>
              <w:rPr>
                <w:rFonts w:asciiTheme="minorHAnsi" w:hAnsiTheme="minorHAnsi" w:cs="Arial"/>
                <w:sz w:val="24"/>
                <w:szCs w:val="24"/>
              </w:rPr>
            </w:pPr>
            <w:r w:rsidRPr="00CF6B2D">
              <w:rPr>
                <w:rFonts w:asciiTheme="minorHAnsi" w:hAnsiTheme="minorHAnsi" w:cs="Arial"/>
                <w:sz w:val="24"/>
                <w:szCs w:val="24"/>
              </w:rPr>
              <w:fldChar w:fldCharType="begin">
                <w:ffData>
                  <w:name w:val="Testo1"/>
                  <w:enabled/>
                  <w:calcOnExit w:val="0"/>
                  <w:textInput/>
                </w:ffData>
              </w:fldChar>
            </w:r>
            <w:r w:rsidRPr="00CF6B2D">
              <w:rPr>
                <w:rFonts w:asciiTheme="minorHAnsi" w:hAnsiTheme="minorHAnsi" w:cs="Arial"/>
                <w:sz w:val="24"/>
                <w:szCs w:val="24"/>
              </w:rPr>
              <w:instrText xml:space="preserve"> FORMTEXT </w:instrText>
            </w:r>
            <w:r w:rsidRPr="00CF6B2D">
              <w:rPr>
                <w:rFonts w:asciiTheme="minorHAnsi" w:hAnsiTheme="minorHAnsi" w:cs="Arial"/>
                <w:sz w:val="24"/>
                <w:szCs w:val="24"/>
              </w:rPr>
            </w:r>
            <w:r w:rsidRPr="00CF6B2D">
              <w:rPr>
                <w:rFonts w:asciiTheme="minorHAnsi" w:hAnsiTheme="minorHAnsi" w:cs="Arial"/>
                <w:sz w:val="24"/>
                <w:szCs w:val="24"/>
              </w:rPr>
              <w:fldChar w:fldCharType="separate"/>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sz w:val="24"/>
                <w:szCs w:val="24"/>
              </w:rPr>
              <w:fldChar w:fldCharType="end"/>
            </w:r>
          </w:p>
          <w:p w:rsidR="0049618B" w:rsidRPr="00CF6B2D" w:rsidRDefault="0049618B" w:rsidP="0049618B">
            <w:pPr>
              <w:pStyle w:val="Paragrafoelenco"/>
              <w:spacing w:before="120" w:after="120" w:line="240" w:lineRule="auto"/>
              <w:ind w:left="0"/>
              <w:contextualSpacing w:val="0"/>
              <w:rPr>
                <w:rFonts w:asciiTheme="minorHAnsi" w:hAnsiTheme="minorHAnsi"/>
                <w:sz w:val="24"/>
                <w:szCs w:val="24"/>
              </w:rPr>
            </w:pPr>
            <w:r w:rsidRPr="00CF6B2D">
              <w:rPr>
                <w:rFonts w:asciiTheme="minorHAnsi" w:hAnsiTheme="minorHAnsi" w:cs="Arial"/>
                <w:sz w:val="24"/>
                <w:szCs w:val="24"/>
              </w:rPr>
              <w:fldChar w:fldCharType="begin">
                <w:ffData>
                  <w:name w:val="Testo1"/>
                  <w:enabled/>
                  <w:calcOnExit w:val="0"/>
                  <w:textInput/>
                </w:ffData>
              </w:fldChar>
            </w:r>
            <w:r w:rsidRPr="00CF6B2D">
              <w:rPr>
                <w:rFonts w:asciiTheme="minorHAnsi" w:hAnsiTheme="minorHAnsi" w:cs="Arial"/>
                <w:sz w:val="24"/>
                <w:szCs w:val="24"/>
              </w:rPr>
              <w:instrText xml:space="preserve"> FORMTEXT </w:instrText>
            </w:r>
            <w:r w:rsidRPr="00CF6B2D">
              <w:rPr>
                <w:rFonts w:asciiTheme="minorHAnsi" w:hAnsiTheme="minorHAnsi" w:cs="Arial"/>
                <w:sz w:val="24"/>
                <w:szCs w:val="24"/>
              </w:rPr>
            </w:r>
            <w:r w:rsidRPr="00CF6B2D">
              <w:rPr>
                <w:rFonts w:asciiTheme="minorHAnsi" w:hAnsiTheme="minorHAnsi" w:cs="Arial"/>
                <w:sz w:val="24"/>
                <w:szCs w:val="24"/>
              </w:rPr>
              <w:fldChar w:fldCharType="separate"/>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sz w:val="24"/>
                <w:szCs w:val="24"/>
              </w:rPr>
              <w:fldChar w:fldCharType="end"/>
            </w:r>
          </w:p>
        </w:tc>
        <w:tc>
          <w:tcPr>
            <w:tcW w:w="4819" w:type="dxa"/>
            <w:tcBorders>
              <w:top w:val="single" w:sz="4" w:space="0" w:color="auto"/>
              <w:left w:val="single" w:sz="4" w:space="0" w:color="auto"/>
              <w:bottom w:val="single" w:sz="4" w:space="0" w:color="auto"/>
              <w:right w:val="single" w:sz="4" w:space="0" w:color="auto"/>
            </w:tcBorders>
          </w:tcPr>
          <w:p w:rsidR="0049618B" w:rsidRPr="0049618B" w:rsidRDefault="0049618B" w:rsidP="009E174B">
            <w:pPr>
              <w:pStyle w:val="Paragrafoelenco"/>
              <w:numPr>
                <w:ilvl w:val="0"/>
                <w:numId w:val="18"/>
              </w:numPr>
              <w:spacing w:after="0"/>
              <w:contextualSpacing w:val="0"/>
              <w:jc w:val="both"/>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E5C7A">
              <w:rPr>
                <w:rFonts w:ascii="Arial" w:hAnsi="Arial" w:cs="Arial"/>
              </w:rPr>
            </w:r>
            <w:r w:rsidR="00EE5C7A">
              <w:rPr>
                <w:rFonts w:ascii="Arial" w:hAnsi="Arial" w:cs="Arial"/>
              </w:rPr>
              <w:fldChar w:fldCharType="separate"/>
            </w:r>
            <w:r>
              <w:rPr>
                <w:rFonts w:ascii="Arial" w:hAnsi="Arial" w:cs="Arial"/>
              </w:rPr>
              <w:fldChar w:fldCharType="end"/>
            </w:r>
            <w:r w:rsidRPr="00FD271C">
              <w:t>Dottorato o Master di I livello conseguito nel settore</w:t>
            </w:r>
            <w:r>
              <w:t xml:space="preserve"> scientifico disciplinare</w:t>
            </w:r>
            <w:r w:rsidRPr="00FD271C">
              <w:t xml:space="preserve"> ICAR/1</w:t>
            </w:r>
            <w:r>
              <w:t>7</w:t>
            </w:r>
            <w:r w:rsidRPr="00FD271C">
              <w:t xml:space="preserve"> </w:t>
            </w:r>
            <w:r>
              <w:rPr>
                <w:i/>
              </w:rPr>
              <w:t>Disegno</w:t>
            </w:r>
            <w:r>
              <w:t>;</w:t>
            </w:r>
          </w:p>
        </w:tc>
        <w:tc>
          <w:tcPr>
            <w:tcW w:w="2977" w:type="dxa"/>
            <w:tcBorders>
              <w:top w:val="single" w:sz="4" w:space="0" w:color="auto"/>
              <w:left w:val="single" w:sz="4" w:space="0" w:color="auto"/>
              <w:bottom w:val="single" w:sz="4" w:space="0" w:color="auto"/>
              <w:right w:val="single" w:sz="4" w:space="0" w:color="auto"/>
            </w:tcBorders>
          </w:tcPr>
          <w:p w:rsidR="0049618B" w:rsidRPr="00CF6B2D" w:rsidRDefault="0049618B" w:rsidP="0049618B">
            <w:pPr>
              <w:pStyle w:val="Paragrafoelenco"/>
              <w:spacing w:before="120" w:after="120" w:line="240" w:lineRule="auto"/>
              <w:ind w:left="0"/>
              <w:contextualSpacing w:val="0"/>
              <w:rPr>
                <w:rFonts w:asciiTheme="minorHAnsi" w:hAnsiTheme="minorHAnsi" w:cs="Arial"/>
                <w:sz w:val="24"/>
                <w:szCs w:val="24"/>
              </w:rPr>
            </w:pPr>
            <w:r w:rsidRPr="00CF6B2D">
              <w:rPr>
                <w:rFonts w:asciiTheme="minorHAnsi" w:hAnsiTheme="minorHAnsi" w:cs="Arial"/>
                <w:sz w:val="24"/>
                <w:szCs w:val="24"/>
              </w:rPr>
              <w:fldChar w:fldCharType="begin">
                <w:ffData>
                  <w:name w:val="Testo1"/>
                  <w:enabled/>
                  <w:calcOnExit w:val="0"/>
                  <w:textInput/>
                </w:ffData>
              </w:fldChar>
            </w:r>
            <w:r w:rsidRPr="00CF6B2D">
              <w:rPr>
                <w:rFonts w:asciiTheme="minorHAnsi" w:hAnsiTheme="minorHAnsi" w:cs="Arial"/>
                <w:sz w:val="24"/>
                <w:szCs w:val="24"/>
              </w:rPr>
              <w:instrText xml:space="preserve"> FORMTEXT </w:instrText>
            </w:r>
            <w:r w:rsidRPr="00CF6B2D">
              <w:rPr>
                <w:rFonts w:asciiTheme="minorHAnsi" w:hAnsiTheme="minorHAnsi" w:cs="Arial"/>
                <w:sz w:val="24"/>
                <w:szCs w:val="24"/>
              </w:rPr>
            </w:r>
            <w:r w:rsidRPr="00CF6B2D">
              <w:rPr>
                <w:rFonts w:asciiTheme="minorHAnsi" w:hAnsiTheme="minorHAnsi" w:cs="Arial"/>
                <w:sz w:val="24"/>
                <w:szCs w:val="24"/>
              </w:rPr>
              <w:fldChar w:fldCharType="separate"/>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sz w:val="24"/>
                <w:szCs w:val="24"/>
              </w:rPr>
              <w:fldChar w:fldCharType="end"/>
            </w:r>
          </w:p>
          <w:p w:rsidR="0049618B" w:rsidRPr="00CF6B2D" w:rsidRDefault="0049618B" w:rsidP="0049618B">
            <w:pPr>
              <w:pStyle w:val="Paragrafoelenco"/>
              <w:spacing w:line="240" w:lineRule="auto"/>
              <w:ind w:left="0"/>
              <w:rPr>
                <w:sz w:val="24"/>
                <w:szCs w:val="24"/>
              </w:rPr>
            </w:pPr>
          </w:p>
        </w:tc>
      </w:tr>
      <w:tr w:rsidR="001D7DDC" w:rsidRPr="00BC4DA7" w:rsidTr="0049618B">
        <w:tc>
          <w:tcPr>
            <w:tcW w:w="3289" w:type="dxa"/>
            <w:tcBorders>
              <w:top w:val="single" w:sz="4" w:space="0" w:color="auto"/>
              <w:left w:val="single" w:sz="4" w:space="0" w:color="auto"/>
              <w:bottom w:val="single" w:sz="4" w:space="0" w:color="auto"/>
              <w:right w:val="single" w:sz="4" w:space="0" w:color="auto"/>
            </w:tcBorders>
          </w:tcPr>
          <w:p w:rsidR="001D7DDC" w:rsidRPr="00CF6B2D" w:rsidRDefault="001D7DDC" w:rsidP="001D7DDC">
            <w:pPr>
              <w:pStyle w:val="Paragrafoelenco"/>
              <w:spacing w:line="240" w:lineRule="auto"/>
              <w:ind w:left="0"/>
              <w:rPr>
                <w:sz w:val="24"/>
                <w:szCs w:val="24"/>
              </w:rPr>
            </w:pPr>
            <w:r w:rsidRPr="00CF6B2D">
              <w:rPr>
                <w:sz w:val="24"/>
                <w:szCs w:val="24"/>
              </w:rPr>
              <w:lastRenderedPageBreak/>
              <w:t>Professionista responsabile</w:t>
            </w:r>
            <w:r>
              <w:rPr>
                <w:sz w:val="24"/>
                <w:szCs w:val="24"/>
              </w:rPr>
              <w:t xml:space="preserve"> </w:t>
            </w:r>
            <w:r w:rsidRPr="00CF6B2D">
              <w:rPr>
                <w:sz w:val="24"/>
                <w:szCs w:val="24"/>
              </w:rPr>
              <w:t xml:space="preserve">la verifica dei </w:t>
            </w:r>
            <w:r>
              <w:rPr>
                <w:b/>
                <w:sz w:val="24"/>
                <w:szCs w:val="24"/>
              </w:rPr>
              <w:t>Requisiti acustici</w:t>
            </w:r>
          </w:p>
        </w:tc>
        <w:tc>
          <w:tcPr>
            <w:tcW w:w="3261" w:type="dxa"/>
            <w:tcBorders>
              <w:top w:val="single" w:sz="4" w:space="0" w:color="auto"/>
              <w:left w:val="single" w:sz="4" w:space="0" w:color="auto"/>
              <w:bottom w:val="single" w:sz="4" w:space="0" w:color="auto"/>
              <w:right w:val="single" w:sz="4" w:space="0" w:color="auto"/>
            </w:tcBorders>
          </w:tcPr>
          <w:p w:rsidR="001D7DDC" w:rsidRPr="00CF6B2D" w:rsidRDefault="001D7DDC" w:rsidP="001D7DDC">
            <w:pPr>
              <w:pStyle w:val="Paragrafoelenco"/>
              <w:spacing w:before="120" w:after="120" w:line="240" w:lineRule="auto"/>
              <w:ind w:left="0"/>
              <w:contextualSpacing w:val="0"/>
              <w:rPr>
                <w:rFonts w:asciiTheme="minorHAnsi" w:hAnsiTheme="minorHAnsi" w:cstheme="minorHAnsi"/>
                <w:sz w:val="24"/>
                <w:szCs w:val="24"/>
              </w:rPr>
            </w:pPr>
            <w:r w:rsidRPr="00CF6B2D">
              <w:rPr>
                <w:rFonts w:asciiTheme="minorHAnsi" w:hAnsiTheme="minorHAnsi" w:cstheme="minorHAnsi"/>
                <w:sz w:val="24"/>
                <w:szCs w:val="24"/>
              </w:rPr>
              <w:fldChar w:fldCharType="begin">
                <w:ffData>
                  <w:name w:val="Testo1"/>
                  <w:enabled/>
                  <w:calcOnExit w:val="0"/>
                  <w:textInput/>
                </w:ffData>
              </w:fldChar>
            </w:r>
            <w:r w:rsidRPr="00CF6B2D">
              <w:rPr>
                <w:rFonts w:asciiTheme="minorHAnsi" w:hAnsiTheme="minorHAnsi" w:cstheme="minorHAnsi"/>
                <w:sz w:val="24"/>
                <w:szCs w:val="24"/>
              </w:rPr>
              <w:instrText xml:space="preserve"> FORMTEXT </w:instrText>
            </w:r>
            <w:r w:rsidRPr="00CF6B2D">
              <w:rPr>
                <w:rFonts w:asciiTheme="minorHAnsi" w:hAnsiTheme="minorHAnsi" w:cstheme="minorHAnsi"/>
                <w:sz w:val="24"/>
                <w:szCs w:val="24"/>
              </w:rPr>
            </w:r>
            <w:r w:rsidRPr="00CF6B2D">
              <w:rPr>
                <w:rFonts w:asciiTheme="minorHAnsi" w:hAnsiTheme="minorHAnsi" w:cstheme="minorHAnsi"/>
                <w:sz w:val="24"/>
                <w:szCs w:val="24"/>
              </w:rPr>
              <w:fldChar w:fldCharType="separate"/>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sz w:val="24"/>
                <w:szCs w:val="24"/>
              </w:rPr>
              <w:fldChar w:fldCharType="end"/>
            </w:r>
          </w:p>
          <w:p w:rsidR="001D7DDC" w:rsidRPr="00CF6B2D" w:rsidRDefault="001D7DDC" w:rsidP="001D7DDC">
            <w:pPr>
              <w:pStyle w:val="Paragrafoelenco"/>
              <w:spacing w:before="120" w:after="120" w:line="240" w:lineRule="auto"/>
              <w:ind w:left="0"/>
              <w:contextualSpacing w:val="0"/>
              <w:rPr>
                <w:rFonts w:asciiTheme="minorHAnsi" w:hAnsiTheme="minorHAnsi" w:cstheme="minorHAnsi"/>
                <w:sz w:val="24"/>
                <w:szCs w:val="24"/>
              </w:rPr>
            </w:pPr>
            <w:r w:rsidRPr="00CF6B2D">
              <w:rPr>
                <w:rFonts w:asciiTheme="minorHAnsi" w:hAnsiTheme="minorHAnsi" w:cstheme="minorHAnsi"/>
                <w:sz w:val="24"/>
                <w:szCs w:val="24"/>
              </w:rPr>
              <w:fldChar w:fldCharType="begin">
                <w:ffData>
                  <w:name w:val="Testo1"/>
                  <w:enabled/>
                  <w:calcOnExit w:val="0"/>
                  <w:textInput/>
                </w:ffData>
              </w:fldChar>
            </w:r>
            <w:r w:rsidRPr="00CF6B2D">
              <w:rPr>
                <w:rFonts w:asciiTheme="minorHAnsi" w:hAnsiTheme="minorHAnsi" w:cstheme="minorHAnsi"/>
                <w:sz w:val="24"/>
                <w:szCs w:val="24"/>
              </w:rPr>
              <w:instrText xml:space="preserve"> FORMTEXT </w:instrText>
            </w:r>
            <w:r w:rsidRPr="00CF6B2D">
              <w:rPr>
                <w:rFonts w:asciiTheme="minorHAnsi" w:hAnsiTheme="minorHAnsi" w:cstheme="minorHAnsi"/>
                <w:sz w:val="24"/>
                <w:szCs w:val="24"/>
              </w:rPr>
            </w:r>
            <w:r w:rsidRPr="00CF6B2D">
              <w:rPr>
                <w:rFonts w:asciiTheme="minorHAnsi" w:hAnsiTheme="minorHAnsi" w:cstheme="minorHAnsi"/>
                <w:sz w:val="24"/>
                <w:szCs w:val="24"/>
              </w:rPr>
              <w:fldChar w:fldCharType="separate"/>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sz w:val="24"/>
                <w:szCs w:val="24"/>
              </w:rPr>
              <w:fldChar w:fldCharType="end"/>
            </w:r>
          </w:p>
          <w:p w:rsidR="001D7DDC" w:rsidRPr="00CF6B2D" w:rsidRDefault="001D7DDC" w:rsidP="001D7DDC">
            <w:pPr>
              <w:pStyle w:val="Paragrafoelenco"/>
              <w:spacing w:before="120" w:after="120" w:line="240" w:lineRule="auto"/>
              <w:ind w:left="0"/>
              <w:contextualSpacing w:val="0"/>
              <w:rPr>
                <w:rFonts w:asciiTheme="minorHAnsi" w:hAnsiTheme="minorHAnsi" w:cstheme="minorHAnsi"/>
                <w:sz w:val="24"/>
                <w:szCs w:val="24"/>
              </w:rPr>
            </w:pPr>
            <w:r w:rsidRPr="00CF6B2D">
              <w:rPr>
                <w:rFonts w:asciiTheme="minorHAnsi" w:hAnsiTheme="minorHAnsi" w:cstheme="minorHAnsi"/>
                <w:sz w:val="24"/>
                <w:szCs w:val="24"/>
              </w:rPr>
              <w:fldChar w:fldCharType="begin">
                <w:ffData>
                  <w:name w:val="Testo1"/>
                  <w:enabled/>
                  <w:calcOnExit w:val="0"/>
                  <w:textInput/>
                </w:ffData>
              </w:fldChar>
            </w:r>
            <w:r w:rsidRPr="00CF6B2D">
              <w:rPr>
                <w:rFonts w:asciiTheme="minorHAnsi" w:hAnsiTheme="minorHAnsi" w:cstheme="minorHAnsi"/>
                <w:sz w:val="24"/>
                <w:szCs w:val="24"/>
              </w:rPr>
              <w:instrText xml:space="preserve"> FORMTEXT </w:instrText>
            </w:r>
            <w:r w:rsidRPr="00CF6B2D">
              <w:rPr>
                <w:rFonts w:asciiTheme="minorHAnsi" w:hAnsiTheme="minorHAnsi" w:cstheme="minorHAnsi"/>
                <w:sz w:val="24"/>
                <w:szCs w:val="24"/>
              </w:rPr>
            </w:r>
            <w:r w:rsidRPr="00CF6B2D">
              <w:rPr>
                <w:rFonts w:asciiTheme="minorHAnsi" w:hAnsiTheme="minorHAnsi" w:cstheme="minorHAnsi"/>
                <w:sz w:val="24"/>
                <w:szCs w:val="24"/>
              </w:rPr>
              <w:fldChar w:fldCharType="separate"/>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sz w:val="24"/>
                <w:szCs w:val="24"/>
              </w:rPr>
              <w:fldChar w:fldCharType="end"/>
            </w:r>
          </w:p>
        </w:tc>
        <w:tc>
          <w:tcPr>
            <w:tcW w:w="4819" w:type="dxa"/>
            <w:tcBorders>
              <w:top w:val="single" w:sz="4" w:space="0" w:color="auto"/>
              <w:left w:val="single" w:sz="4" w:space="0" w:color="auto"/>
              <w:bottom w:val="single" w:sz="4" w:space="0" w:color="auto"/>
              <w:right w:val="single" w:sz="4" w:space="0" w:color="auto"/>
            </w:tcBorders>
          </w:tcPr>
          <w:p w:rsidR="001D7DDC" w:rsidRPr="001D7DDC" w:rsidRDefault="001D7DDC" w:rsidP="001D7DDC">
            <w:pPr>
              <w:pStyle w:val="Paragrafoelenco"/>
              <w:numPr>
                <w:ilvl w:val="0"/>
                <w:numId w:val="21"/>
              </w:numPr>
              <w:spacing w:after="0"/>
              <w:ind w:left="714" w:hanging="357"/>
              <w:contextualSpacing w:val="0"/>
              <w:jc w:val="both"/>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E5C7A">
              <w:rPr>
                <w:rFonts w:ascii="Arial" w:hAnsi="Arial" w:cs="Arial"/>
              </w:rPr>
            </w:r>
            <w:r w:rsidR="00EE5C7A">
              <w:rPr>
                <w:rFonts w:ascii="Arial" w:hAnsi="Arial" w:cs="Arial"/>
              </w:rPr>
              <w:fldChar w:fldCharType="separate"/>
            </w:r>
            <w:r>
              <w:rPr>
                <w:rFonts w:ascii="Arial" w:hAnsi="Arial" w:cs="Arial"/>
              </w:rPr>
              <w:fldChar w:fldCharType="end"/>
            </w:r>
            <w:r>
              <w:rPr>
                <w:rFonts w:ascii="Arial" w:hAnsi="Arial" w:cs="Arial"/>
              </w:rPr>
              <w:t xml:space="preserve"> </w:t>
            </w:r>
            <w:r>
              <w:t>M</w:t>
            </w:r>
            <w:r w:rsidRPr="00D16B4E">
              <w:t xml:space="preserve">aster universitario con un modulo di almeno 12 crediti in tema di acustica, di cui almeno 3 di laboratori di acustica, nelle tematiche oggetto della legge 26 ottobre 1995, n. 447, secondo lo schema di corso di cui all'allegato 2 del </w:t>
            </w:r>
            <w:proofErr w:type="spellStart"/>
            <w:r w:rsidRPr="00D16B4E">
              <w:t>D.Lgs.</w:t>
            </w:r>
            <w:proofErr w:type="spellEnd"/>
            <w:r w:rsidRPr="00D16B4E">
              <w:t xml:space="preserve"> 42/2017;</w:t>
            </w:r>
          </w:p>
          <w:p w:rsidR="001D7DDC" w:rsidRDefault="001D7DDC" w:rsidP="001D7DDC">
            <w:pPr>
              <w:pStyle w:val="Paragrafoelenco"/>
              <w:numPr>
                <w:ilvl w:val="0"/>
                <w:numId w:val="21"/>
              </w:numPr>
              <w:spacing w:after="0"/>
              <w:ind w:left="714" w:hanging="357"/>
              <w:contextualSpacing w:val="0"/>
              <w:jc w:val="both"/>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E5C7A">
              <w:rPr>
                <w:rFonts w:ascii="Arial" w:hAnsi="Arial" w:cs="Arial"/>
              </w:rPr>
            </w:r>
            <w:r w:rsidR="00EE5C7A">
              <w:rPr>
                <w:rFonts w:ascii="Arial" w:hAnsi="Arial" w:cs="Arial"/>
              </w:rPr>
              <w:fldChar w:fldCharType="separate"/>
            </w:r>
            <w:r>
              <w:rPr>
                <w:rFonts w:ascii="Arial" w:hAnsi="Arial" w:cs="Arial"/>
              </w:rPr>
              <w:fldChar w:fldCharType="end"/>
            </w:r>
            <w:r>
              <w:rPr>
                <w:rFonts w:ascii="Arial" w:hAnsi="Arial" w:cs="Arial"/>
              </w:rPr>
              <w:t xml:space="preserve"> </w:t>
            </w:r>
            <w:r>
              <w:t>T</w:t>
            </w:r>
            <w:r w:rsidRPr="00D16B4E">
              <w:t>itolo di dottore di ricerca, con una tesi di dottorato in acustica ambientale</w:t>
            </w:r>
            <w:r>
              <w:t>;</w:t>
            </w:r>
          </w:p>
        </w:tc>
        <w:tc>
          <w:tcPr>
            <w:tcW w:w="2977" w:type="dxa"/>
            <w:tcBorders>
              <w:top w:val="single" w:sz="4" w:space="0" w:color="auto"/>
              <w:left w:val="single" w:sz="4" w:space="0" w:color="auto"/>
              <w:bottom w:val="single" w:sz="4" w:space="0" w:color="auto"/>
              <w:right w:val="single" w:sz="4" w:space="0" w:color="auto"/>
            </w:tcBorders>
          </w:tcPr>
          <w:p w:rsidR="001D7DDC" w:rsidRPr="00CF6B2D" w:rsidRDefault="001D7DDC" w:rsidP="001D7DDC">
            <w:pPr>
              <w:pStyle w:val="Paragrafoelenco"/>
              <w:spacing w:before="120" w:after="120" w:line="240" w:lineRule="auto"/>
              <w:ind w:left="0"/>
              <w:contextualSpacing w:val="0"/>
              <w:rPr>
                <w:rFonts w:asciiTheme="minorHAnsi" w:hAnsiTheme="minorHAnsi" w:cs="Arial"/>
                <w:sz w:val="24"/>
                <w:szCs w:val="24"/>
              </w:rPr>
            </w:pPr>
            <w:r w:rsidRPr="00CF6B2D">
              <w:rPr>
                <w:rFonts w:asciiTheme="minorHAnsi" w:hAnsiTheme="minorHAnsi" w:cs="Arial"/>
                <w:sz w:val="24"/>
                <w:szCs w:val="24"/>
              </w:rPr>
              <w:fldChar w:fldCharType="begin">
                <w:ffData>
                  <w:name w:val="Testo1"/>
                  <w:enabled/>
                  <w:calcOnExit w:val="0"/>
                  <w:textInput/>
                </w:ffData>
              </w:fldChar>
            </w:r>
            <w:r w:rsidRPr="00CF6B2D">
              <w:rPr>
                <w:rFonts w:asciiTheme="minorHAnsi" w:hAnsiTheme="minorHAnsi" w:cs="Arial"/>
                <w:sz w:val="24"/>
                <w:szCs w:val="24"/>
              </w:rPr>
              <w:instrText xml:space="preserve"> FORMTEXT </w:instrText>
            </w:r>
            <w:r w:rsidRPr="00CF6B2D">
              <w:rPr>
                <w:rFonts w:asciiTheme="minorHAnsi" w:hAnsiTheme="minorHAnsi" w:cs="Arial"/>
                <w:sz w:val="24"/>
                <w:szCs w:val="24"/>
              </w:rPr>
            </w:r>
            <w:r w:rsidRPr="00CF6B2D">
              <w:rPr>
                <w:rFonts w:asciiTheme="minorHAnsi" w:hAnsiTheme="minorHAnsi" w:cs="Arial"/>
                <w:sz w:val="24"/>
                <w:szCs w:val="24"/>
              </w:rPr>
              <w:fldChar w:fldCharType="separate"/>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sz w:val="24"/>
                <w:szCs w:val="24"/>
              </w:rPr>
              <w:fldChar w:fldCharType="end"/>
            </w:r>
          </w:p>
          <w:p w:rsidR="001D7DDC" w:rsidRPr="00CF6B2D" w:rsidRDefault="001D7DDC" w:rsidP="0049618B">
            <w:pPr>
              <w:pStyle w:val="Paragrafoelenco"/>
              <w:spacing w:before="120" w:after="120" w:line="240" w:lineRule="auto"/>
              <w:ind w:left="0"/>
              <w:contextualSpacing w:val="0"/>
              <w:rPr>
                <w:rFonts w:asciiTheme="minorHAnsi" w:hAnsiTheme="minorHAnsi" w:cs="Arial"/>
                <w:sz w:val="24"/>
                <w:szCs w:val="24"/>
              </w:rPr>
            </w:pPr>
          </w:p>
        </w:tc>
      </w:tr>
      <w:tr w:rsidR="0049618B" w:rsidRPr="00BC4DA7" w:rsidTr="0049618B">
        <w:tc>
          <w:tcPr>
            <w:tcW w:w="3289" w:type="dxa"/>
            <w:tcBorders>
              <w:top w:val="single" w:sz="4" w:space="0" w:color="auto"/>
              <w:left w:val="single" w:sz="4" w:space="0" w:color="auto"/>
              <w:bottom w:val="single" w:sz="4" w:space="0" w:color="auto"/>
              <w:right w:val="single" w:sz="4" w:space="0" w:color="auto"/>
            </w:tcBorders>
          </w:tcPr>
          <w:p w:rsidR="0049618B" w:rsidRPr="00CF6B2D" w:rsidRDefault="0049618B" w:rsidP="0049618B">
            <w:pPr>
              <w:pStyle w:val="Paragrafoelenco"/>
              <w:spacing w:line="240" w:lineRule="auto"/>
              <w:ind w:left="0"/>
              <w:rPr>
                <w:rFonts w:cs="Arial"/>
                <w:b/>
                <w:sz w:val="24"/>
                <w:szCs w:val="24"/>
              </w:rPr>
            </w:pPr>
            <w:r w:rsidRPr="00CF6B2D">
              <w:rPr>
                <w:sz w:val="24"/>
                <w:szCs w:val="24"/>
              </w:rPr>
              <w:t>Professionista responsabile</w:t>
            </w:r>
            <w:r>
              <w:rPr>
                <w:sz w:val="24"/>
                <w:szCs w:val="24"/>
              </w:rPr>
              <w:t xml:space="preserve"> o supporto</w:t>
            </w:r>
            <w:r w:rsidRPr="00CF6B2D">
              <w:rPr>
                <w:sz w:val="24"/>
                <w:szCs w:val="24"/>
              </w:rPr>
              <w:t xml:space="preserve"> per la verifica dell’applicazione dei </w:t>
            </w:r>
            <w:r w:rsidRPr="00CF6B2D">
              <w:rPr>
                <w:b/>
                <w:sz w:val="24"/>
                <w:szCs w:val="24"/>
              </w:rPr>
              <w:t>Criteri Ambientali Minimi</w:t>
            </w:r>
          </w:p>
        </w:tc>
        <w:tc>
          <w:tcPr>
            <w:tcW w:w="3261" w:type="dxa"/>
            <w:tcBorders>
              <w:top w:val="single" w:sz="4" w:space="0" w:color="auto"/>
              <w:left w:val="single" w:sz="4" w:space="0" w:color="auto"/>
              <w:bottom w:val="single" w:sz="4" w:space="0" w:color="auto"/>
              <w:right w:val="single" w:sz="4" w:space="0" w:color="auto"/>
            </w:tcBorders>
          </w:tcPr>
          <w:p w:rsidR="0049618B" w:rsidRPr="00CF6B2D" w:rsidRDefault="0049618B" w:rsidP="0049618B">
            <w:pPr>
              <w:pStyle w:val="Paragrafoelenco"/>
              <w:spacing w:before="120" w:after="120" w:line="240" w:lineRule="auto"/>
              <w:ind w:left="0"/>
              <w:contextualSpacing w:val="0"/>
              <w:rPr>
                <w:rFonts w:asciiTheme="minorHAnsi" w:hAnsiTheme="minorHAnsi" w:cstheme="minorHAnsi"/>
                <w:sz w:val="24"/>
                <w:szCs w:val="24"/>
              </w:rPr>
            </w:pPr>
            <w:r w:rsidRPr="00CF6B2D">
              <w:rPr>
                <w:rFonts w:asciiTheme="minorHAnsi" w:hAnsiTheme="minorHAnsi" w:cstheme="minorHAnsi"/>
                <w:sz w:val="24"/>
                <w:szCs w:val="24"/>
              </w:rPr>
              <w:fldChar w:fldCharType="begin">
                <w:ffData>
                  <w:name w:val="Testo1"/>
                  <w:enabled/>
                  <w:calcOnExit w:val="0"/>
                  <w:textInput/>
                </w:ffData>
              </w:fldChar>
            </w:r>
            <w:r w:rsidRPr="00CF6B2D">
              <w:rPr>
                <w:rFonts w:asciiTheme="minorHAnsi" w:hAnsiTheme="minorHAnsi" w:cstheme="minorHAnsi"/>
                <w:sz w:val="24"/>
                <w:szCs w:val="24"/>
              </w:rPr>
              <w:instrText xml:space="preserve"> FORMTEXT </w:instrText>
            </w:r>
            <w:r w:rsidRPr="00CF6B2D">
              <w:rPr>
                <w:rFonts w:asciiTheme="minorHAnsi" w:hAnsiTheme="minorHAnsi" w:cstheme="minorHAnsi"/>
                <w:sz w:val="24"/>
                <w:szCs w:val="24"/>
              </w:rPr>
            </w:r>
            <w:r w:rsidRPr="00CF6B2D">
              <w:rPr>
                <w:rFonts w:asciiTheme="minorHAnsi" w:hAnsiTheme="minorHAnsi" w:cstheme="minorHAnsi"/>
                <w:sz w:val="24"/>
                <w:szCs w:val="24"/>
              </w:rPr>
              <w:fldChar w:fldCharType="separate"/>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sz w:val="24"/>
                <w:szCs w:val="24"/>
              </w:rPr>
              <w:fldChar w:fldCharType="end"/>
            </w:r>
          </w:p>
          <w:p w:rsidR="0049618B" w:rsidRPr="00CF6B2D" w:rsidRDefault="0049618B" w:rsidP="0049618B">
            <w:pPr>
              <w:pStyle w:val="Paragrafoelenco"/>
              <w:spacing w:before="120" w:after="120" w:line="240" w:lineRule="auto"/>
              <w:ind w:left="0"/>
              <w:contextualSpacing w:val="0"/>
              <w:rPr>
                <w:rFonts w:asciiTheme="minorHAnsi" w:hAnsiTheme="minorHAnsi" w:cstheme="minorHAnsi"/>
                <w:sz w:val="24"/>
                <w:szCs w:val="24"/>
              </w:rPr>
            </w:pPr>
            <w:r w:rsidRPr="00CF6B2D">
              <w:rPr>
                <w:rFonts w:asciiTheme="minorHAnsi" w:hAnsiTheme="minorHAnsi" w:cstheme="minorHAnsi"/>
                <w:sz w:val="24"/>
                <w:szCs w:val="24"/>
              </w:rPr>
              <w:fldChar w:fldCharType="begin">
                <w:ffData>
                  <w:name w:val="Testo1"/>
                  <w:enabled/>
                  <w:calcOnExit w:val="0"/>
                  <w:textInput/>
                </w:ffData>
              </w:fldChar>
            </w:r>
            <w:r w:rsidRPr="00CF6B2D">
              <w:rPr>
                <w:rFonts w:asciiTheme="minorHAnsi" w:hAnsiTheme="minorHAnsi" w:cstheme="minorHAnsi"/>
                <w:sz w:val="24"/>
                <w:szCs w:val="24"/>
              </w:rPr>
              <w:instrText xml:space="preserve"> FORMTEXT </w:instrText>
            </w:r>
            <w:r w:rsidRPr="00CF6B2D">
              <w:rPr>
                <w:rFonts w:asciiTheme="minorHAnsi" w:hAnsiTheme="minorHAnsi" w:cstheme="minorHAnsi"/>
                <w:sz w:val="24"/>
                <w:szCs w:val="24"/>
              </w:rPr>
            </w:r>
            <w:r w:rsidRPr="00CF6B2D">
              <w:rPr>
                <w:rFonts w:asciiTheme="minorHAnsi" w:hAnsiTheme="minorHAnsi" w:cstheme="minorHAnsi"/>
                <w:sz w:val="24"/>
                <w:szCs w:val="24"/>
              </w:rPr>
              <w:fldChar w:fldCharType="separate"/>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sz w:val="24"/>
                <w:szCs w:val="24"/>
              </w:rPr>
              <w:fldChar w:fldCharType="end"/>
            </w:r>
          </w:p>
          <w:p w:rsidR="0049618B" w:rsidRPr="00CF6B2D" w:rsidRDefault="0049618B" w:rsidP="0049618B">
            <w:pPr>
              <w:pStyle w:val="Paragrafoelenco"/>
              <w:spacing w:before="120" w:after="120" w:line="240" w:lineRule="auto"/>
              <w:ind w:left="0"/>
              <w:contextualSpacing w:val="0"/>
              <w:rPr>
                <w:rFonts w:asciiTheme="minorHAnsi" w:hAnsiTheme="minorHAnsi" w:cstheme="minorHAnsi"/>
                <w:sz w:val="24"/>
                <w:szCs w:val="24"/>
              </w:rPr>
            </w:pPr>
            <w:r w:rsidRPr="00CF6B2D">
              <w:rPr>
                <w:rFonts w:asciiTheme="minorHAnsi" w:hAnsiTheme="minorHAnsi" w:cstheme="minorHAnsi"/>
                <w:sz w:val="24"/>
                <w:szCs w:val="24"/>
              </w:rPr>
              <w:fldChar w:fldCharType="begin">
                <w:ffData>
                  <w:name w:val="Testo1"/>
                  <w:enabled/>
                  <w:calcOnExit w:val="0"/>
                  <w:textInput/>
                </w:ffData>
              </w:fldChar>
            </w:r>
            <w:r w:rsidRPr="00CF6B2D">
              <w:rPr>
                <w:rFonts w:asciiTheme="minorHAnsi" w:hAnsiTheme="minorHAnsi" w:cstheme="minorHAnsi"/>
                <w:sz w:val="24"/>
                <w:szCs w:val="24"/>
              </w:rPr>
              <w:instrText xml:space="preserve"> FORMTEXT </w:instrText>
            </w:r>
            <w:r w:rsidRPr="00CF6B2D">
              <w:rPr>
                <w:rFonts w:asciiTheme="minorHAnsi" w:hAnsiTheme="minorHAnsi" w:cstheme="minorHAnsi"/>
                <w:sz w:val="24"/>
                <w:szCs w:val="24"/>
              </w:rPr>
            </w:r>
            <w:r w:rsidRPr="00CF6B2D">
              <w:rPr>
                <w:rFonts w:asciiTheme="minorHAnsi" w:hAnsiTheme="minorHAnsi" w:cstheme="minorHAnsi"/>
                <w:sz w:val="24"/>
                <w:szCs w:val="24"/>
              </w:rPr>
              <w:fldChar w:fldCharType="separate"/>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noProof/>
                <w:sz w:val="24"/>
                <w:szCs w:val="24"/>
              </w:rPr>
              <w:t> </w:t>
            </w:r>
            <w:r w:rsidRPr="00CF6B2D">
              <w:rPr>
                <w:rFonts w:asciiTheme="minorHAnsi" w:hAnsiTheme="minorHAnsi" w:cstheme="minorHAnsi"/>
                <w:sz w:val="24"/>
                <w:szCs w:val="24"/>
              </w:rPr>
              <w:fldChar w:fldCharType="end"/>
            </w:r>
          </w:p>
        </w:tc>
        <w:tc>
          <w:tcPr>
            <w:tcW w:w="4819" w:type="dxa"/>
            <w:tcBorders>
              <w:top w:val="single" w:sz="4" w:space="0" w:color="auto"/>
              <w:left w:val="single" w:sz="4" w:space="0" w:color="auto"/>
              <w:bottom w:val="single" w:sz="4" w:space="0" w:color="auto"/>
              <w:right w:val="single" w:sz="4" w:space="0" w:color="auto"/>
            </w:tcBorders>
          </w:tcPr>
          <w:p w:rsidR="0049618B" w:rsidRPr="0049618B" w:rsidRDefault="0049618B" w:rsidP="009E174B">
            <w:pPr>
              <w:pStyle w:val="Paragrafoelenco"/>
              <w:numPr>
                <w:ilvl w:val="0"/>
                <w:numId w:val="19"/>
              </w:numPr>
              <w:spacing w:after="0"/>
              <w:contextualSpacing w:val="0"/>
              <w:jc w:val="both"/>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EE5C7A">
              <w:rPr>
                <w:rFonts w:ascii="Arial" w:hAnsi="Arial" w:cs="Arial"/>
              </w:rPr>
            </w:r>
            <w:r w:rsidR="00EE5C7A">
              <w:rPr>
                <w:rFonts w:ascii="Arial" w:hAnsi="Arial" w:cs="Arial"/>
              </w:rPr>
              <w:fldChar w:fldCharType="separate"/>
            </w:r>
            <w:r>
              <w:rPr>
                <w:rFonts w:ascii="Arial" w:hAnsi="Arial" w:cs="Arial"/>
              </w:rPr>
              <w:fldChar w:fldCharType="end"/>
            </w:r>
            <w:r w:rsidRPr="00FD271C">
              <w:t>Dottorato o Master di I livello conseguito nel settore</w:t>
            </w:r>
            <w:r>
              <w:t xml:space="preserve"> scientifico disciplinare </w:t>
            </w:r>
            <w:r w:rsidRPr="00FD271C">
              <w:t>I</w:t>
            </w:r>
            <w:r>
              <w:t>NG/IND</w:t>
            </w:r>
            <w:r w:rsidRPr="00FD271C">
              <w:t>/</w:t>
            </w:r>
            <w:r>
              <w:t>22</w:t>
            </w:r>
            <w:r w:rsidRPr="00FD271C">
              <w:t xml:space="preserve"> </w:t>
            </w:r>
            <w:r>
              <w:rPr>
                <w:i/>
              </w:rPr>
              <w:t>Scienza e tecnologia dei materiali;</w:t>
            </w:r>
          </w:p>
        </w:tc>
        <w:tc>
          <w:tcPr>
            <w:tcW w:w="2977" w:type="dxa"/>
            <w:tcBorders>
              <w:top w:val="single" w:sz="4" w:space="0" w:color="auto"/>
              <w:left w:val="single" w:sz="4" w:space="0" w:color="auto"/>
              <w:bottom w:val="single" w:sz="4" w:space="0" w:color="auto"/>
              <w:right w:val="single" w:sz="4" w:space="0" w:color="auto"/>
            </w:tcBorders>
          </w:tcPr>
          <w:p w:rsidR="0049618B" w:rsidRPr="00CF6B2D" w:rsidRDefault="0049618B" w:rsidP="0049618B">
            <w:pPr>
              <w:pStyle w:val="Paragrafoelenco"/>
              <w:spacing w:before="120" w:after="120" w:line="240" w:lineRule="auto"/>
              <w:ind w:left="0"/>
              <w:contextualSpacing w:val="0"/>
              <w:rPr>
                <w:rFonts w:asciiTheme="minorHAnsi" w:hAnsiTheme="minorHAnsi" w:cs="Arial"/>
                <w:sz w:val="24"/>
                <w:szCs w:val="24"/>
              </w:rPr>
            </w:pPr>
            <w:r w:rsidRPr="00CF6B2D">
              <w:rPr>
                <w:rFonts w:asciiTheme="minorHAnsi" w:hAnsiTheme="minorHAnsi" w:cs="Arial"/>
                <w:sz w:val="24"/>
                <w:szCs w:val="24"/>
              </w:rPr>
              <w:fldChar w:fldCharType="begin">
                <w:ffData>
                  <w:name w:val="Testo1"/>
                  <w:enabled/>
                  <w:calcOnExit w:val="0"/>
                  <w:textInput/>
                </w:ffData>
              </w:fldChar>
            </w:r>
            <w:r w:rsidRPr="00CF6B2D">
              <w:rPr>
                <w:rFonts w:asciiTheme="minorHAnsi" w:hAnsiTheme="minorHAnsi" w:cs="Arial"/>
                <w:sz w:val="24"/>
                <w:szCs w:val="24"/>
              </w:rPr>
              <w:instrText xml:space="preserve"> FORMTEXT </w:instrText>
            </w:r>
            <w:r w:rsidRPr="00CF6B2D">
              <w:rPr>
                <w:rFonts w:asciiTheme="minorHAnsi" w:hAnsiTheme="minorHAnsi" w:cs="Arial"/>
                <w:sz w:val="24"/>
                <w:szCs w:val="24"/>
              </w:rPr>
            </w:r>
            <w:r w:rsidRPr="00CF6B2D">
              <w:rPr>
                <w:rFonts w:asciiTheme="minorHAnsi" w:hAnsiTheme="minorHAnsi" w:cs="Arial"/>
                <w:sz w:val="24"/>
                <w:szCs w:val="24"/>
              </w:rPr>
              <w:fldChar w:fldCharType="separate"/>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noProof/>
                <w:sz w:val="24"/>
                <w:szCs w:val="24"/>
              </w:rPr>
              <w:t> </w:t>
            </w:r>
            <w:r w:rsidRPr="00CF6B2D">
              <w:rPr>
                <w:rFonts w:asciiTheme="minorHAnsi" w:hAnsiTheme="minorHAnsi" w:cs="Arial"/>
                <w:sz w:val="24"/>
                <w:szCs w:val="24"/>
              </w:rPr>
              <w:fldChar w:fldCharType="end"/>
            </w:r>
          </w:p>
          <w:p w:rsidR="0049618B" w:rsidRPr="00CF6B2D" w:rsidRDefault="0049618B" w:rsidP="0049618B">
            <w:pPr>
              <w:pStyle w:val="Paragrafoelenco"/>
              <w:spacing w:line="240" w:lineRule="auto"/>
              <w:ind w:left="0"/>
              <w:rPr>
                <w:rFonts w:ascii="Arial" w:hAnsi="Arial" w:cs="Arial"/>
                <w:sz w:val="24"/>
                <w:szCs w:val="24"/>
              </w:rPr>
            </w:pPr>
          </w:p>
        </w:tc>
      </w:tr>
    </w:tbl>
    <w:p w:rsidR="00781A47" w:rsidRDefault="00781A47" w:rsidP="00460B9D">
      <w:pPr>
        <w:spacing w:afterLines="120" w:after="288"/>
        <w:rPr>
          <w:rFonts w:ascii="Arial" w:hAnsi="Arial" w:cs="Arial"/>
          <w:sz w:val="22"/>
          <w:szCs w:val="22"/>
        </w:rPr>
      </w:pPr>
      <w:bookmarkStart w:id="1" w:name="_GoBack"/>
      <w:bookmarkEnd w:id="1"/>
      <w:r>
        <w:rPr>
          <w:rFonts w:ascii="Arial" w:hAnsi="Arial" w:cs="Arial"/>
          <w:sz w:val="22"/>
          <w:szCs w:val="22"/>
        </w:rPr>
        <w:t xml:space="preserve">Il </w:t>
      </w:r>
      <w:r w:rsidR="007D1527">
        <w:rPr>
          <w:rFonts w:ascii="Arial" w:hAnsi="Arial" w:cs="Arial"/>
          <w:sz w:val="22"/>
          <w:szCs w:val="22"/>
        </w:rPr>
        <w:t>c</w:t>
      </w:r>
      <w:r>
        <w:rPr>
          <w:rFonts w:ascii="Arial" w:hAnsi="Arial" w:cs="Arial"/>
          <w:sz w:val="22"/>
          <w:szCs w:val="22"/>
        </w:rPr>
        <w:t>oncorrente allega al presente modulo le attestazioni relative ai requisiti dichiarati.</w:t>
      </w:r>
    </w:p>
    <w:p w:rsidR="004B3AB0" w:rsidRPr="00460B9D" w:rsidRDefault="004B3AB0" w:rsidP="00460B9D">
      <w:pPr>
        <w:spacing w:afterLines="120" w:after="288"/>
        <w:rPr>
          <w:rFonts w:ascii="Arial" w:hAnsi="Arial" w:cs="Arial"/>
          <w:bCs/>
          <w:sz w:val="22"/>
          <w:szCs w:val="22"/>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E42383">
        <w:rPr>
          <w:rFonts w:ascii="Arial" w:hAnsi="Arial" w:cs="Arial"/>
          <w:sz w:val="22"/>
          <w:szCs w:val="22"/>
        </w:rPr>
        <w:fldChar w:fldCharType="begin">
          <w:ffData>
            <w:name w:val="Testo1"/>
            <w:enabled/>
            <w:calcOnExit w:val="0"/>
            <w:textInput/>
          </w:ffData>
        </w:fldChar>
      </w:r>
      <w:r w:rsidR="00E42383">
        <w:rPr>
          <w:rFonts w:ascii="Arial" w:hAnsi="Arial" w:cs="Arial"/>
          <w:sz w:val="22"/>
          <w:szCs w:val="22"/>
        </w:rPr>
        <w:instrText xml:space="preserve"> FORMTEXT </w:instrText>
      </w:r>
      <w:r w:rsidR="00E42383">
        <w:rPr>
          <w:rFonts w:ascii="Arial" w:hAnsi="Arial" w:cs="Arial"/>
          <w:sz w:val="22"/>
          <w:szCs w:val="22"/>
        </w:rPr>
      </w:r>
      <w:r w:rsidR="00E42383">
        <w:rPr>
          <w:rFonts w:ascii="Arial" w:hAnsi="Arial" w:cs="Arial"/>
          <w:sz w:val="22"/>
          <w:szCs w:val="22"/>
        </w:rPr>
        <w:fldChar w:fldCharType="separate"/>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sz w:val="22"/>
          <w:szCs w:val="22"/>
        </w:rPr>
        <w:fldChar w:fldCharType="end"/>
      </w:r>
    </w:p>
    <w:sectPr w:rsidR="004B3AB0" w:rsidRPr="00460B9D" w:rsidSect="0049618B">
      <w:headerReference w:type="default" r:id="rId8"/>
      <w:footerReference w:type="default" r:id="rId9"/>
      <w:headerReference w:type="first" r:id="rId10"/>
      <w:footerReference w:type="first" r:id="rId11"/>
      <w:pgSz w:w="16838" w:h="11906" w:orient="landscape" w:code="9"/>
      <w:pgMar w:top="1134" w:right="1701" w:bottom="1134" w:left="1843"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1BA" w:rsidRDefault="00D841BA">
      <w:r>
        <w:separator/>
      </w:r>
    </w:p>
  </w:endnote>
  <w:endnote w:type="continuationSeparator" w:id="0">
    <w:p w:rsidR="00D841BA" w:rsidRDefault="00D8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4F" w:rsidRPr="00DA6969" w:rsidRDefault="00E5614F"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E5614F" w:rsidRDefault="00E5614F"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EE5C7A">
          <w:rPr>
            <w:rFonts w:ascii="Arial" w:hAnsi="Arial" w:cs="Arial"/>
            <w:noProof/>
            <w:sz w:val="20"/>
            <w:szCs w:val="20"/>
          </w:rPr>
          <w:t>2</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EE5C7A">
          <w:rPr>
            <w:rFonts w:ascii="Arial" w:hAnsi="Arial" w:cs="Arial"/>
            <w:noProof/>
            <w:sz w:val="20"/>
            <w:szCs w:val="20"/>
          </w:rPr>
          <w:t>3</w:t>
        </w:r>
        <w:r w:rsidRPr="00090339">
          <w:rPr>
            <w:rFonts w:ascii="Arial" w:hAnsi="Arial" w:cs="Arial"/>
            <w:sz w:val="20"/>
            <w:szCs w:val="20"/>
          </w:rPr>
          <w:fldChar w:fldCharType="end"/>
        </w:r>
      </w:p>
    </w:sdtContent>
  </w:sdt>
  <w:p w:rsidR="00E5614F" w:rsidRPr="001F387D" w:rsidRDefault="00E5614F">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4F" w:rsidRDefault="00E5614F"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1BA" w:rsidRDefault="00D841BA">
      <w:r>
        <w:separator/>
      </w:r>
    </w:p>
  </w:footnote>
  <w:footnote w:type="continuationSeparator" w:id="0">
    <w:p w:rsidR="00D841BA" w:rsidRDefault="00D841BA">
      <w:r>
        <w:continuationSeparator/>
      </w:r>
    </w:p>
  </w:footnote>
  <w:footnote w:id="1">
    <w:p w:rsidR="00E5614F" w:rsidRPr="004B3AB0" w:rsidRDefault="00E5614F"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7D1527" w:rsidRPr="004B3AB0" w:rsidRDefault="007D1527" w:rsidP="007D1527">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7D1527" w:rsidRPr="004B3AB0" w:rsidRDefault="007D1527" w:rsidP="007D1527">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7D1527" w:rsidRPr="004B3AB0" w:rsidRDefault="007D1527" w:rsidP="007D1527">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E5614F" w:rsidRDefault="00E5614F" w:rsidP="004B3AB0">
      <w:pPr>
        <w:tabs>
          <w:tab w:val="left" w:pos="360"/>
        </w:tabs>
        <w:rPr>
          <w:rFonts w:ascii="Arial" w:hAnsi="Arial" w:cs="Arial"/>
          <w:sz w:val="22"/>
          <w:szCs w:val="22"/>
        </w:rPr>
      </w:pPr>
    </w:p>
    <w:p w:rsidR="00E5614F" w:rsidRDefault="00E5614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4F" w:rsidRPr="00985695" w:rsidRDefault="00E5614F" w:rsidP="00686258">
    <w:pPr>
      <w:pStyle w:val="Intestazione"/>
      <w:pBdr>
        <w:bottom w:val="single" w:sz="4" w:space="1" w:color="BFBFBF" w:themeColor="background1" w:themeShade="BF"/>
      </w:pBd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26" w:rsidRPr="00006C5F" w:rsidRDefault="006B1C26" w:rsidP="006B1C26">
    <w:pPr>
      <w:pStyle w:val="Intestazione"/>
      <w:tabs>
        <w:tab w:val="clear" w:pos="4819"/>
        <w:tab w:val="center" w:pos="2694"/>
      </w:tabs>
      <w:jc w:val="right"/>
      <w:rPr>
        <w:rFonts w:ascii="Arial" w:hAnsi="Arial" w:cs="Arial"/>
        <w:sz w:val="20"/>
        <w:szCs w:val="20"/>
      </w:rPr>
    </w:pPr>
    <w:r w:rsidRPr="00006C5F">
      <w:rPr>
        <w:rFonts w:ascii="Arial" w:hAnsi="Arial" w:cs="Arial"/>
        <w:sz w:val="20"/>
        <w:szCs w:val="20"/>
      </w:rPr>
      <w:t xml:space="preserve">Allegato </w:t>
    </w:r>
    <w:r w:rsidR="009E174B">
      <w:rPr>
        <w:rFonts w:ascii="Arial" w:hAnsi="Arial" w:cs="Arial"/>
        <w:sz w:val="20"/>
        <w:szCs w:val="20"/>
      </w:rPr>
      <w:t>2</w:t>
    </w:r>
    <w:r>
      <w:rPr>
        <w:rFonts w:ascii="Arial" w:hAnsi="Arial" w:cs="Arial"/>
        <w:sz w:val="20"/>
        <w:szCs w:val="20"/>
      </w:rPr>
      <w:t>.11 Tabella riepilogativa sub-criterio b.3 (da inserire nell’OFFERTA TECNICA)</w:t>
    </w:r>
  </w:p>
  <w:p w:rsidR="00E5614F" w:rsidRPr="006B1C26" w:rsidRDefault="00E5614F" w:rsidP="006B1C2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0D0369E"/>
    <w:multiLevelType w:val="hybridMultilevel"/>
    <w:tmpl w:val="128E3E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1F506C"/>
    <w:multiLevelType w:val="hybridMultilevel"/>
    <w:tmpl w:val="53124D90"/>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88499B"/>
    <w:multiLevelType w:val="hybridMultilevel"/>
    <w:tmpl w:val="128E3E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BD5B43"/>
    <w:multiLevelType w:val="hybridMultilevel"/>
    <w:tmpl w:val="128E3E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8"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5200126D"/>
    <w:multiLevelType w:val="hybridMultilevel"/>
    <w:tmpl w:val="2A148486"/>
    <w:lvl w:ilvl="0" w:tplc="8138AAA0">
      <w:start w:val="1"/>
      <w:numFmt w:val="lowerLetter"/>
      <w:lvlText w:val="%1)"/>
      <w:lvlJc w:val="left"/>
      <w:pPr>
        <w:ind w:left="785" w:hanging="360"/>
      </w:pPr>
      <w:rPr>
        <w:sz w:val="20"/>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3"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911E30"/>
    <w:multiLevelType w:val="hybridMultilevel"/>
    <w:tmpl w:val="128E3E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1E11D21"/>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B92A45"/>
    <w:multiLevelType w:val="hybridMultilevel"/>
    <w:tmpl w:val="128E3E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3"/>
  </w:num>
  <w:num w:numId="3">
    <w:abstractNumId w:val="9"/>
  </w:num>
  <w:num w:numId="4">
    <w:abstractNumId w:val="14"/>
  </w:num>
  <w:num w:numId="5">
    <w:abstractNumId w:val="11"/>
  </w:num>
  <w:num w:numId="6">
    <w:abstractNumId w:val="4"/>
  </w:num>
  <w:num w:numId="7">
    <w:abstractNumId w:val="20"/>
  </w:num>
  <w:num w:numId="8">
    <w:abstractNumId w:val="8"/>
  </w:num>
  <w:num w:numId="9">
    <w:abstractNumId w:val="2"/>
  </w:num>
  <w:num w:numId="10">
    <w:abstractNumId w:val="0"/>
  </w:num>
  <w:num w:numId="11">
    <w:abstractNumId w:val="7"/>
  </w:num>
  <w:num w:numId="12">
    <w:abstractNumId w:val="15"/>
  </w:num>
  <w:num w:numId="13">
    <w:abstractNumId w:val="10"/>
  </w:num>
  <w:num w:numId="14">
    <w:abstractNumId w:val="13"/>
  </w:num>
  <w:num w:numId="15">
    <w:abstractNumId w:val="18"/>
  </w:num>
  <w:num w:numId="16">
    <w:abstractNumId w:val="1"/>
  </w:num>
  <w:num w:numId="17">
    <w:abstractNumId w:val="5"/>
  </w:num>
  <w:num w:numId="18">
    <w:abstractNumId w:val="6"/>
  </w:num>
  <w:num w:numId="19">
    <w:abstractNumId w:val="19"/>
  </w:num>
  <w:num w:numId="20">
    <w:abstractNumId w:val="16"/>
  </w:num>
  <w:num w:numId="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1771"/>
    <w:rsid w:val="00002A74"/>
    <w:rsid w:val="0000488C"/>
    <w:rsid w:val="00005644"/>
    <w:rsid w:val="00005800"/>
    <w:rsid w:val="00006C5F"/>
    <w:rsid w:val="000108B4"/>
    <w:rsid w:val="0001247A"/>
    <w:rsid w:val="000136B1"/>
    <w:rsid w:val="00013D3D"/>
    <w:rsid w:val="00016B43"/>
    <w:rsid w:val="00023363"/>
    <w:rsid w:val="00025E73"/>
    <w:rsid w:val="000278A7"/>
    <w:rsid w:val="00030484"/>
    <w:rsid w:val="00030CBC"/>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4293"/>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C29DE"/>
    <w:rsid w:val="001C4474"/>
    <w:rsid w:val="001C49B8"/>
    <w:rsid w:val="001C553A"/>
    <w:rsid w:val="001D06CF"/>
    <w:rsid w:val="001D0B4E"/>
    <w:rsid w:val="001D3391"/>
    <w:rsid w:val="001D448F"/>
    <w:rsid w:val="001D5E6F"/>
    <w:rsid w:val="001D7665"/>
    <w:rsid w:val="001D7DDC"/>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74C7"/>
    <w:rsid w:val="00237D7B"/>
    <w:rsid w:val="00241632"/>
    <w:rsid w:val="002439EC"/>
    <w:rsid w:val="0024409C"/>
    <w:rsid w:val="0024439B"/>
    <w:rsid w:val="00245035"/>
    <w:rsid w:val="00247E43"/>
    <w:rsid w:val="002524FA"/>
    <w:rsid w:val="002537CB"/>
    <w:rsid w:val="00260B6D"/>
    <w:rsid w:val="00261C9E"/>
    <w:rsid w:val="0026288C"/>
    <w:rsid w:val="00263D22"/>
    <w:rsid w:val="00266173"/>
    <w:rsid w:val="002703F0"/>
    <w:rsid w:val="00274BD2"/>
    <w:rsid w:val="00275359"/>
    <w:rsid w:val="00277E3E"/>
    <w:rsid w:val="002862BD"/>
    <w:rsid w:val="00294D05"/>
    <w:rsid w:val="002974DB"/>
    <w:rsid w:val="002A2ABB"/>
    <w:rsid w:val="002A4413"/>
    <w:rsid w:val="002A4B8A"/>
    <w:rsid w:val="002B12D8"/>
    <w:rsid w:val="002B30ED"/>
    <w:rsid w:val="002B3847"/>
    <w:rsid w:val="002B63D3"/>
    <w:rsid w:val="002C1948"/>
    <w:rsid w:val="002C3B53"/>
    <w:rsid w:val="002C4132"/>
    <w:rsid w:val="002C5010"/>
    <w:rsid w:val="002C7F1E"/>
    <w:rsid w:val="002D2ADE"/>
    <w:rsid w:val="002E0B17"/>
    <w:rsid w:val="002E29C0"/>
    <w:rsid w:val="002E4490"/>
    <w:rsid w:val="002E46A8"/>
    <w:rsid w:val="002F1569"/>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662E"/>
    <w:rsid w:val="0034784B"/>
    <w:rsid w:val="003512EB"/>
    <w:rsid w:val="00356E62"/>
    <w:rsid w:val="003577F4"/>
    <w:rsid w:val="00360E0A"/>
    <w:rsid w:val="00361251"/>
    <w:rsid w:val="0036146A"/>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B7139"/>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31E2"/>
    <w:rsid w:val="003F6EB7"/>
    <w:rsid w:val="00401970"/>
    <w:rsid w:val="0040572F"/>
    <w:rsid w:val="00406D26"/>
    <w:rsid w:val="00407E81"/>
    <w:rsid w:val="00411D2B"/>
    <w:rsid w:val="00413D42"/>
    <w:rsid w:val="004142B5"/>
    <w:rsid w:val="004169EA"/>
    <w:rsid w:val="00417FEF"/>
    <w:rsid w:val="00420CC4"/>
    <w:rsid w:val="00422449"/>
    <w:rsid w:val="00425FC1"/>
    <w:rsid w:val="00425FE4"/>
    <w:rsid w:val="004408EC"/>
    <w:rsid w:val="00441651"/>
    <w:rsid w:val="00441DA6"/>
    <w:rsid w:val="00442429"/>
    <w:rsid w:val="0044276E"/>
    <w:rsid w:val="00442BB9"/>
    <w:rsid w:val="00443414"/>
    <w:rsid w:val="004435A2"/>
    <w:rsid w:val="00444107"/>
    <w:rsid w:val="004500CD"/>
    <w:rsid w:val="004502CF"/>
    <w:rsid w:val="00452B8C"/>
    <w:rsid w:val="00453238"/>
    <w:rsid w:val="00455F8B"/>
    <w:rsid w:val="004568B4"/>
    <w:rsid w:val="004607EF"/>
    <w:rsid w:val="00460B9D"/>
    <w:rsid w:val="00461993"/>
    <w:rsid w:val="004622F8"/>
    <w:rsid w:val="00462345"/>
    <w:rsid w:val="0046534A"/>
    <w:rsid w:val="004712B6"/>
    <w:rsid w:val="004713CC"/>
    <w:rsid w:val="00471666"/>
    <w:rsid w:val="00472C82"/>
    <w:rsid w:val="00473BEC"/>
    <w:rsid w:val="00474773"/>
    <w:rsid w:val="00476432"/>
    <w:rsid w:val="004840D1"/>
    <w:rsid w:val="00484DC2"/>
    <w:rsid w:val="00487F0B"/>
    <w:rsid w:val="00492506"/>
    <w:rsid w:val="00492AC4"/>
    <w:rsid w:val="00493AB3"/>
    <w:rsid w:val="00494E46"/>
    <w:rsid w:val="0049618B"/>
    <w:rsid w:val="00496283"/>
    <w:rsid w:val="00496795"/>
    <w:rsid w:val="0049721A"/>
    <w:rsid w:val="004A42C9"/>
    <w:rsid w:val="004A641E"/>
    <w:rsid w:val="004A767C"/>
    <w:rsid w:val="004B2B57"/>
    <w:rsid w:val="004B3AB0"/>
    <w:rsid w:val="004B550E"/>
    <w:rsid w:val="004B6C7A"/>
    <w:rsid w:val="004B710D"/>
    <w:rsid w:val="004C5954"/>
    <w:rsid w:val="004D0E1B"/>
    <w:rsid w:val="004D0F47"/>
    <w:rsid w:val="004D14FA"/>
    <w:rsid w:val="004D1A61"/>
    <w:rsid w:val="004D6D11"/>
    <w:rsid w:val="004E22DE"/>
    <w:rsid w:val="004E3787"/>
    <w:rsid w:val="004E6476"/>
    <w:rsid w:val="004F2B79"/>
    <w:rsid w:val="004F697D"/>
    <w:rsid w:val="004F7D4D"/>
    <w:rsid w:val="004F7EDE"/>
    <w:rsid w:val="0050374F"/>
    <w:rsid w:val="00503A77"/>
    <w:rsid w:val="00503F30"/>
    <w:rsid w:val="005051AD"/>
    <w:rsid w:val="005118E7"/>
    <w:rsid w:val="00512D53"/>
    <w:rsid w:val="0051738A"/>
    <w:rsid w:val="00521A55"/>
    <w:rsid w:val="00522CFA"/>
    <w:rsid w:val="005233C9"/>
    <w:rsid w:val="00525B7B"/>
    <w:rsid w:val="00533C71"/>
    <w:rsid w:val="00535B61"/>
    <w:rsid w:val="00535D8B"/>
    <w:rsid w:val="00546487"/>
    <w:rsid w:val="00547D10"/>
    <w:rsid w:val="00550BA5"/>
    <w:rsid w:val="005511D1"/>
    <w:rsid w:val="0055226D"/>
    <w:rsid w:val="0055297F"/>
    <w:rsid w:val="00553716"/>
    <w:rsid w:val="00555B87"/>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E5C17"/>
    <w:rsid w:val="005E675F"/>
    <w:rsid w:val="005F6446"/>
    <w:rsid w:val="005F7003"/>
    <w:rsid w:val="005F7D82"/>
    <w:rsid w:val="006020E5"/>
    <w:rsid w:val="00604828"/>
    <w:rsid w:val="0060646B"/>
    <w:rsid w:val="00607117"/>
    <w:rsid w:val="00610032"/>
    <w:rsid w:val="0061436E"/>
    <w:rsid w:val="006156C2"/>
    <w:rsid w:val="0061580A"/>
    <w:rsid w:val="00617A70"/>
    <w:rsid w:val="00620331"/>
    <w:rsid w:val="006224D1"/>
    <w:rsid w:val="006234B3"/>
    <w:rsid w:val="006237C1"/>
    <w:rsid w:val="00624686"/>
    <w:rsid w:val="00624975"/>
    <w:rsid w:val="00630555"/>
    <w:rsid w:val="0064125F"/>
    <w:rsid w:val="00641D4C"/>
    <w:rsid w:val="00644786"/>
    <w:rsid w:val="00647804"/>
    <w:rsid w:val="0065294E"/>
    <w:rsid w:val="00652A0C"/>
    <w:rsid w:val="00654024"/>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C79"/>
    <w:rsid w:val="00697CD1"/>
    <w:rsid w:val="006A05D1"/>
    <w:rsid w:val="006A3A06"/>
    <w:rsid w:val="006B1C26"/>
    <w:rsid w:val="006B1E3C"/>
    <w:rsid w:val="006B2870"/>
    <w:rsid w:val="006B4671"/>
    <w:rsid w:val="006B5772"/>
    <w:rsid w:val="006B60A6"/>
    <w:rsid w:val="006B62D2"/>
    <w:rsid w:val="006C29E8"/>
    <w:rsid w:val="006C325B"/>
    <w:rsid w:val="006D1444"/>
    <w:rsid w:val="006D2FBA"/>
    <w:rsid w:val="006D4A8F"/>
    <w:rsid w:val="006D589D"/>
    <w:rsid w:val="006D5D83"/>
    <w:rsid w:val="006E22D1"/>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5C9A"/>
    <w:rsid w:val="007661E0"/>
    <w:rsid w:val="00767FA1"/>
    <w:rsid w:val="00770DA2"/>
    <w:rsid w:val="00772033"/>
    <w:rsid w:val="0077399D"/>
    <w:rsid w:val="0077490A"/>
    <w:rsid w:val="00776928"/>
    <w:rsid w:val="00776AA7"/>
    <w:rsid w:val="00780A83"/>
    <w:rsid w:val="00781A47"/>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6834"/>
    <w:rsid w:val="007C0CDB"/>
    <w:rsid w:val="007C1EE3"/>
    <w:rsid w:val="007C264C"/>
    <w:rsid w:val="007C4B81"/>
    <w:rsid w:val="007C5291"/>
    <w:rsid w:val="007D0EE4"/>
    <w:rsid w:val="007D1527"/>
    <w:rsid w:val="007D1C39"/>
    <w:rsid w:val="007D213E"/>
    <w:rsid w:val="007D4E8E"/>
    <w:rsid w:val="007D78ED"/>
    <w:rsid w:val="007E25A4"/>
    <w:rsid w:val="007E68D9"/>
    <w:rsid w:val="007E797E"/>
    <w:rsid w:val="007F11D5"/>
    <w:rsid w:val="007F2653"/>
    <w:rsid w:val="007F54FE"/>
    <w:rsid w:val="00800995"/>
    <w:rsid w:val="008013D6"/>
    <w:rsid w:val="00807C05"/>
    <w:rsid w:val="008100EC"/>
    <w:rsid w:val="00812321"/>
    <w:rsid w:val="00813FBC"/>
    <w:rsid w:val="008147D0"/>
    <w:rsid w:val="008148A8"/>
    <w:rsid w:val="00817174"/>
    <w:rsid w:val="00817FCD"/>
    <w:rsid w:val="00820318"/>
    <w:rsid w:val="008206D0"/>
    <w:rsid w:val="008225C2"/>
    <w:rsid w:val="00824344"/>
    <w:rsid w:val="00825A64"/>
    <w:rsid w:val="00830E03"/>
    <w:rsid w:val="00832B56"/>
    <w:rsid w:val="00836CCB"/>
    <w:rsid w:val="00842A1B"/>
    <w:rsid w:val="008435FA"/>
    <w:rsid w:val="00843814"/>
    <w:rsid w:val="0085130D"/>
    <w:rsid w:val="0085476A"/>
    <w:rsid w:val="00855EBD"/>
    <w:rsid w:val="00856FAB"/>
    <w:rsid w:val="00857D7F"/>
    <w:rsid w:val="008602E4"/>
    <w:rsid w:val="00862233"/>
    <w:rsid w:val="00864A7F"/>
    <w:rsid w:val="00864DF6"/>
    <w:rsid w:val="00865CBF"/>
    <w:rsid w:val="00867CEE"/>
    <w:rsid w:val="00870BCD"/>
    <w:rsid w:val="00873864"/>
    <w:rsid w:val="008746ED"/>
    <w:rsid w:val="008752DD"/>
    <w:rsid w:val="00875AD1"/>
    <w:rsid w:val="00876EDA"/>
    <w:rsid w:val="0087746F"/>
    <w:rsid w:val="008825AA"/>
    <w:rsid w:val="00885716"/>
    <w:rsid w:val="00886636"/>
    <w:rsid w:val="00887B0D"/>
    <w:rsid w:val="00890FFF"/>
    <w:rsid w:val="0089526D"/>
    <w:rsid w:val="008A0BC4"/>
    <w:rsid w:val="008A3239"/>
    <w:rsid w:val="008A3AFB"/>
    <w:rsid w:val="008A49DD"/>
    <w:rsid w:val="008A5132"/>
    <w:rsid w:val="008A5861"/>
    <w:rsid w:val="008A76C0"/>
    <w:rsid w:val="008A7F62"/>
    <w:rsid w:val="008B1D64"/>
    <w:rsid w:val="008C5BAF"/>
    <w:rsid w:val="008C686B"/>
    <w:rsid w:val="008D00AF"/>
    <w:rsid w:val="008D08F6"/>
    <w:rsid w:val="008D10C3"/>
    <w:rsid w:val="008D291B"/>
    <w:rsid w:val="008D401F"/>
    <w:rsid w:val="008D69BB"/>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6516D"/>
    <w:rsid w:val="0097089F"/>
    <w:rsid w:val="009761BF"/>
    <w:rsid w:val="009807F7"/>
    <w:rsid w:val="00985695"/>
    <w:rsid w:val="0098594C"/>
    <w:rsid w:val="00985F3A"/>
    <w:rsid w:val="00987172"/>
    <w:rsid w:val="009A08D0"/>
    <w:rsid w:val="009A169C"/>
    <w:rsid w:val="009A2667"/>
    <w:rsid w:val="009A4AE4"/>
    <w:rsid w:val="009B14D9"/>
    <w:rsid w:val="009B25C7"/>
    <w:rsid w:val="009B42F0"/>
    <w:rsid w:val="009B45E8"/>
    <w:rsid w:val="009B4719"/>
    <w:rsid w:val="009B58F8"/>
    <w:rsid w:val="009B7E2D"/>
    <w:rsid w:val="009C1B7A"/>
    <w:rsid w:val="009C413D"/>
    <w:rsid w:val="009C5643"/>
    <w:rsid w:val="009C5701"/>
    <w:rsid w:val="009C5C37"/>
    <w:rsid w:val="009D04FA"/>
    <w:rsid w:val="009D17D2"/>
    <w:rsid w:val="009D22E9"/>
    <w:rsid w:val="009D32D8"/>
    <w:rsid w:val="009D3D4C"/>
    <w:rsid w:val="009D4501"/>
    <w:rsid w:val="009D4E30"/>
    <w:rsid w:val="009D5738"/>
    <w:rsid w:val="009D5796"/>
    <w:rsid w:val="009D5E9A"/>
    <w:rsid w:val="009E174B"/>
    <w:rsid w:val="009E32C7"/>
    <w:rsid w:val="009E7043"/>
    <w:rsid w:val="009E79EA"/>
    <w:rsid w:val="009F1DE5"/>
    <w:rsid w:val="00A0143F"/>
    <w:rsid w:val="00A05073"/>
    <w:rsid w:val="00A073F7"/>
    <w:rsid w:val="00A10071"/>
    <w:rsid w:val="00A101AC"/>
    <w:rsid w:val="00A10948"/>
    <w:rsid w:val="00A12B56"/>
    <w:rsid w:val="00A13C28"/>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3B3B"/>
    <w:rsid w:val="00A547A7"/>
    <w:rsid w:val="00A56EB8"/>
    <w:rsid w:val="00A60A58"/>
    <w:rsid w:val="00A61A02"/>
    <w:rsid w:val="00A629FB"/>
    <w:rsid w:val="00A65F7F"/>
    <w:rsid w:val="00A6648A"/>
    <w:rsid w:val="00A67A02"/>
    <w:rsid w:val="00A70BEA"/>
    <w:rsid w:val="00A719EE"/>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2E21"/>
    <w:rsid w:val="00AB5F9C"/>
    <w:rsid w:val="00AC0097"/>
    <w:rsid w:val="00AC6A60"/>
    <w:rsid w:val="00AC7AD6"/>
    <w:rsid w:val="00AD0BCC"/>
    <w:rsid w:val="00AD24D9"/>
    <w:rsid w:val="00AD3CC2"/>
    <w:rsid w:val="00AD3E07"/>
    <w:rsid w:val="00AD5EDA"/>
    <w:rsid w:val="00AE08A5"/>
    <w:rsid w:val="00AE0FD2"/>
    <w:rsid w:val="00AE1BEF"/>
    <w:rsid w:val="00AE31D0"/>
    <w:rsid w:val="00AE453D"/>
    <w:rsid w:val="00AE53DB"/>
    <w:rsid w:val="00AE5734"/>
    <w:rsid w:val="00AF0182"/>
    <w:rsid w:val="00AF0440"/>
    <w:rsid w:val="00AF3431"/>
    <w:rsid w:val="00AF4D0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60B4E"/>
    <w:rsid w:val="00B6246F"/>
    <w:rsid w:val="00B63889"/>
    <w:rsid w:val="00B7167A"/>
    <w:rsid w:val="00B7304C"/>
    <w:rsid w:val="00B7521C"/>
    <w:rsid w:val="00B8442C"/>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60B7"/>
    <w:rsid w:val="00BE66F9"/>
    <w:rsid w:val="00BF0320"/>
    <w:rsid w:val="00BF0A9E"/>
    <w:rsid w:val="00BF2BD9"/>
    <w:rsid w:val="00BF73D2"/>
    <w:rsid w:val="00C06245"/>
    <w:rsid w:val="00C119E8"/>
    <w:rsid w:val="00C13F66"/>
    <w:rsid w:val="00C1497F"/>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3EDA"/>
    <w:rsid w:val="00C748BF"/>
    <w:rsid w:val="00C76265"/>
    <w:rsid w:val="00C7755F"/>
    <w:rsid w:val="00C775F6"/>
    <w:rsid w:val="00C82C10"/>
    <w:rsid w:val="00C904EE"/>
    <w:rsid w:val="00C94659"/>
    <w:rsid w:val="00C956F7"/>
    <w:rsid w:val="00C96E53"/>
    <w:rsid w:val="00C972AD"/>
    <w:rsid w:val="00C976DF"/>
    <w:rsid w:val="00CA3AA5"/>
    <w:rsid w:val="00CA654C"/>
    <w:rsid w:val="00CB1B5E"/>
    <w:rsid w:val="00CB24DC"/>
    <w:rsid w:val="00CB2811"/>
    <w:rsid w:val="00CB2DF1"/>
    <w:rsid w:val="00CB30A2"/>
    <w:rsid w:val="00CB4D3A"/>
    <w:rsid w:val="00CB65BA"/>
    <w:rsid w:val="00CB6FFA"/>
    <w:rsid w:val="00CC0314"/>
    <w:rsid w:val="00CC0355"/>
    <w:rsid w:val="00CC0525"/>
    <w:rsid w:val="00CC223B"/>
    <w:rsid w:val="00CC7102"/>
    <w:rsid w:val="00CC769B"/>
    <w:rsid w:val="00CD280A"/>
    <w:rsid w:val="00CD3803"/>
    <w:rsid w:val="00CD6876"/>
    <w:rsid w:val="00CD6FEF"/>
    <w:rsid w:val="00CE0698"/>
    <w:rsid w:val="00CE4D5C"/>
    <w:rsid w:val="00CE50BB"/>
    <w:rsid w:val="00CE710B"/>
    <w:rsid w:val="00CE7806"/>
    <w:rsid w:val="00CF0131"/>
    <w:rsid w:val="00CF1999"/>
    <w:rsid w:val="00CF3D1D"/>
    <w:rsid w:val="00CF6B2D"/>
    <w:rsid w:val="00CF7ADD"/>
    <w:rsid w:val="00D00B05"/>
    <w:rsid w:val="00D05794"/>
    <w:rsid w:val="00D05B82"/>
    <w:rsid w:val="00D11254"/>
    <w:rsid w:val="00D155AF"/>
    <w:rsid w:val="00D164C3"/>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3A37"/>
    <w:rsid w:val="00D65AE5"/>
    <w:rsid w:val="00D74EAE"/>
    <w:rsid w:val="00D80F27"/>
    <w:rsid w:val="00D824E6"/>
    <w:rsid w:val="00D83A21"/>
    <w:rsid w:val="00D841BA"/>
    <w:rsid w:val="00D85BB2"/>
    <w:rsid w:val="00D85E7C"/>
    <w:rsid w:val="00D911F4"/>
    <w:rsid w:val="00D92823"/>
    <w:rsid w:val="00D9407E"/>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103B"/>
    <w:rsid w:val="00E32D9C"/>
    <w:rsid w:val="00E37A39"/>
    <w:rsid w:val="00E41D84"/>
    <w:rsid w:val="00E42219"/>
    <w:rsid w:val="00E42383"/>
    <w:rsid w:val="00E42976"/>
    <w:rsid w:val="00E433FC"/>
    <w:rsid w:val="00E43726"/>
    <w:rsid w:val="00E44815"/>
    <w:rsid w:val="00E5150F"/>
    <w:rsid w:val="00E5244B"/>
    <w:rsid w:val="00E5614F"/>
    <w:rsid w:val="00E574DB"/>
    <w:rsid w:val="00E57C5A"/>
    <w:rsid w:val="00E615E6"/>
    <w:rsid w:val="00E62197"/>
    <w:rsid w:val="00E67298"/>
    <w:rsid w:val="00E70621"/>
    <w:rsid w:val="00E70E49"/>
    <w:rsid w:val="00E70F29"/>
    <w:rsid w:val="00E7548C"/>
    <w:rsid w:val="00E773D5"/>
    <w:rsid w:val="00E81E84"/>
    <w:rsid w:val="00E85E04"/>
    <w:rsid w:val="00E94BCD"/>
    <w:rsid w:val="00E97526"/>
    <w:rsid w:val="00EA0784"/>
    <w:rsid w:val="00EA1264"/>
    <w:rsid w:val="00EA1B18"/>
    <w:rsid w:val="00EA407A"/>
    <w:rsid w:val="00EB11E9"/>
    <w:rsid w:val="00EB4A30"/>
    <w:rsid w:val="00EB56C6"/>
    <w:rsid w:val="00EC078C"/>
    <w:rsid w:val="00EC6F19"/>
    <w:rsid w:val="00EC7B46"/>
    <w:rsid w:val="00ED046C"/>
    <w:rsid w:val="00ED14C8"/>
    <w:rsid w:val="00ED15F1"/>
    <w:rsid w:val="00ED1E37"/>
    <w:rsid w:val="00EE10AA"/>
    <w:rsid w:val="00EE1A33"/>
    <w:rsid w:val="00EE34E5"/>
    <w:rsid w:val="00EE5C7A"/>
    <w:rsid w:val="00EF06F2"/>
    <w:rsid w:val="00EF09A7"/>
    <w:rsid w:val="00EF1300"/>
    <w:rsid w:val="00EF1C3D"/>
    <w:rsid w:val="00F01A6A"/>
    <w:rsid w:val="00F01FAC"/>
    <w:rsid w:val="00F03A5A"/>
    <w:rsid w:val="00F06492"/>
    <w:rsid w:val="00F0744B"/>
    <w:rsid w:val="00F118A4"/>
    <w:rsid w:val="00F11B95"/>
    <w:rsid w:val="00F1453E"/>
    <w:rsid w:val="00F17698"/>
    <w:rsid w:val="00F2042E"/>
    <w:rsid w:val="00F2386F"/>
    <w:rsid w:val="00F23B07"/>
    <w:rsid w:val="00F24E2B"/>
    <w:rsid w:val="00F30366"/>
    <w:rsid w:val="00F35A43"/>
    <w:rsid w:val="00F36596"/>
    <w:rsid w:val="00F402CD"/>
    <w:rsid w:val="00F42BE6"/>
    <w:rsid w:val="00F451B2"/>
    <w:rsid w:val="00F45B81"/>
    <w:rsid w:val="00F47AA4"/>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71994CB-CFE7-4C42-8C1E-812E9A3F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uiPriority w:val="59"/>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 w:type="character" w:styleId="Enfasigrassetto">
    <w:name w:val="Strong"/>
    <w:basedOn w:val="Carpredefinitoparagrafo"/>
    <w:uiPriority w:val="22"/>
    <w:qFormat/>
    <w:rsid w:val="00AB2E21"/>
    <w:rPr>
      <w:b/>
      <w:bCs/>
    </w:rPr>
  </w:style>
  <w:style w:type="character" w:customStyle="1" w:styleId="IntestazioneCarattere">
    <w:name w:val="Intestazione Carattere"/>
    <w:link w:val="Intestazione"/>
    <w:locked/>
    <w:rsid w:val="0049618B"/>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74894-D763-4F7A-A4E3-DDED75F4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TotalTime>
  <Pages>3</Pages>
  <Words>581</Words>
  <Characters>4133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4705</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MASTROMAURO</dc:creator>
  <cp:lastModifiedBy>PENNISI ORAZIO</cp:lastModifiedBy>
  <cp:revision>4</cp:revision>
  <cp:lastPrinted>2021-01-08T15:20:00Z</cp:lastPrinted>
  <dcterms:created xsi:type="dcterms:W3CDTF">2021-02-24T10:06:00Z</dcterms:created>
  <dcterms:modified xsi:type="dcterms:W3CDTF">2021-04-08T11:38:00Z</dcterms:modified>
</cp:coreProperties>
</file>