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5"/>
        <w:gridCol w:w="10363"/>
      </w:tblGrid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964" w:rsidRDefault="00DC15A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SCHEDA A1 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3964" w:rsidRDefault="00A439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DC15A6">
            <w:pPr>
              <w:pStyle w:val="Default"/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PROFESSIONALITÀ E ADEGUATEZZA PER SERVIZI DI VERIFICA</w:t>
            </w:r>
          </w:p>
          <w:p w:rsidR="00A43964" w:rsidRDefault="00A4396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RIFUNZIONALIZZAZIONE EDIFICI AD USO UFFICIO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Cs w:val="24"/>
              </w:rPr>
              <w:t>Progetto n.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  <w:r>
              <w:rPr>
                <w:rFonts w:ascii="Arial" w:hAnsi="Arial" w:cs="Arial"/>
                <w:sz w:val="20"/>
                <w:szCs w:val="24"/>
              </w:rPr>
              <w:t> 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i/>
                <w:sz w:val="20"/>
                <w:szCs w:val="24"/>
              </w:rPr>
            </w:pPr>
            <w:r>
              <w:rPr>
                <w:rFonts w:ascii="Arial" w:hAnsi="Arial" w:cs="Arial"/>
                <w:i/>
                <w:sz w:val="20"/>
                <w:szCs w:val="24"/>
              </w:rPr>
              <w:t xml:space="preserve">alla presente scheda possono essere allegati fino a 2 elaborati in massimo due facciate ciascuno, di formato </w:t>
            </w:r>
            <w:proofErr w:type="spellStart"/>
            <w:r>
              <w:rPr>
                <w:rFonts w:ascii="Arial" w:hAnsi="Arial" w:cs="Arial"/>
                <w:i/>
                <w:sz w:val="20"/>
                <w:szCs w:val="24"/>
              </w:rPr>
              <w:t>iso</w:t>
            </w:r>
            <w:proofErr w:type="spellEnd"/>
            <w:r>
              <w:rPr>
                <w:rFonts w:ascii="Arial" w:hAnsi="Arial" w:cs="Arial"/>
                <w:i/>
                <w:sz w:val="20"/>
                <w:szCs w:val="24"/>
              </w:rPr>
              <w:t xml:space="preserve"> A3 contenenti grafici, fotografie ecc..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INQUADRAMENTO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Comune e Indirizzo: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Denominazione dell'immobile: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DATI D’INTERVENTO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Nominativo Stazione Appaltante o Committente: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Oggetto dell’intervento: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Tipologia edilizia </w:t>
            </w:r>
            <w:r>
              <w:rPr>
                <w:rFonts w:ascii="Arial" w:hAnsi="Arial" w:cs="Arial"/>
                <w:szCs w:val="24"/>
              </w:rPr>
              <w:t>dell’immobile: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Tipologia di intervento:</w:t>
            </w:r>
          </w:p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(DPR 380 del 06/06/2011)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Destinazione d’uso: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Superficie utile lordo del bene o intervento verificato: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Dettagli del servizio di verifica della progettazione svolto: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6"/>
              <w:gridCol w:w="1462"/>
              <w:gridCol w:w="1449"/>
              <w:gridCol w:w="1440"/>
              <w:gridCol w:w="1460"/>
              <w:gridCol w:w="1440"/>
              <w:gridCol w:w="1440"/>
            </w:tblGrid>
            <w:tr w:rsidR="00A43964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Ruolo ricoperto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Nominativo Professionista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ID Opere</w:t>
                  </w:r>
                </w:p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Ex D.M. 17/06/2016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Importo opere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Livelli di Progettazione Verificati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Inizio attività del servizio</w:t>
                  </w: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Fine attività del servizio</w:t>
                  </w:r>
                </w:p>
              </w:tc>
            </w:tr>
            <w:tr w:rsidR="00A43964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43964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43964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A43964">
              <w:tc>
                <w:tcPr>
                  <w:tcW w:w="14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43964" w:rsidRDefault="00A4396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Sussistenza di eventuali vincoli: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tbl>
            <w:tblPr>
              <w:tblW w:w="5000" w:type="pct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45"/>
              <w:gridCol w:w="1441"/>
              <w:gridCol w:w="7251"/>
            </w:tblGrid>
            <w:tr w:rsidR="00A43964">
              <w:tc>
                <w:tcPr>
                  <w:tcW w:w="14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No</w:t>
                  </w:r>
                </w:p>
              </w:tc>
              <w:tc>
                <w:tcPr>
                  <w:tcW w:w="14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24"/>
                    </w:rPr>
                    <w:t>Sì</w:t>
                  </w:r>
                </w:p>
              </w:tc>
              <w:tc>
                <w:tcPr>
                  <w:tcW w:w="73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A43964" w:rsidRDefault="00DC15A6">
                  <w:pPr>
                    <w:spacing w:after="0" w:line="240" w:lineRule="auto"/>
                    <w:rPr>
                      <w:rFonts w:ascii="Arial" w:hAnsi="Arial" w:cs="Arial"/>
                      <w:sz w:val="18"/>
                      <w:szCs w:val="24"/>
                    </w:rPr>
                  </w:pPr>
                  <w:r>
                    <w:rPr>
                      <w:rFonts w:ascii="Arial" w:hAnsi="Arial" w:cs="Arial"/>
                      <w:sz w:val="18"/>
                      <w:szCs w:val="24"/>
                    </w:rPr>
                    <w:t xml:space="preserve">Se Sì, </w:t>
                  </w:r>
                  <w:r>
                    <w:rPr>
                      <w:rFonts w:ascii="Arial" w:hAnsi="Arial" w:cs="Arial"/>
                      <w:sz w:val="18"/>
                      <w:szCs w:val="24"/>
                    </w:rPr>
                    <w:t>quali:</w:t>
                  </w:r>
                </w:p>
              </w:tc>
            </w:tr>
          </w:tbl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DATI SPECIFICI DEL SERVIZIO SVOLTO ATTINENTI A QUELLO POSTO A BASE DI GARA</w:t>
            </w:r>
          </w:p>
        </w:tc>
      </w:tr>
      <w:tr w:rsidR="00A43964"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Effettiva attività svolta:</w:t>
            </w:r>
          </w:p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lastRenderedPageBreak/>
              <w:t>(specificare gli aspetti di similarità con il progetto a base di gara, ed eventuali problematiche riscontrate e relative soluzioni)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43964">
        <w:trPr>
          <w:trHeight w:val="818"/>
        </w:trPr>
        <w:tc>
          <w:tcPr>
            <w:tcW w:w="5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Modalità e strumenti evoluti per la gestione del servizio svolto:</w:t>
            </w:r>
          </w:p>
          <w:p w:rsidR="00A43964" w:rsidRDefault="00DC15A6">
            <w:pPr>
              <w:spacing w:after="0" w:line="240" w:lineRule="auto"/>
              <w:jc w:val="both"/>
              <w:rPr>
                <w:rFonts w:ascii="Arial" w:hAnsi="Arial" w:cs="Arial"/>
                <w:i/>
                <w:szCs w:val="24"/>
              </w:rPr>
            </w:pPr>
            <w:r>
              <w:rPr>
                <w:rFonts w:ascii="Arial" w:hAnsi="Arial" w:cs="Arial"/>
                <w:i/>
                <w:szCs w:val="24"/>
              </w:rPr>
              <w:t>(es. Piattaforma di collaborazione, ACDAT, etc.)</w:t>
            </w:r>
          </w:p>
        </w:tc>
        <w:tc>
          <w:tcPr>
            <w:tcW w:w="10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b/>
                <w:sz w:val="24"/>
                <w:szCs w:val="24"/>
              </w:rPr>
              <w:t>NOTE: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  <w:r>
              <w:rPr>
                <w:rFonts w:ascii="Arial" w:hAnsi="Arial" w:cs="Arial"/>
                <w:b/>
                <w:sz w:val="24"/>
                <w:szCs w:val="24"/>
              </w:rPr>
              <w:t> 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i/>
                <w:szCs w:val="24"/>
              </w:rPr>
              <w:t>spazio riservato per eventuali note di chiarimento</w:t>
            </w:r>
          </w:p>
        </w:tc>
      </w:tr>
      <w:tr w:rsidR="00A43964">
        <w:tc>
          <w:tcPr>
            <w:tcW w:w="15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DC15A6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43964" w:rsidRDefault="00A4396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43964" w:rsidRDefault="00A43964">
      <w:pPr>
        <w:jc w:val="both"/>
        <w:rPr>
          <w:rFonts w:ascii="Arial" w:hAnsi="Arial" w:cs="Arial"/>
          <w:sz w:val="20"/>
          <w:szCs w:val="20"/>
        </w:rPr>
      </w:pPr>
    </w:p>
    <w:p w:rsidR="00A43964" w:rsidRDefault="00DC15A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Firmato digitalmente</w:t>
      </w:r>
    </w:p>
    <w:p w:rsidR="00A43964" w:rsidRDefault="00DC15A6">
      <w:pPr>
        <w:jc w:val="right"/>
      </w:pPr>
      <w:r>
        <w:rPr>
          <w:rFonts w:ascii="Arial" w:hAnsi="Arial" w:cs="Arial"/>
          <w:sz w:val="20"/>
          <w:szCs w:val="20"/>
        </w:rPr>
        <w:t>…………………………..</w:t>
      </w:r>
    </w:p>
    <w:sectPr w:rsidR="00A439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964" w:rsidRDefault="00DC15A6">
      <w:pPr>
        <w:spacing w:after="0" w:line="240" w:lineRule="auto"/>
      </w:pPr>
      <w:r>
        <w:separator/>
      </w:r>
    </w:p>
  </w:endnote>
  <w:endnote w:type="continuationSeparator" w:id="0">
    <w:p w:rsidR="00A43964" w:rsidRDefault="00DC1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-Antiqua,Bold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A4396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A439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A439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964" w:rsidRDefault="00DC15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3964" w:rsidRDefault="00DC1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A4396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DC15A6">
    <w:pPr>
      <w:pStyle w:val="Intestazione"/>
      <w:tabs>
        <w:tab w:val="clear" w:pos="4819"/>
        <w:tab w:val="clear" w:pos="9638"/>
        <w:tab w:val="center" w:pos="6946"/>
        <w:tab w:val="right" w:pos="15451"/>
      </w:tabs>
    </w:pPr>
    <w:r>
      <w:tab/>
    </w:r>
    <w:r>
      <w:rPr>
        <w:b/>
        <w:sz w:val="28"/>
        <w:szCs w:val="28"/>
      </w:rPr>
      <w:t>SCHEDA A1</w:t>
    </w:r>
    <w:r>
      <w:tab/>
    </w:r>
    <w:r>
      <w:rPr>
        <w:szCs w:val="28"/>
      </w:rPr>
      <w:t>ALLEGATO VIII</w:t>
    </w:r>
  </w:p>
  <w:p w:rsidR="00A43964" w:rsidRDefault="00A43964">
    <w:pPr>
      <w:pStyle w:val="Intestazione"/>
      <w:rPr>
        <w:szCs w:val="28"/>
      </w:rPr>
    </w:pPr>
  </w:p>
  <w:p w:rsidR="00A43964" w:rsidRDefault="00DC15A6">
    <w:pPr>
      <w:jc w:val="both"/>
    </w:pPr>
    <w:r>
      <w:rPr>
        <w:rFonts w:ascii="Arial" w:hAnsi="Arial" w:cs="Arial"/>
        <w:b/>
        <w:sz w:val="20"/>
        <w:szCs w:val="20"/>
      </w:rPr>
      <w:t xml:space="preserve">PROCEDURA APERTA, AI SENSI DELL’ART. 60 DEL D.LGS. 50/2016 E SS.MM.II., PER </w:t>
    </w:r>
    <w:r>
      <w:rPr>
        <w:rFonts w:ascii="Arial" w:hAnsi="Arial" w:cs="Arial"/>
        <w:b/>
        <w:sz w:val="20"/>
      </w:rPr>
      <w:t xml:space="preserve">L’AFFIDAMENTO DEL SERVIZIO DI VERIFICA DEL PROGETTO DEFINITIVO ED ESECUTIVO, AI FINI </w:t>
    </w:r>
    <w:r>
      <w:rPr>
        <w:rFonts w:ascii="Arial" w:hAnsi="Arial" w:cs="Arial"/>
        <w:b/>
        <w:sz w:val="20"/>
      </w:rPr>
      <w:t>DELLA VALIDAZIONE DEL PROGETTO ESECUTIVO, NONCHÉ LA VERIFICA DEI RELATIVI MODELLI BIM PER GLI INTERVENTI DI RIFUNZIONALIZZAZIONE DEL COMPENDIO DI CUI ALLA SCHEDA BSB0004, DENOMINATO “EX CASERMA PAPA” E SITO IN BRESCIA, VIA FRANCHI/VIA OBERDAN</w:t>
    </w:r>
    <w:r>
      <w:rPr>
        <w:rFonts w:ascii="Arial" w:hAnsi="Arial" w:cs="Arial"/>
        <w:b/>
        <w:sz w:val="20"/>
        <w:szCs w:val="20"/>
      </w:rPr>
      <w:t xml:space="preserve">. - </w:t>
    </w:r>
    <w:bookmarkStart w:id="0" w:name="_GoBack"/>
    <w:r w:rsidRPr="00DC15A6">
      <w:rPr>
        <w:rFonts w:ascii="Arial" w:hAnsi="Arial" w:cs="Arial"/>
        <w:b/>
        <w:sz w:val="20"/>
      </w:rPr>
      <w:t>CIG: 8624099F9E CUP: G82J19000800001</w:t>
    </w:r>
    <w:bookmarkEnd w:id="0"/>
    <w:r>
      <w:rPr>
        <w:rFonts w:ascii="Arial" w:hAnsi="Arial" w:cs="Arial"/>
        <w:i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964" w:rsidRDefault="00A439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64"/>
    <w:rsid w:val="00A43964"/>
    <w:rsid w:val="00DC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DB8C"/>
  <w15:docId w15:val="{6E5200A1-7868-43FE-8846-0D265902D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</w:style>
  <w:style w:type="paragraph" w:customStyle="1" w:styleId="Default">
    <w:name w:val="Default"/>
    <w:pPr>
      <w:widowControl w:val="0"/>
      <w:suppressAutoHyphens/>
      <w:autoSpaceDE w:val="0"/>
      <w:spacing w:after="0"/>
      <w:jc w:val="both"/>
    </w:pPr>
    <w:rPr>
      <w:rFonts w:ascii="Book-Antiqua,Bold" w:hAnsi="Book-Antiqua,Bold" w:cs="Book-Antiqua,Bol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ALIZIERI CIRO</dc:creator>
  <cp:lastModifiedBy>BARILE VALENTINA RIPALTA</cp:lastModifiedBy>
  <cp:revision>3</cp:revision>
  <dcterms:created xsi:type="dcterms:W3CDTF">2021-02-12T09:46:00Z</dcterms:created>
  <dcterms:modified xsi:type="dcterms:W3CDTF">2021-03-14T15:42:00Z</dcterms:modified>
</cp:coreProperties>
</file>