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7"/>
      </w:tblGrid>
      <w:tr w:rsidR="005766B1" w:rsidRPr="00DD7F34" w:rsidTr="008F6C57">
        <w:trPr>
          <w:trHeight w:val="2318"/>
        </w:trPr>
        <w:tc>
          <w:tcPr>
            <w:tcW w:w="10017" w:type="dxa"/>
          </w:tcPr>
          <w:p w:rsidR="00E56CDD" w:rsidRPr="008F6C57" w:rsidRDefault="00E56CDD" w:rsidP="005766B1">
            <w:pPr>
              <w:rPr>
                <w:rFonts w:ascii="Arial" w:hAnsi="Arial" w:cs="Arial"/>
                <w:bCs/>
                <w:sz w:val="16"/>
                <w:szCs w:val="16"/>
              </w:rPr>
            </w:pPr>
          </w:p>
          <w:p w:rsidR="00DB1813" w:rsidRPr="008F6C57" w:rsidRDefault="005766B1" w:rsidP="005766B1">
            <w:pPr>
              <w:rPr>
                <w:rFonts w:ascii="Arial" w:hAnsi="Arial" w:cs="Arial"/>
                <w:bCs/>
                <w:sz w:val="16"/>
                <w:szCs w:val="16"/>
              </w:rPr>
            </w:pPr>
            <w:r w:rsidRPr="008F6C57">
              <w:rPr>
                <w:rFonts w:ascii="Arial" w:hAnsi="Arial" w:cs="Arial"/>
                <w:bCs/>
                <w:sz w:val="16"/>
                <w:szCs w:val="16"/>
              </w:rPr>
              <w:t xml:space="preserve">Il presente documento deve essere obbligatoriamente sottoscritto </w:t>
            </w:r>
            <w:r w:rsidR="00E56CDD" w:rsidRPr="008F6C57">
              <w:rPr>
                <w:rFonts w:ascii="Arial" w:hAnsi="Arial" w:cs="Arial"/>
                <w:bCs/>
                <w:sz w:val="16"/>
                <w:szCs w:val="16"/>
              </w:rPr>
              <w:t xml:space="preserve">da parte del concorrente </w:t>
            </w:r>
            <w:r w:rsidRPr="008F6C57">
              <w:rPr>
                <w:rFonts w:ascii="Arial" w:hAnsi="Arial" w:cs="Arial"/>
                <w:bCs/>
                <w:sz w:val="16"/>
                <w:szCs w:val="16"/>
              </w:rPr>
              <w:t>e p</w:t>
            </w:r>
            <w:r w:rsidR="00564071" w:rsidRPr="008F6C57">
              <w:rPr>
                <w:rFonts w:ascii="Arial" w:hAnsi="Arial" w:cs="Arial"/>
                <w:bCs/>
                <w:sz w:val="16"/>
                <w:szCs w:val="16"/>
              </w:rPr>
              <w:t>resentato unitamente alla documentazione amministrativa.</w:t>
            </w:r>
            <w:r w:rsidR="00DB1813" w:rsidRPr="008F6C57">
              <w:rPr>
                <w:rFonts w:ascii="Arial" w:hAnsi="Arial" w:cs="Arial"/>
                <w:bCs/>
                <w:sz w:val="16"/>
                <w:szCs w:val="16"/>
              </w:rPr>
              <w:t xml:space="preserve"> </w:t>
            </w:r>
          </w:p>
          <w:p w:rsidR="00DB1813" w:rsidRPr="008F6C57" w:rsidRDefault="00DB1813" w:rsidP="005766B1">
            <w:pPr>
              <w:rPr>
                <w:rFonts w:ascii="Arial" w:hAnsi="Arial" w:cs="Arial"/>
                <w:bCs/>
                <w:sz w:val="16"/>
                <w:szCs w:val="16"/>
              </w:rPr>
            </w:pPr>
          </w:p>
          <w:p w:rsidR="005766B1" w:rsidRPr="008F6C57" w:rsidRDefault="005766B1" w:rsidP="005766B1">
            <w:pPr>
              <w:rPr>
                <w:rFonts w:ascii="Arial" w:hAnsi="Arial" w:cs="Arial"/>
                <w:bCs/>
                <w:sz w:val="16"/>
                <w:szCs w:val="16"/>
              </w:rPr>
            </w:pPr>
            <w:r w:rsidRPr="008F6C57">
              <w:rPr>
                <w:rFonts w:ascii="Arial" w:hAnsi="Arial" w:cs="Arial"/>
                <w:bCs/>
                <w:sz w:val="16"/>
                <w:szCs w:val="16"/>
              </w:rPr>
              <w:t>In caso di partecipazione in forma plurima</w:t>
            </w:r>
            <w:r w:rsidR="00606A0E" w:rsidRPr="008F6C57">
              <w:rPr>
                <w:rFonts w:ascii="Arial" w:hAnsi="Arial" w:cs="Arial"/>
                <w:bCs/>
                <w:sz w:val="16"/>
                <w:szCs w:val="16"/>
              </w:rPr>
              <w:t xml:space="preserve"> </w:t>
            </w:r>
            <w:r w:rsidRPr="008F6C57">
              <w:rPr>
                <w:rFonts w:ascii="Arial" w:hAnsi="Arial" w:cs="Arial"/>
                <w:bCs/>
                <w:sz w:val="16"/>
                <w:szCs w:val="16"/>
              </w:rPr>
              <w:t>(RTI/Consorzi</w:t>
            </w:r>
            <w:r w:rsidR="00606A0E" w:rsidRPr="008F6C57">
              <w:rPr>
                <w:rFonts w:ascii="Arial" w:hAnsi="Arial" w:cs="Arial"/>
                <w:bCs/>
                <w:sz w:val="16"/>
                <w:szCs w:val="16"/>
              </w:rPr>
              <w:t xml:space="preserve"> </w:t>
            </w:r>
            <w:r w:rsidR="00606A0E" w:rsidRPr="008F6C57">
              <w:rPr>
                <w:rFonts w:ascii="Arial" w:hAnsi="Arial" w:cs="Arial"/>
                <w:bCs/>
                <w:sz w:val="16"/>
                <w:szCs w:val="16"/>
                <w:u w:val="single"/>
              </w:rPr>
              <w:t>ordinari</w:t>
            </w:r>
            <w:r w:rsidR="00606A0E" w:rsidRPr="008F6C57">
              <w:rPr>
                <w:rFonts w:ascii="Arial" w:hAnsi="Arial" w:cs="Arial"/>
                <w:bCs/>
                <w:sz w:val="16"/>
                <w:szCs w:val="16"/>
              </w:rPr>
              <w:t xml:space="preserve"> sia costituiti che costituendi</w:t>
            </w:r>
            <w:r w:rsidRPr="008F6C57">
              <w:rPr>
                <w:rFonts w:ascii="Arial" w:hAnsi="Arial" w:cs="Arial"/>
                <w:bCs/>
                <w:sz w:val="16"/>
                <w:szCs w:val="16"/>
              </w:rPr>
              <w:t xml:space="preserve">) il </w:t>
            </w:r>
            <w:r w:rsidR="00E56CDD" w:rsidRPr="008F6C57">
              <w:rPr>
                <w:rFonts w:ascii="Arial" w:hAnsi="Arial" w:cs="Arial"/>
                <w:bCs/>
                <w:sz w:val="16"/>
                <w:szCs w:val="16"/>
              </w:rPr>
              <w:t>P</w:t>
            </w:r>
            <w:r w:rsidRPr="008F6C57">
              <w:rPr>
                <w:rFonts w:ascii="Arial" w:hAnsi="Arial" w:cs="Arial"/>
                <w:bCs/>
                <w:sz w:val="16"/>
                <w:szCs w:val="16"/>
              </w:rPr>
              <w:t xml:space="preserve">atto deve essere </w:t>
            </w:r>
            <w:r w:rsidR="00E56CDD" w:rsidRPr="008F6C57">
              <w:rPr>
                <w:rFonts w:ascii="Arial" w:hAnsi="Arial" w:cs="Arial"/>
                <w:bCs/>
                <w:sz w:val="16"/>
                <w:szCs w:val="16"/>
              </w:rPr>
              <w:t xml:space="preserve">firmato </w:t>
            </w:r>
            <w:r w:rsidRPr="008F6C57">
              <w:rPr>
                <w:rFonts w:ascii="Arial" w:hAnsi="Arial" w:cs="Arial"/>
                <w:bCs/>
                <w:sz w:val="16"/>
                <w:szCs w:val="16"/>
              </w:rPr>
              <w:t>dal legale rappresentante</w:t>
            </w:r>
            <w:r w:rsidR="00DB1813" w:rsidRPr="008F6C57">
              <w:rPr>
                <w:rFonts w:ascii="Arial" w:hAnsi="Arial" w:cs="Arial"/>
                <w:bCs/>
                <w:sz w:val="16"/>
                <w:szCs w:val="16"/>
              </w:rPr>
              <w:t>/procuratore speciale</w:t>
            </w:r>
            <w:r w:rsidRPr="008F6C57">
              <w:rPr>
                <w:rFonts w:ascii="Arial" w:hAnsi="Arial" w:cs="Arial"/>
                <w:bCs/>
                <w:sz w:val="16"/>
                <w:szCs w:val="16"/>
              </w:rPr>
              <w:t xml:space="preserve"> di </w:t>
            </w:r>
            <w:r w:rsidRPr="008F6C57">
              <w:rPr>
                <w:rFonts w:ascii="Arial" w:hAnsi="Arial" w:cs="Arial"/>
                <w:bCs/>
                <w:sz w:val="16"/>
                <w:szCs w:val="16"/>
                <w:u w:val="single"/>
              </w:rPr>
              <w:t xml:space="preserve">ogni </w:t>
            </w:r>
            <w:r w:rsidRPr="008F6C57">
              <w:rPr>
                <w:rFonts w:ascii="Arial" w:hAnsi="Arial" w:cs="Arial"/>
                <w:bCs/>
                <w:sz w:val="16"/>
                <w:szCs w:val="16"/>
              </w:rPr>
              <w:t>componente</w:t>
            </w:r>
            <w:r w:rsidR="00564071" w:rsidRPr="008F6C57">
              <w:rPr>
                <w:rFonts w:ascii="Arial" w:hAnsi="Arial" w:cs="Arial"/>
                <w:bCs/>
                <w:sz w:val="16"/>
                <w:szCs w:val="16"/>
              </w:rPr>
              <w:t>.</w:t>
            </w:r>
            <w:r w:rsidRPr="008F6C57">
              <w:rPr>
                <w:rFonts w:ascii="Arial" w:hAnsi="Arial" w:cs="Arial"/>
                <w:bCs/>
                <w:sz w:val="16"/>
                <w:szCs w:val="16"/>
              </w:rPr>
              <w:t xml:space="preserve"> </w:t>
            </w:r>
          </w:p>
          <w:p w:rsidR="00606A0E" w:rsidRPr="008F6C57" w:rsidRDefault="00606A0E" w:rsidP="005766B1">
            <w:pPr>
              <w:rPr>
                <w:rFonts w:ascii="Arial" w:hAnsi="Arial" w:cs="Arial"/>
                <w:bCs/>
                <w:sz w:val="16"/>
                <w:szCs w:val="16"/>
              </w:rPr>
            </w:pPr>
          </w:p>
          <w:p w:rsidR="00606A0E" w:rsidRPr="00843B6F" w:rsidRDefault="00606A0E" w:rsidP="005766B1">
            <w:pPr>
              <w:rPr>
                <w:rFonts w:ascii="Arial" w:hAnsi="Arial" w:cs="Arial"/>
                <w:bCs/>
                <w:color w:val="000000"/>
                <w:sz w:val="16"/>
                <w:szCs w:val="16"/>
              </w:rPr>
            </w:pPr>
            <w:r w:rsidRPr="008F6C57">
              <w:rPr>
                <w:rFonts w:ascii="Arial" w:hAnsi="Arial" w:cs="Arial"/>
                <w:bCs/>
                <w:sz w:val="16"/>
                <w:szCs w:val="16"/>
              </w:rPr>
              <w:t xml:space="preserve">In caso di </w:t>
            </w:r>
            <w:r w:rsidRPr="00843B6F">
              <w:rPr>
                <w:rFonts w:ascii="Arial" w:hAnsi="Arial" w:cs="Arial"/>
                <w:bCs/>
                <w:color w:val="000000"/>
                <w:sz w:val="16"/>
                <w:szCs w:val="16"/>
                <w:u w:val="single"/>
              </w:rPr>
              <w:t>consorzi</w:t>
            </w:r>
            <w:r w:rsidRPr="00843B6F">
              <w:rPr>
                <w:rFonts w:ascii="Arial" w:hAnsi="Arial" w:cs="Arial"/>
                <w:bCs/>
                <w:color w:val="000000"/>
                <w:sz w:val="16"/>
                <w:szCs w:val="16"/>
              </w:rPr>
              <w:t xml:space="preserve"> di cui all’art. 4</w:t>
            </w:r>
            <w:r w:rsidR="00747B2E" w:rsidRPr="00843B6F">
              <w:rPr>
                <w:rFonts w:ascii="Arial" w:hAnsi="Arial" w:cs="Arial"/>
                <w:bCs/>
                <w:color w:val="000000"/>
                <w:sz w:val="16"/>
                <w:szCs w:val="16"/>
              </w:rPr>
              <w:t>6 co. 1 lett. f</w:t>
            </w:r>
            <w:r w:rsidRPr="00843B6F">
              <w:rPr>
                <w:rFonts w:ascii="Arial" w:hAnsi="Arial" w:cs="Arial"/>
                <w:bCs/>
                <w:color w:val="000000"/>
                <w:sz w:val="16"/>
                <w:szCs w:val="16"/>
              </w:rPr>
              <w:t xml:space="preserve">) del D.Lgs. 50/2016 che partecipano </w:t>
            </w:r>
            <w:r w:rsidRPr="00843B6F">
              <w:rPr>
                <w:rFonts w:ascii="Arial" w:hAnsi="Arial" w:cs="Arial"/>
                <w:bCs/>
                <w:color w:val="000000"/>
                <w:sz w:val="16"/>
                <w:szCs w:val="16"/>
                <w:u w:val="single"/>
              </w:rPr>
              <w:t>in proprio</w:t>
            </w:r>
            <w:r w:rsidRPr="00843B6F">
              <w:rPr>
                <w:rFonts w:ascii="Arial" w:hAnsi="Arial" w:cs="Arial"/>
                <w:bCs/>
                <w:color w:val="000000"/>
                <w:sz w:val="16"/>
                <w:szCs w:val="16"/>
              </w:rPr>
              <w:t xml:space="preserve"> il Patto deve essere firmato dal legale rappresentante/procuratore speciale del consorzio</w:t>
            </w:r>
            <w:r w:rsidR="00564071" w:rsidRPr="00843B6F">
              <w:rPr>
                <w:rFonts w:ascii="Arial" w:hAnsi="Arial" w:cs="Arial"/>
                <w:bCs/>
                <w:color w:val="000000"/>
                <w:sz w:val="16"/>
                <w:szCs w:val="16"/>
              </w:rPr>
              <w:t>.</w:t>
            </w:r>
            <w:r w:rsidRPr="00843B6F">
              <w:rPr>
                <w:rFonts w:ascii="Arial" w:hAnsi="Arial" w:cs="Arial"/>
                <w:bCs/>
                <w:color w:val="000000"/>
                <w:sz w:val="16"/>
                <w:szCs w:val="16"/>
              </w:rPr>
              <w:t xml:space="preserve"> </w:t>
            </w:r>
          </w:p>
          <w:p w:rsidR="00F721CE" w:rsidRPr="00843B6F" w:rsidRDefault="00F721CE" w:rsidP="005766B1">
            <w:pPr>
              <w:rPr>
                <w:rFonts w:ascii="Arial" w:hAnsi="Arial" w:cs="Arial"/>
                <w:bCs/>
                <w:color w:val="000000"/>
                <w:sz w:val="16"/>
                <w:szCs w:val="16"/>
              </w:rPr>
            </w:pPr>
          </w:p>
          <w:p w:rsidR="00F721CE" w:rsidRPr="00DD7F34" w:rsidRDefault="00F721CE" w:rsidP="008F6C57">
            <w:pPr>
              <w:rPr>
                <w:rFonts w:ascii="Arial" w:hAnsi="Arial" w:cs="Arial"/>
                <w:bCs/>
                <w:sz w:val="22"/>
                <w:szCs w:val="22"/>
              </w:rPr>
            </w:pPr>
            <w:r w:rsidRPr="00843B6F">
              <w:rPr>
                <w:rFonts w:ascii="Arial" w:hAnsi="Arial" w:cs="Arial"/>
                <w:bCs/>
                <w:color w:val="000000"/>
                <w:sz w:val="16"/>
                <w:szCs w:val="16"/>
              </w:rPr>
              <w:t>In cas</w:t>
            </w:r>
            <w:r w:rsidR="00747B2E" w:rsidRPr="00843B6F">
              <w:rPr>
                <w:rFonts w:ascii="Arial" w:hAnsi="Arial" w:cs="Arial"/>
                <w:bCs/>
                <w:color w:val="000000"/>
                <w:sz w:val="16"/>
                <w:szCs w:val="16"/>
              </w:rPr>
              <w:t>o di consorzi di cui all’art. 46 co. 1 lett. f</w:t>
            </w:r>
            <w:r w:rsidRPr="00843B6F">
              <w:rPr>
                <w:rFonts w:ascii="Arial" w:hAnsi="Arial" w:cs="Arial"/>
                <w:bCs/>
                <w:color w:val="000000"/>
                <w:sz w:val="16"/>
                <w:szCs w:val="16"/>
              </w:rPr>
              <w:t xml:space="preserve">) del D.Lgs. 50/2016 che partecipano per alcune consorziate il Patto deve essere firmato dal legale rappresentante/procuratore speciale </w:t>
            </w:r>
            <w:r w:rsidR="00EB18A4" w:rsidRPr="00843B6F">
              <w:rPr>
                <w:rFonts w:ascii="Arial" w:hAnsi="Arial" w:cs="Arial"/>
                <w:bCs/>
                <w:color w:val="000000"/>
                <w:sz w:val="16"/>
                <w:szCs w:val="16"/>
              </w:rPr>
              <w:t xml:space="preserve">del consorzio e </w:t>
            </w:r>
            <w:r w:rsidRPr="00843B6F">
              <w:rPr>
                <w:rFonts w:ascii="Arial" w:hAnsi="Arial" w:cs="Arial"/>
                <w:bCs/>
                <w:color w:val="000000"/>
                <w:sz w:val="16"/>
                <w:szCs w:val="16"/>
              </w:rPr>
              <w:t>delle singole</w:t>
            </w:r>
            <w:r w:rsidRPr="008F6C57">
              <w:rPr>
                <w:rFonts w:ascii="Arial" w:hAnsi="Arial" w:cs="Arial"/>
                <w:bCs/>
                <w:sz w:val="16"/>
                <w:szCs w:val="16"/>
              </w:rPr>
              <w:t xml:space="preserve"> consorziate esecutrici. </w:t>
            </w:r>
          </w:p>
        </w:tc>
      </w:tr>
    </w:tbl>
    <w:p w:rsidR="00467C8F" w:rsidRDefault="00467C8F" w:rsidP="007513B7">
      <w:pPr>
        <w:jc w:val="center"/>
        <w:rPr>
          <w:rFonts w:ascii="Arial" w:hAnsi="Arial" w:cs="Arial"/>
          <w:b/>
          <w:bCs/>
        </w:rPr>
      </w:pPr>
    </w:p>
    <w:p w:rsidR="00467C8F" w:rsidRDefault="00467C8F" w:rsidP="007513B7">
      <w:pPr>
        <w:jc w:val="center"/>
        <w:rPr>
          <w:rFonts w:ascii="Arial" w:hAnsi="Arial" w:cs="Arial"/>
          <w:b/>
          <w:bCs/>
        </w:rPr>
      </w:pPr>
    </w:p>
    <w:p w:rsidR="007513B7" w:rsidRPr="007578C2" w:rsidRDefault="005766B1" w:rsidP="007513B7">
      <w:pPr>
        <w:jc w:val="center"/>
        <w:rPr>
          <w:rFonts w:ascii="Arial" w:hAnsi="Arial" w:cs="Arial"/>
          <w:b/>
          <w:bCs/>
        </w:rPr>
      </w:pPr>
      <w:r w:rsidRPr="007578C2">
        <w:rPr>
          <w:rFonts w:ascii="Arial" w:hAnsi="Arial" w:cs="Arial"/>
          <w:b/>
          <w:bCs/>
        </w:rPr>
        <w:t>PATTO DI INTEGRITA’</w:t>
      </w:r>
    </w:p>
    <w:p w:rsidR="00F46C63" w:rsidRDefault="00F46C63" w:rsidP="00F46C63">
      <w:pPr>
        <w:rPr>
          <w:rFonts w:ascii="Arial" w:hAnsi="Arial" w:cs="Arial"/>
          <w:bCs/>
          <w:iCs/>
          <w:szCs w:val="22"/>
        </w:rPr>
      </w:pPr>
    </w:p>
    <w:p w:rsidR="00DC6338" w:rsidRPr="00DC6338" w:rsidRDefault="00DC6338" w:rsidP="00DC6338">
      <w:pPr>
        <w:rPr>
          <w:rFonts w:ascii="Arial" w:hAnsi="Arial" w:cs="Arial"/>
          <w:bCs/>
          <w:iCs/>
          <w:szCs w:val="22"/>
        </w:rPr>
      </w:pPr>
      <w:r w:rsidRPr="00DC6338">
        <w:rPr>
          <w:rFonts w:ascii="Arial" w:hAnsi="Arial" w:cs="Arial"/>
          <w:bCs/>
          <w:iCs/>
          <w:szCs w:val="22"/>
        </w:rPr>
        <w:tab/>
      </w:r>
    </w:p>
    <w:p w:rsidR="00CC2A51" w:rsidRDefault="00CC2A51" w:rsidP="00CC2A51">
      <w:pPr>
        <w:rPr>
          <w:rFonts w:ascii="Arial" w:hAnsi="Arial" w:cs="Arial"/>
          <w:b/>
          <w:bCs/>
          <w:iCs/>
          <w:szCs w:val="22"/>
        </w:rPr>
      </w:pPr>
      <w:r w:rsidRPr="001C372D">
        <w:rPr>
          <w:rFonts w:ascii="Arial" w:hAnsi="Arial" w:cs="Arial"/>
          <w:b/>
          <w:bCs/>
          <w:iCs/>
          <w:szCs w:val="22"/>
        </w:rPr>
        <w:t>GARA EUROPEA A PROCEDURA TELEMATICA APERTA, AI SENSI DELL’ART. 60 DEL D.LGS. 50/2016 E SS.MM.II., PER L’AFFIDAMENTO DEL SERVIZIO DI INGEGNERIA E ARCHITETTURA, AI SENSI DELL’ART. 3 LETT. VVVV) DEL D.LGS. N. 50/2016 FINALIZZATI ALLA VERIFICA DELLA VULNERABILITÁ SISMICA, DIAGNOSI ENERGETICA, RILIEVO GEOMETRICO, ARCHITETTONICO, TECNOLOGICO ED IMPIANTISTICO DA RESTITUIRE IN MODALITÁ BIM, PER BENI IMMOBILI DI PROPRIETÀ DELLO STATO SITUATI NELLA REGIONE EMILIA-ROMAGNA</w:t>
      </w:r>
      <w:r>
        <w:rPr>
          <w:rFonts w:ascii="Arial" w:hAnsi="Arial" w:cs="Arial"/>
          <w:b/>
          <w:bCs/>
          <w:iCs/>
          <w:szCs w:val="22"/>
        </w:rPr>
        <w:t>.</w:t>
      </w:r>
    </w:p>
    <w:p w:rsidR="00CC2A51" w:rsidRDefault="00CC2A51" w:rsidP="00CC2A51">
      <w:pPr>
        <w:rPr>
          <w:rFonts w:ascii="Arial" w:hAnsi="Arial" w:cs="Arial"/>
          <w:b/>
          <w:bCs/>
          <w:iCs/>
          <w:szCs w:val="22"/>
        </w:rPr>
      </w:pPr>
    </w:p>
    <w:p w:rsidR="00CC2A51" w:rsidRDefault="00CC2A51" w:rsidP="00CC2A51">
      <w:pPr>
        <w:spacing w:before="120" w:after="120" w:line="276" w:lineRule="auto"/>
        <w:jc w:val="center"/>
        <w:rPr>
          <w:rFonts w:ascii="Arial" w:hAnsi="Arial" w:cs="Arial"/>
          <w:b/>
          <w:sz w:val="22"/>
          <w:szCs w:val="22"/>
        </w:rPr>
      </w:pPr>
      <w:r w:rsidRPr="0080163A">
        <w:rPr>
          <w:rFonts w:ascii="Arial" w:hAnsi="Arial" w:cs="Arial"/>
          <w:b/>
          <w:sz w:val="22"/>
          <w:szCs w:val="22"/>
        </w:rPr>
        <w:t>CIG 943324500A - CUP G97I22000020001 - CPV 7125000-5</w:t>
      </w:r>
    </w:p>
    <w:p w:rsidR="00916575" w:rsidRPr="007578C2" w:rsidRDefault="00CC2A51" w:rsidP="00DC6338">
      <w:pPr>
        <w:rPr>
          <w:rFonts w:ascii="Arial" w:hAnsi="Arial" w:cs="Arial"/>
        </w:rPr>
      </w:pPr>
      <w:r>
        <w:rPr>
          <w:rFonts w:ascii="Arial" w:hAnsi="Arial" w:cs="Arial"/>
          <w:bCs/>
          <w:iCs/>
          <w:szCs w:val="22"/>
        </w:rPr>
        <w:t xml:space="preserve"> </w:t>
      </w:r>
    </w:p>
    <w:p w:rsidR="007578C2" w:rsidRPr="007578C2" w:rsidRDefault="007578C2" w:rsidP="00F46C63">
      <w:pPr>
        <w:jc w:val="center"/>
        <w:rPr>
          <w:rFonts w:ascii="Arial" w:hAnsi="Arial" w:cs="Arial"/>
        </w:rPr>
      </w:pPr>
      <w:r w:rsidRPr="007578C2">
        <w:rPr>
          <w:rFonts w:ascii="Arial" w:hAnsi="Arial" w:cs="Arial"/>
        </w:rPr>
        <w:t>tra</w:t>
      </w:r>
    </w:p>
    <w:p w:rsidR="007578C2" w:rsidRPr="007578C2" w:rsidRDefault="007578C2" w:rsidP="00F46C63">
      <w:pPr>
        <w:jc w:val="center"/>
        <w:rPr>
          <w:rFonts w:ascii="Arial" w:hAnsi="Arial" w:cs="Arial"/>
        </w:rPr>
      </w:pPr>
      <w:r w:rsidRPr="007578C2">
        <w:rPr>
          <w:rFonts w:ascii="Arial" w:hAnsi="Arial" w:cs="Arial"/>
        </w:rPr>
        <w:t xml:space="preserve">l’Agenzia del Demanio </w:t>
      </w:r>
    </w:p>
    <w:p w:rsidR="007578C2" w:rsidRDefault="007578C2" w:rsidP="00F46C63">
      <w:pPr>
        <w:jc w:val="center"/>
        <w:rPr>
          <w:rFonts w:ascii="Arial" w:hAnsi="Arial" w:cs="Arial"/>
        </w:rPr>
      </w:pPr>
      <w:r w:rsidRPr="007578C2">
        <w:rPr>
          <w:rFonts w:ascii="Arial" w:hAnsi="Arial" w:cs="Arial"/>
        </w:rPr>
        <w:t>e</w:t>
      </w:r>
    </w:p>
    <w:p w:rsidR="00356D35" w:rsidRPr="007578C2" w:rsidRDefault="00356D35" w:rsidP="00F46C63">
      <w:pPr>
        <w:jc w:val="center"/>
        <w:rPr>
          <w:rFonts w:ascii="Arial" w:hAnsi="Arial" w:cs="Arial"/>
        </w:rPr>
      </w:pPr>
    </w:p>
    <w:p w:rsidR="007578C2" w:rsidRPr="007578C2" w:rsidRDefault="007578C2" w:rsidP="00F46C63">
      <w:pPr>
        <w:spacing w:after="120" w:line="276" w:lineRule="auto"/>
        <w:rPr>
          <w:rFonts w:ascii="Arial" w:hAnsi="Arial" w:cs="Arial"/>
        </w:rPr>
      </w:pPr>
      <w:r w:rsidRPr="007578C2">
        <w:rPr>
          <w:rFonts w:ascii="Arial" w:hAnsi="Arial" w:cs="Arial"/>
        </w:rPr>
        <w:t xml:space="preserve">Il/La sottoscritto/a </w:t>
      </w:r>
      <w:bookmarkStart w:id="0" w:name="Testo1"/>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bookmarkStart w:id="1" w:name="_GoBack"/>
      <w:r w:rsidR="00AE67E6">
        <w:rPr>
          <w:rFonts w:ascii="Arial" w:hAnsi="Arial" w:cs="Arial"/>
          <w:noProof/>
        </w:rPr>
        <w:t xml:space="preserve">   </w:t>
      </w:r>
      <w:bookmarkEnd w:id="1"/>
      <w:r w:rsidR="009C2D67">
        <w:rPr>
          <w:rFonts w:ascii="Arial" w:hAnsi="Arial" w:cs="Arial"/>
        </w:rPr>
        <w:fldChar w:fldCharType="end"/>
      </w:r>
      <w:bookmarkEnd w:id="0"/>
      <w:r w:rsidR="009C2D67">
        <w:rPr>
          <w:rFonts w:ascii="Arial" w:hAnsi="Arial" w:cs="Arial"/>
        </w:rPr>
        <w:t xml:space="preserve"> </w:t>
      </w:r>
      <w:r w:rsidRPr="007578C2">
        <w:rPr>
          <w:rFonts w:ascii="Arial" w:hAnsi="Arial" w:cs="Arial"/>
        </w:rPr>
        <w:t xml:space="preserve">nato/a 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 xml:space="preserve">il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CF</w:t>
      </w:r>
      <w:r w:rsidR="009C2D67">
        <w:rPr>
          <w:rFonts w:ascii="Arial" w:hAnsi="Arial" w:cs="Arial"/>
        </w:rPr>
        <w:t xml:space="preserve"> </w:t>
      </w:r>
      <w:r w:rsidR="009C2D67">
        <w:rPr>
          <w:rFonts w:ascii="Arial" w:hAnsi="Arial" w:cs="Arial"/>
        </w:rPr>
        <w:fldChar w:fldCharType="begin">
          <w:ffData>
            <w:name w:val=""/>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 xml:space="preserve">residente 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009C2D67">
        <w:rPr>
          <w:rFonts w:ascii="Arial" w:hAnsi="Arial" w:cs="Arial"/>
        </w:rPr>
        <w:t>(</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Pr="007578C2">
        <w:rPr>
          <w:rFonts w:ascii="Arial" w:hAnsi="Arial" w:cs="Arial"/>
        </w:rPr>
        <w:t xml:space="preserve">), via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n</w:t>
      </w:r>
      <w:r w:rsidR="009C2D67">
        <w:rPr>
          <w:rFonts w:ascii="Arial" w:hAnsi="Arial" w:cs="Arial"/>
        </w:rPr>
        <w:t xml:space="preserve">. </w:t>
      </w:r>
      <w:r w:rsidR="009C2D67">
        <w:rPr>
          <w:rFonts w:ascii="Arial" w:hAnsi="Arial" w:cs="Arial"/>
        </w:rPr>
        <w:fldChar w:fldCharType="begin">
          <w:ffData>
            <w:name w:val=""/>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Pr>
          <w:rFonts w:ascii="Arial" w:hAnsi="Arial" w:cs="Arial"/>
        </w:rPr>
        <w:t xml:space="preserve"> </w:t>
      </w:r>
      <w:r w:rsidRPr="007578C2">
        <w:rPr>
          <w:rFonts w:ascii="Arial" w:hAnsi="Arial" w:cs="Arial"/>
        </w:rPr>
        <w:t>in qualità di:</w:t>
      </w:r>
    </w:p>
    <w:bookmarkStart w:id="2" w:name="Controllo1"/>
    <w:p w:rsidR="007578C2" w:rsidRPr="007578C2" w:rsidRDefault="009C2D67" w:rsidP="00F46C63">
      <w:pPr>
        <w:spacing w:after="120" w:line="276" w:lineRule="auto"/>
        <w:ind w:left="709"/>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731EC1">
        <w:rPr>
          <w:rFonts w:ascii="Arial" w:hAnsi="Arial" w:cs="Arial"/>
        </w:rPr>
      </w:r>
      <w:r w:rsidR="00731EC1">
        <w:rPr>
          <w:rFonts w:ascii="Arial" w:hAnsi="Arial" w:cs="Arial"/>
        </w:rPr>
        <w:fldChar w:fldCharType="separate"/>
      </w:r>
      <w:r>
        <w:rPr>
          <w:rFonts w:ascii="Arial" w:hAnsi="Arial" w:cs="Arial"/>
        </w:rPr>
        <w:fldChar w:fldCharType="end"/>
      </w:r>
      <w:bookmarkEnd w:id="2"/>
      <w:r w:rsidR="007578C2" w:rsidRPr="007578C2">
        <w:rPr>
          <w:rFonts w:ascii="Arial" w:hAnsi="Arial" w:cs="Arial"/>
        </w:rPr>
        <w:t xml:space="preserve"> </w:t>
      </w:r>
      <w:r w:rsidR="007578C2" w:rsidRPr="007578C2">
        <w:rPr>
          <w:rFonts w:ascii="Arial" w:hAnsi="Arial" w:cs="Arial"/>
          <w:i/>
        </w:rPr>
        <w:t>(se del caso)</w:t>
      </w:r>
      <w:r w:rsidR="007578C2" w:rsidRPr="007578C2">
        <w:rPr>
          <w:rFonts w:ascii="Arial" w:hAnsi="Arial" w:cs="Arial"/>
        </w:rPr>
        <w:t xml:space="preserve"> legale rappresentante</w:t>
      </w:r>
      <w:r w:rsidR="007578C2" w:rsidRPr="007578C2">
        <w:rPr>
          <w:rFonts w:ascii="Arial" w:hAnsi="Arial" w:cs="Arial"/>
          <w:i/>
        </w:rPr>
        <w:t xml:space="preserve"> </w:t>
      </w:r>
    </w:p>
    <w:p w:rsidR="007578C2" w:rsidRPr="007578C2" w:rsidRDefault="009C2D67" w:rsidP="00F46C63">
      <w:pPr>
        <w:spacing w:after="120" w:line="276" w:lineRule="auto"/>
        <w:ind w:left="709"/>
        <w:rPr>
          <w:rFonts w:ascii="Arial" w:hAnsi="Arial" w:cs="Arial"/>
        </w:rPr>
      </w:pPr>
      <w:r>
        <w:rPr>
          <w:rFonts w:ascii="Arial" w:hAnsi="Arial" w:cs="Arial"/>
        </w:rPr>
        <w:fldChar w:fldCharType="begin">
          <w:ffData>
            <w:name w:val="Controllo1"/>
            <w:enabled/>
            <w:calcOnExit w:val="0"/>
            <w:checkBox>
              <w:sizeAuto/>
              <w:default w:val="0"/>
            </w:checkBox>
          </w:ffData>
        </w:fldChar>
      </w:r>
      <w:r>
        <w:rPr>
          <w:rFonts w:ascii="Arial" w:hAnsi="Arial" w:cs="Arial"/>
        </w:rPr>
        <w:instrText xml:space="preserve"> FORMCHECKBOX </w:instrText>
      </w:r>
      <w:r w:rsidR="00731EC1">
        <w:rPr>
          <w:rFonts w:ascii="Arial" w:hAnsi="Arial" w:cs="Arial"/>
        </w:rPr>
      </w:r>
      <w:r w:rsidR="00731EC1">
        <w:rPr>
          <w:rFonts w:ascii="Arial" w:hAnsi="Arial" w:cs="Arial"/>
        </w:rPr>
        <w:fldChar w:fldCharType="separate"/>
      </w:r>
      <w:r>
        <w:rPr>
          <w:rFonts w:ascii="Arial" w:hAnsi="Arial" w:cs="Arial"/>
        </w:rPr>
        <w:fldChar w:fldCharType="end"/>
      </w:r>
      <w:r w:rsidR="007578C2" w:rsidRPr="007578C2">
        <w:rPr>
          <w:rFonts w:ascii="Arial" w:hAnsi="Arial" w:cs="Arial"/>
        </w:rPr>
        <w:t xml:space="preserve"> </w:t>
      </w:r>
      <w:r w:rsidR="007578C2" w:rsidRPr="007578C2">
        <w:rPr>
          <w:rFonts w:ascii="Arial" w:hAnsi="Arial" w:cs="Arial"/>
          <w:i/>
        </w:rPr>
        <w:t xml:space="preserve">(se del caso) </w:t>
      </w:r>
      <w:r w:rsidR="007578C2" w:rsidRPr="007578C2">
        <w:rPr>
          <w:rFonts w:ascii="Arial" w:hAnsi="Arial" w:cs="Arial"/>
        </w:rPr>
        <w:t xml:space="preserve">procuratore generale/speciale, giusta procura allegata </w:t>
      </w:r>
    </w:p>
    <w:p w:rsidR="007578C2" w:rsidRPr="007578C2" w:rsidRDefault="007578C2" w:rsidP="00F46C63">
      <w:pPr>
        <w:spacing w:after="120" w:line="276" w:lineRule="auto"/>
        <w:rPr>
          <w:rFonts w:ascii="Arial" w:hAnsi="Arial" w:cs="Arial"/>
        </w:rPr>
      </w:pPr>
      <w:r w:rsidRPr="007578C2">
        <w:rPr>
          <w:rFonts w:ascii="Arial" w:hAnsi="Arial" w:cs="Arial"/>
        </w:rPr>
        <w:t xml:space="preserve">dell’operatore economico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i/>
        </w:rPr>
        <w:t xml:space="preserve"> </w:t>
      </w:r>
      <w:r w:rsidRPr="007578C2">
        <w:rPr>
          <w:rFonts w:ascii="Arial" w:hAnsi="Arial" w:cs="Arial"/>
          <w:i/>
        </w:rPr>
        <w:t xml:space="preserve">(indicare la denominazione sociale)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i/>
        </w:rPr>
        <w:t xml:space="preserve"> </w:t>
      </w:r>
      <w:r w:rsidRPr="007578C2">
        <w:rPr>
          <w:rFonts w:ascii="Arial" w:hAnsi="Arial" w:cs="Arial"/>
          <w:i/>
        </w:rPr>
        <w:t xml:space="preserve">(indicare la forma giuridica)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Pr="007578C2">
        <w:rPr>
          <w:rFonts w:ascii="Arial" w:hAnsi="Arial" w:cs="Arial"/>
        </w:rPr>
        <w:t>(</w:t>
      </w:r>
      <w:r w:rsidRPr="007578C2">
        <w:rPr>
          <w:rFonts w:ascii="Arial" w:hAnsi="Arial" w:cs="Arial"/>
          <w:i/>
        </w:rPr>
        <w:t>indicare la sede legale</w:t>
      </w:r>
      <w:r w:rsidRPr="007578C2">
        <w:rPr>
          <w:rFonts w:ascii="Arial" w:hAnsi="Arial" w:cs="Arial"/>
        </w:rPr>
        <w:t>)</w:t>
      </w:r>
      <w:r w:rsidR="009E1C32">
        <w:rPr>
          <w:rFonts w:ascii="Arial" w:hAnsi="Arial" w:cs="Arial"/>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9C2D67" w:rsidRPr="007578C2">
        <w:rPr>
          <w:rFonts w:ascii="Arial" w:hAnsi="Arial" w:cs="Arial"/>
        </w:rPr>
        <w:t xml:space="preserve"> </w:t>
      </w:r>
      <w:r w:rsidRPr="007578C2">
        <w:rPr>
          <w:rFonts w:ascii="Arial" w:hAnsi="Arial" w:cs="Arial"/>
        </w:rPr>
        <w:t>(</w:t>
      </w:r>
      <w:r w:rsidRPr="007578C2">
        <w:rPr>
          <w:rFonts w:ascii="Arial" w:hAnsi="Arial" w:cs="Arial"/>
          <w:i/>
        </w:rPr>
        <w:t>indicare CF e PI</w:t>
      </w:r>
      <w:r w:rsidRPr="007578C2">
        <w:rPr>
          <w:rFonts w:ascii="Arial" w:hAnsi="Arial" w:cs="Arial"/>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r w:rsidR="00F46C63">
        <w:rPr>
          <w:rFonts w:ascii="Arial" w:hAnsi="Arial" w:cs="Arial"/>
        </w:rPr>
        <w:t xml:space="preserve"> </w:t>
      </w:r>
      <w:r w:rsidR="00F46C63" w:rsidRPr="00D824E6">
        <w:rPr>
          <w:rFonts w:ascii="Arial" w:hAnsi="Arial" w:cs="Arial"/>
          <w:sz w:val="22"/>
          <w:szCs w:val="22"/>
        </w:rPr>
        <w:t>(</w:t>
      </w:r>
      <w:r w:rsidR="00F46C63">
        <w:rPr>
          <w:rFonts w:ascii="Arial" w:hAnsi="Arial" w:cs="Arial"/>
          <w:i/>
          <w:sz w:val="22"/>
          <w:szCs w:val="22"/>
        </w:rPr>
        <w:t>indicare indirizzo pec</w:t>
      </w:r>
      <w:r w:rsidR="00F46C63" w:rsidRPr="00D824E6">
        <w:rPr>
          <w:rFonts w:ascii="Arial" w:hAnsi="Arial" w:cs="Arial"/>
          <w:sz w:val="22"/>
          <w:szCs w:val="22"/>
        </w:rPr>
        <w:t xml:space="preserve">)  </w:t>
      </w:r>
      <w:r w:rsidR="00F46C63">
        <w:rPr>
          <w:rFonts w:ascii="Arial" w:hAnsi="Arial" w:cs="Arial"/>
          <w:sz w:val="22"/>
          <w:szCs w:val="22"/>
        </w:rPr>
        <w:fldChar w:fldCharType="begin">
          <w:ffData>
            <w:name w:val="Testo1"/>
            <w:enabled/>
            <w:calcOnExit w:val="0"/>
            <w:textInput/>
          </w:ffData>
        </w:fldChar>
      </w:r>
      <w:r w:rsidR="00F46C63">
        <w:rPr>
          <w:rFonts w:ascii="Arial" w:hAnsi="Arial" w:cs="Arial"/>
          <w:sz w:val="22"/>
          <w:szCs w:val="22"/>
        </w:rPr>
        <w:instrText xml:space="preserve"> FORMTEXT </w:instrText>
      </w:r>
      <w:r w:rsidR="00F46C63">
        <w:rPr>
          <w:rFonts w:ascii="Arial" w:hAnsi="Arial" w:cs="Arial"/>
          <w:sz w:val="22"/>
          <w:szCs w:val="22"/>
        </w:rPr>
      </w:r>
      <w:r w:rsidR="00F46C63">
        <w:rPr>
          <w:rFonts w:ascii="Arial" w:hAnsi="Arial" w:cs="Arial"/>
          <w:sz w:val="22"/>
          <w:szCs w:val="22"/>
        </w:rPr>
        <w:fldChar w:fldCharType="separate"/>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noProof/>
          <w:sz w:val="22"/>
          <w:szCs w:val="22"/>
        </w:rPr>
        <w:t> </w:t>
      </w:r>
      <w:r w:rsidR="00F46C63">
        <w:rPr>
          <w:rFonts w:ascii="Arial" w:hAnsi="Arial" w:cs="Arial"/>
          <w:sz w:val="22"/>
          <w:szCs w:val="22"/>
        </w:rPr>
        <w:fldChar w:fldCharType="end"/>
      </w:r>
    </w:p>
    <w:p w:rsidR="007578C2" w:rsidRPr="007578C2" w:rsidRDefault="007578C2" w:rsidP="007578C2">
      <w:pPr>
        <w:spacing w:before="100" w:beforeAutospacing="1" w:after="100" w:afterAutospacing="1"/>
        <w:jc w:val="center"/>
        <w:rPr>
          <w:rFonts w:ascii="Arial" w:hAnsi="Arial" w:cs="Arial"/>
          <w:b/>
        </w:rPr>
      </w:pPr>
      <w:r w:rsidRPr="007578C2">
        <w:rPr>
          <w:rFonts w:ascii="Arial" w:hAnsi="Arial" w:cs="Arial"/>
          <w:b/>
        </w:rPr>
        <w:t>VISTO</w:t>
      </w:r>
    </w:p>
    <w:p w:rsidR="007578C2" w:rsidRPr="007578C2" w:rsidRDefault="007578C2" w:rsidP="007578C2">
      <w:pPr>
        <w:spacing w:before="100" w:beforeAutospacing="1" w:after="100" w:afterAutospacing="1"/>
        <w:rPr>
          <w:rFonts w:ascii="Arial" w:hAnsi="Arial" w:cs="Arial"/>
        </w:rPr>
      </w:pPr>
      <w:r w:rsidRPr="007578C2">
        <w:rPr>
          <w:rFonts w:ascii="Arial" w:hAnsi="Arial" w:cs="Arial"/>
        </w:rPr>
        <w:t xml:space="preserve">- l’art. 1 co. 17 della L. 190/2012 </w:t>
      </w:r>
      <w:r w:rsidRPr="007578C2">
        <w:rPr>
          <w:rFonts w:ascii="Arial" w:hAnsi="Arial" w:cs="Arial"/>
          <w:i/>
        </w:rPr>
        <w:t>“Disposizioni per la prevenzione e la repressione della corruzione e dell’illegalità nella pubblica amministrazione</w:t>
      </w:r>
      <w:r w:rsidRPr="007578C2">
        <w:rPr>
          <w:rFonts w:ascii="Arial" w:hAnsi="Arial" w:cs="Arial"/>
        </w:rPr>
        <w:t xml:space="preserve">” il quale dispone che </w:t>
      </w:r>
      <w:r w:rsidRPr="007578C2">
        <w:rPr>
          <w:rFonts w:ascii="Arial" w:hAnsi="Arial" w:cs="Arial"/>
          <w:i/>
        </w:rPr>
        <w:t>“le stazioni appaltanti possono prevedere negli avvisi, bandi di gara o lettere di invito che il mancato rispetto delle clausole contenute nei protocolli di legalità o nei patti di integrità costituisce causa di esclusione dalla gara”</w:t>
      </w:r>
      <w:r w:rsidRPr="007578C2">
        <w:rPr>
          <w:rFonts w:ascii="Arial" w:hAnsi="Arial" w:cs="Arial"/>
        </w:rPr>
        <w:t>;</w:t>
      </w:r>
    </w:p>
    <w:p w:rsidR="007578C2" w:rsidRPr="007578C2" w:rsidRDefault="007578C2" w:rsidP="007578C2">
      <w:pPr>
        <w:spacing w:before="100" w:beforeAutospacing="1" w:after="100" w:afterAutospacing="1"/>
        <w:rPr>
          <w:rFonts w:ascii="Arial" w:hAnsi="Arial" w:cs="Arial"/>
        </w:rPr>
      </w:pPr>
      <w:r w:rsidRPr="007578C2">
        <w:rPr>
          <w:rFonts w:ascii="Arial" w:hAnsi="Arial" w:cs="Arial"/>
        </w:rPr>
        <w:t xml:space="preserve">- il Piano Triennale di Prevenzione della Corruzione (PTPC) dell’Agenzia del Demanio; </w:t>
      </w:r>
    </w:p>
    <w:p w:rsidR="00C14736" w:rsidRPr="007578C2" w:rsidRDefault="007578C2" w:rsidP="00C14736">
      <w:pPr>
        <w:spacing w:before="100" w:beforeAutospacing="1" w:after="100" w:afterAutospacing="1"/>
        <w:jc w:val="center"/>
        <w:rPr>
          <w:rFonts w:ascii="Arial" w:hAnsi="Arial" w:cs="Arial"/>
          <w:b/>
        </w:rPr>
      </w:pPr>
      <w:r w:rsidRPr="007578C2">
        <w:rPr>
          <w:rFonts w:ascii="Arial" w:hAnsi="Arial" w:cs="Arial"/>
          <w:b/>
        </w:rPr>
        <w:t>SI CONVIENE E SI STIPULA QUANTO SEGUE</w:t>
      </w:r>
    </w:p>
    <w:p w:rsidR="007578C2" w:rsidRPr="007578C2" w:rsidRDefault="007578C2" w:rsidP="007578C2">
      <w:pPr>
        <w:spacing w:after="120"/>
        <w:rPr>
          <w:rFonts w:ascii="Arial" w:hAnsi="Arial" w:cs="Arial"/>
          <w:b/>
        </w:rPr>
      </w:pPr>
      <w:r w:rsidRPr="007578C2">
        <w:rPr>
          <w:rFonts w:ascii="Arial" w:hAnsi="Arial" w:cs="Arial"/>
          <w:b/>
        </w:rPr>
        <w:t xml:space="preserve">Art. 1 - Finalità </w:t>
      </w:r>
    </w:p>
    <w:p w:rsidR="007578C2" w:rsidRPr="007578C2" w:rsidRDefault="007578C2" w:rsidP="007578C2">
      <w:pPr>
        <w:tabs>
          <w:tab w:val="left" w:pos="360"/>
        </w:tabs>
        <w:spacing w:after="120"/>
        <w:rPr>
          <w:rFonts w:ascii="Arial" w:hAnsi="Arial" w:cs="Arial"/>
        </w:rPr>
      </w:pPr>
      <w:r w:rsidRPr="007578C2">
        <w:rPr>
          <w:rFonts w:ascii="Arial" w:hAnsi="Arial" w:cs="Arial"/>
        </w:rPr>
        <w:lastRenderedPageBreak/>
        <w:t xml:space="preserve">Il presente Patto d’integrità stabilisce la reciproca e formale obbligazione tra l’Agenzia del Demanio e l’operatore economico di improntare i propri comportamenti ai principi di lealtà, trasparenza e correttezza. </w:t>
      </w:r>
    </w:p>
    <w:p w:rsidR="007578C2" w:rsidRPr="007578C2" w:rsidRDefault="007578C2" w:rsidP="007578C2">
      <w:pPr>
        <w:tabs>
          <w:tab w:val="left" w:pos="360"/>
        </w:tabs>
        <w:spacing w:after="120"/>
        <w:rPr>
          <w:rFonts w:ascii="Arial" w:hAnsi="Arial" w:cs="Arial"/>
        </w:rPr>
      </w:pPr>
      <w:r w:rsidRPr="007578C2">
        <w:rPr>
          <w:rFonts w:ascii="Arial" w:hAnsi="Arial" w:cs="Arial"/>
          <w:b/>
        </w:rPr>
        <w:t xml:space="preserve">Art. 2 - Durata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Il presente Patto e le relative sanzioni, di seguito indicate all’art. 5, sono applicabili fino alla completa esecuzione del contratto, al quale verrà formalmente allegato il presente documento, per costituirne parte integrante e sostanziale.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3 - Obblighi a carico dell’operatore economico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Ai fini della formalizzazione dell’affidamento, l’operatore economico: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dichiara di non essere intervenuto nel procedimento amministrativo diretto a stabilire il contenuto delle prestazioni contrattuali al fine di condizionare le modalità di scelta del contraente da parte dell’Agenzia; </w:t>
      </w:r>
    </w:p>
    <w:p w:rsidR="007578C2" w:rsidRPr="007578C2" w:rsidRDefault="007578C2" w:rsidP="007578C2">
      <w:pPr>
        <w:tabs>
          <w:tab w:val="left" w:pos="360"/>
        </w:tabs>
        <w:spacing w:after="120"/>
        <w:rPr>
          <w:rFonts w:ascii="Arial" w:hAnsi="Arial" w:cs="Arial"/>
        </w:rPr>
      </w:pPr>
      <w:r w:rsidRPr="007578C2">
        <w:rPr>
          <w:rFonts w:ascii="Arial" w:hAnsi="Arial" w:cs="Arial"/>
        </w:rPr>
        <w:t>- dichiara di non aver corrisposto né promesso di corrispondere ad alcuno, direttamente o tramite terzi, ivi compresi soggetti collegati o controllati, somme di denaro o qualsiasi altra ricompensa, vantaggio o beneficio, per facilitare l’affidamento e/o gestione del contratto e si impegna altresì a non corrispondere né promettere di corrispondere altra ricompensa, vantaggio o beneficio per le sud</w:t>
      </w:r>
      <w:r w:rsidR="008E586F">
        <w:rPr>
          <w:rFonts w:ascii="Arial" w:hAnsi="Arial" w:cs="Arial"/>
        </w:rPr>
        <w:t>d</w:t>
      </w:r>
      <w:r w:rsidRPr="007578C2">
        <w:rPr>
          <w:rFonts w:ascii="Arial" w:hAnsi="Arial" w:cs="Arial"/>
        </w:rPr>
        <w:t xml:space="preserve">ette finalità;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obbliga a non ricorrere ad alcuna mediazione o altra opera di terzi finalizzata all’affidamento e/o gestione del contratto; </w:t>
      </w:r>
    </w:p>
    <w:p w:rsidR="007578C2" w:rsidRPr="007578C2" w:rsidRDefault="007578C2" w:rsidP="007578C2">
      <w:pPr>
        <w:tabs>
          <w:tab w:val="left" w:pos="360"/>
        </w:tabs>
        <w:spacing w:after="120"/>
        <w:rPr>
          <w:rFonts w:ascii="Arial" w:hAnsi="Arial" w:cs="Arial"/>
        </w:rPr>
      </w:pPr>
      <w:r w:rsidRPr="007578C2">
        <w:rPr>
          <w:rFonts w:ascii="Arial" w:hAnsi="Arial" w:cs="Arial"/>
        </w:rPr>
        <w:t>- si impegna a segnalare alla Stazione appaltante qualsiasi tentativo di turbativa, irregolarità o distorsione durante l’esecuzione del contratto, da parte di ogni interessato o addetto o di chiunque possa influenzare le decisioni relative al presente affidamento;</w:t>
      </w:r>
    </w:p>
    <w:p w:rsidR="007578C2" w:rsidRPr="007578C2" w:rsidRDefault="007578C2" w:rsidP="007578C2">
      <w:pPr>
        <w:tabs>
          <w:tab w:val="left" w:pos="360"/>
        </w:tabs>
        <w:spacing w:after="120"/>
        <w:rPr>
          <w:rFonts w:ascii="Arial" w:hAnsi="Arial" w:cs="Arial"/>
        </w:rPr>
      </w:pPr>
      <w:r w:rsidRPr="007578C2">
        <w:rPr>
          <w:rFonts w:ascii="Arial" w:hAnsi="Arial" w:cs="Arial"/>
        </w:rPr>
        <w:t>- dichiara, ai fini dell’applicazione dell’art. 53 co. 16 ter del D.Lgs. 165/2001, di non aver concluso contratti di lavoro subordinato o autonomo e, comunque, di non aver attribuito incarichi ad ex dipendenti dell’Agenzia che hanno esercitato poteri autoritativi o negoziali per conto della stessa nei loro confronti, per il triennio successivo alla cessazione del rapporto;</w:t>
      </w:r>
    </w:p>
    <w:p w:rsidR="007578C2" w:rsidRPr="007578C2" w:rsidRDefault="007578C2" w:rsidP="007578C2">
      <w:pPr>
        <w:tabs>
          <w:tab w:val="left" w:pos="360"/>
        </w:tabs>
        <w:spacing w:after="120"/>
        <w:rPr>
          <w:rFonts w:ascii="Arial" w:hAnsi="Arial" w:cs="Arial"/>
        </w:rPr>
      </w:pPr>
      <w:r w:rsidRPr="007578C2">
        <w:rPr>
          <w:rFonts w:ascii="Arial" w:hAnsi="Arial" w:cs="Arial"/>
        </w:rPr>
        <w:t>- dichiara di essere consapevole che, qualora emerga la situazione di cui al punto precedente, essa determinerà la nullità del contratto e il divieto di contrarre con l’Amministrazione per i successivi tre anni con obbligo di restituzione dei compensi eventualmente percepiti ed accertati in esecuzione dell’affidamento illegittimo;</w:t>
      </w:r>
    </w:p>
    <w:p w:rsidR="007578C2" w:rsidRPr="007578C2" w:rsidRDefault="00356D35" w:rsidP="007578C2">
      <w:pPr>
        <w:tabs>
          <w:tab w:val="left" w:pos="360"/>
        </w:tabs>
        <w:spacing w:after="120"/>
        <w:rPr>
          <w:rFonts w:ascii="Arial" w:hAnsi="Arial" w:cs="Arial"/>
        </w:rPr>
      </w:pPr>
      <w:r w:rsidRPr="00356D35">
        <w:rPr>
          <w:rFonts w:ascii="Arial" w:hAnsi="Arial" w:cs="Arial"/>
          <w:b/>
          <w:noProof/>
          <w:u w:val="single"/>
        </w:rPr>
        <mc:AlternateContent>
          <mc:Choice Requires="wps">
            <w:drawing>
              <wp:anchor distT="45720" distB="45720" distL="114300" distR="114300" simplePos="0" relativeHeight="251663360" behindDoc="0" locked="0" layoutInCell="1" allowOverlap="1">
                <wp:simplePos x="0" y="0"/>
                <wp:positionH relativeFrom="column">
                  <wp:posOffset>-644525</wp:posOffset>
                </wp:positionH>
                <wp:positionV relativeFrom="paragraph">
                  <wp:posOffset>199390</wp:posOffset>
                </wp:positionV>
                <wp:extent cx="1483995" cy="1404620"/>
                <wp:effectExtent l="0" t="0" r="20955" b="2095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995" cy="1404620"/>
                        </a:xfrm>
                        <a:prstGeom prst="rect">
                          <a:avLst/>
                        </a:prstGeom>
                        <a:solidFill>
                          <a:srgbClr val="FFFFFF"/>
                        </a:solidFill>
                        <a:ln w="9525">
                          <a:solidFill>
                            <a:srgbClr val="000000"/>
                          </a:solidFill>
                          <a:miter lim="800000"/>
                          <a:headEnd/>
                          <a:tailEnd/>
                        </a:ln>
                      </wps:spPr>
                      <wps:txbx>
                        <w:txbxContent>
                          <w:p w:rsidR="00356D35" w:rsidRPr="00356D35" w:rsidRDefault="00356D35">
                            <w:pPr>
                              <w:rPr>
                                <w:b/>
                                <w:color w:val="FF0000"/>
                                <w:sz w:val="16"/>
                              </w:rPr>
                            </w:pPr>
                            <w:r w:rsidRPr="00356D35">
                              <w:rPr>
                                <w:b/>
                                <w:color w:val="FF0000"/>
                                <w:sz w:val="16"/>
                              </w:rPr>
                              <w:t>BARRARE UNA OPZIONE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0.75pt;margin-top:15.7pt;width:116.8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">
                <v:textbox style="mso-fit-shape-to-text:t">
                  <w:txbxContent>
                    <w:p w:rsidR="00356D35" w:rsidRPr="00356D35" w:rsidRDefault="00356D35">
                      <w:pPr>
                        <w:rPr>
                          <w:b/>
                          <w:color w:val="FF0000"/>
                          <w:sz w:val="16"/>
                        </w:rPr>
                      </w:pPr>
                      <w:r w:rsidRPr="00356D35">
                        <w:rPr>
                          <w:b/>
                          <w:color w:val="FF0000"/>
                          <w:sz w:val="16"/>
                        </w:rPr>
                        <w:t>BARRARE UNA OPZIONE</w:t>
                      </w:r>
                    </w:p>
                  </w:txbxContent>
                </v:textbox>
                <w10:wrap type="square"/>
              </v:shape>
            </w:pict>
          </mc:Fallback>
        </mc:AlternateContent>
      </w:r>
      <w:r w:rsidR="007578C2" w:rsidRPr="007578C2">
        <w:rPr>
          <w:rFonts w:ascii="Arial" w:hAnsi="Arial" w:cs="Arial"/>
        </w:rPr>
        <w:t xml:space="preserve"> - dichiara, ai fini dell’applicazione dell’art. 1 co. 9 lett. e) L. 190/2012, per sé e per i soci facenti parte della compagine sociale che:</w:t>
      </w:r>
    </w:p>
    <w:p w:rsidR="007578C2" w:rsidRPr="007578C2" w:rsidRDefault="00356D35" w:rsidP="007578C2">
      <w:pPr>
        <w:tabs>
          <w:tab w:val="left" w:pos="360"/>
        </w:tabs>
        <w:spacing w:after="120"/>
        <w:ind w:left="360"/>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-326390</wp:posOffset>
                </wp:positionH>
                <wp:positionV relativeFrom="paragraph">
                  <wp:posOffset>81280</wp:posOffset>
                </wp:positionV>
                <wp:extent cx="488950" cy="0"/>
                <wp:effectExtent l="0" t="95250" r="0" b="95250"/>
                <wp:wrapNone/>
                <wp:docPr id="1" name="Connettore 2 1"/>
                <wp:cNvGraphicFramePr/>
                <a:graphic xmlns:a="http://schemas.openxmlformats.org/drawingml/2006/main">
                  <a:graphicData uri="http://schemas.microsoft.com/office/word/2010/wordprocessingShape">
                    <wps:wsp>
                      <wps:cNvCnPr/>
                      <wps:spPr>
                        <a:xfrm>
                          <a:off x="0" y="0"/>
                          <a:ext cx="48895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DAC50DD" id="_x0000_t32" coordsize="21600,21600" o:spt="32" o:oned="t" path="m,l21600,21600e" filled="f">
                <v:path arrowok="t" fillok="f" o:connecttype="none"/>
                <o:lock v:ext="edit" shapetype="t"/>
              </v:shapetype>
              <v:shape id="Connettore 2 1" o:spid="_x0000_s1026" type="#_x0000_t32" style="position:absolute;margin-left:-25.7pt;margin-top:6.4pt;width:38.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" strokecolor="#bc4542 [3045]" strokeweight="2.25pt">
                <v:stroke endarrow="block"/>
              </v:shape>
            </w:pict>
          </mc:Fallback>
        </mc:AlternateContent>
      </w:r>
      <w:r w:rsidR="009C2D67">
        <w:rPr>
          <w:rFonts w:ascii="Arial" w:hAnsi="Arial" w:cs="Arial"/>
        </w:rPr>
        <w:fldChar w:fldCharType="begin">
          <w:ffData>
            <w:name w:val="Controllo1"/>
            <w:enabled/>
            <w:calcOnExit w:val="0"/>
            <w:checkBox>
              <w:sizeAuto/>
              <w:default w:val="0"/>
            </w:checkBox>
          </w:ffData>
        </w:fldChar>
      </w:r>
      <w:r w:rsidR="009C2D67">
        <w:rPr>
          <w:rFonts w:ascii="Arial" w:hAnsi="Arial" w:cs="Arial"/>
        </w:rPr>
        <w:instrText xml:space="preserve"> FORMCHECKBOX </w:instrText>
      </w:r>
      <w:r w:rsidR="00731EC1">
        <w:rPr>
          <w:rFonts w:ascii="Arial" w:hAnsi="Arial" w:cs="Arial"/>
        </w:rPr>
      </w:r>
      <w:r w:rsidR="00731EC1">
        <w:rPr>
          <w:rFonts w:ascii="Arial" w:hAnsi="Arial" w:cs="Arial"/>
        </w:rPr>
        <w:fldChar w:fldCharType="separate"/>
      </w:r>
      <w:r w:rsidR="009C2D67">
        <w:rPr>
          <w:rFonts w:ascii="Arial" w:hAnsi="Arial" w:cs="Arial"/>
        </w:rPr>
        <w:fldChar w:fldCharType="end"/>
      </w:r>
      <w:r w:rsidR="007578C2" w:rsidRPr="007578C2">
        <w:rPr>
          <w:rFonts w:ascii="Arial" w:hAnsi="Arial" w:cs="Arial"/>
        </w:rPr>
        <w:t xml:space="preserve"> </w:t>
      </w:r>
      <w:r w:rsidR="007578C2" w:rsidRPr="009C2D67">
        <w:rPr>
          <w:rFonts w:ascii="Arial" w:hAnsi="Arial" w:cs="Arial"/>
          <w:b/>
        </w:rPr>
        <w:t>non sussi</w:t>
      </w:r>
      <w:r w:rsidR="008E586F">
        <w:rPr>
          <w:rFonts w:ascii="Arial" w:hAnsi="Arial" w:cs="Arial"/>
          <w:b/>
        </w:rPr>
        <w:t>s</w:t>
      </w:r>
      <w:r w:rsidR="007578C2" w:rsidRPr="009C2D67">
        <w:rPr>
          <w:rFonts w:ascii="Arial" w:hAnsi="Arial" w:cs="Arial"/>
          <w:b/>
        </w:rPr>
        <w:t>tono relazioni di parentela o affinità con i dipendenti dell’Agenzia del Demanio</w:t>
      </w:r>
      <w:r w:rsidR="007578C2" w:rsidRPr="007578C2">
        <w:rPr>
          <w:rFonts w:ascii="Arial" w:hAnsi="Arial" w:cs="Arial"/>
        </w:rPr>
        <w:t>;</w:t>
      </w:r>
    </w:p>
    <w:p w:rsidR="007578C2" w:rsidRPr="009C2D67" w:rsidRDefault="007578C2" w:rsidP="007578C2">
      <w:pPr>
        <w:tabs>
          <w:tab w:val="left" w:pos="360"/>
        </w:tabs>
        <w:spacing w:after="120"/>
        <w:jc w:val="center"/>
        <w:rPr>
          <w:rFonts w:ascii="Arial" w:hAnsi="Arial" w:cs="Arial"/>
          <w:b/>
          <w:u w:val="single"/>
        </w:rPr>
      </w:pPr>
      <w:r w:rsidRPr="009C2D67">
        <w:rPr>
          <w:rFonts w:ascii="Arial" w:hAnsi="Arial" w:cs="Arial"/>
          <w:b/>
          <w:u w:val="single"/>
        </w:rPr>
        <w:t>ovvero</w:t>
      </w:r>
    </w:p>
    <w:p w:rsidR="007578C2" w:rsidRPr="007578C2" w:rsidRDefault="00356D35" w:rsidP="007578C2">
      <w:pPr>
        <w:tabs>
          <w:tab w:val="left" w:pos="360"/>
        </w:tabs>
        <w:spacing w:after="120"/>
        <w:ind w:left="36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BBE6D0C" wp14:editId="136A3E87">
                <wp:simplePos x="0" y="0"/>
                <wp:positionH relativeFrom="column">
                  <wp:posOffset>-326390</wp:posOffset>
                </wp:positionH>
                <wp:positionV relativeFrom="paragraph">
                  <wp:posOffset>76200</wp:posOffset>
                </wp:positionV>
                <wp:extent cx="488950" cy="0"/>
                <wp:effectExtent l="0" t="95250" r="0" b="95250"/>
                <wp:wrapNone/>
                <wp:docPr id="2" name="Connettore 2 2"/>
                <wp:cNvGraphicFramePr/>
                <a:graphic xmlns:a="http://schemas.openxmlformats.org/drawingml/2006/main">
                  <a:graphicData uri="http://schemas.microsoft.com/office/word/2010/wordprocessingShape">
                    <wps:wsp>
                      <wps:cNvCnPr/>
                      <wps:spPr>
                        <a:xfrm>
                          <a:off x="0" y="0"/>
                          <a:ext cx="488950" cy="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F773ADA" id="Connettore 2 2" o:spid="_x0000_s1026" type="#_x0000_t32" style="position:absolute;margin-left:-25.7pt;margin-top:6pt;width:3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" strokecolor="#bc4542 [3045]" strokeweight="2.25pt">
                <v:stroke endarrow="block"/>
              </v:shape>
            </w:pict>
          </mc:Fallback>
        </mc:AlternateContent>
      </w:r>
      <w:r w:rsidR="009C2D67">
        <w:rPr>
          <w:rFonts w:ascii="Arial" w:hAnsi="Arial" w:cs="Arial"/>
        </w:rPr>
        <w:fldChar w:fldCharType="begin">
          <w:ffData>
            <w:name w:val="Controllo1"/>
            <w:enabled/>
            <w:calcOnExit w:val="0"/>
            <w:checkBox>
              <w:sizeAuto/>
              <w:default w:val="0"/>
            </w:checkBox>
          </w:ffData>
        </w:fldChar>
      </w:r>
      <w:r w:rsidR="009C2D67">
        <w:rPr>
          <w:rFonts w:ascii="Arial" w:hAnsi="Arial" w:cs="Arial"/>
        </w:rPr>
        <w:instrText xml:space="preserve"> FORMCHECKBOX </w:instrText>
      </w:r>
      <w:r w:rsidR="00731EC1">
        <w:rPr>
          <w:rFonts w:ascii="Arial" w:hAnsi="Arial" w:cs="Arial"/>
        </w:rPr>
      </w:r>
      <w:r w:rsidR="00731EC1">
        <w:rPr>
          <w:rFonts w:ascii="Arial" w:hAnsi="Arial" w:cs="Arial"/>
        </w:rPr>
        <w:fldChar w:fldCharType="separate"/>
      </w:r>
      <w:r w:rsidR="009C2D67">
        <w:rPr>
          <w:rFonts w:ascii="Arial" w:hAnsi="Arial" w:cs="Arial"/>
        </w:rPr>
        <w:fldChar w:fldCharType="end"/>
      </w:r>
      <w:r w:rsidR="007578C2" w:rsidRPr="007578C2">
        <w:rPr>
          <w:rFonts w:ascii="Arial" w:hAnsi="Arial" w:cs="Arial"/>
        </w:rPr>
        <w:t xml:space="preserve"> </w:t>
      </w:r>
      <w:r w:rsidR="007578C2" w:rsidRPr="009C2D67">
        <w:rPr>
          <w:rFonts w:ascii="Arial" w:hAnsi="Arial" w:cs="Arial"/>
          <w:b/>
        </w:rPr>
        <w:t>sussistono relazioni di parentela o affinità con i dipendenti dell’Agenzia del Demanio, che, tuttavia, non hanno determinato alcun vantaggio per facilitare l’affidamento del servizio e si impegna, altresì, ad evitare che tali rapporti determinino eventuali benefici nella fase di esecutiva del contratto</w:t>
      </w:r>
      <w:r w:rsidR="007578C2" w:rsidRPr="007578C2">
        <w:rPr>
          <w:rFonts w:ascii="Arial" w:hAnsi="Arial" w:cs="Arial"/>
        </w:rPr>
        <w:t xml:space="preserve">; </w:t>
      </w:r>
    </w:p>
    <w:p w:rsidR="007578C2" w:rsidRPr="007578C2" w:rsidRDefault="007578C2" w:rsidP="007578C2">
      <w:pPr>
        <w:tabs>
          <w:tab w:val="left" w:pos="360"/>
        </w:tabs>
        <w:spacing w:after="120"/>
        <w:rPr>
          <w:rFonts w:ascii="Arial" w:hAnsi="Arial" w:cs="Arial"/>
        </w:rPr>
      </w:pPr>
      <w:r w:rsidRPr="007578C2">
        <w:rPr>
          <w:rFonts w:ascii="Arial" w:hAnsi="Arial" w:cs="Arial"/>
        </w:rPr>
        <w:t>- si obbliga ad informare puntualmente tutto il personale di cui si avvale del presente Patto di integrità e degli obblighi in esso contenuti e a vigilare affinchè gli impegni sopra indicati siano osservati da tutti i collaboratori e dipendenti nell’esercizio dei compiti loro assegnati;</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impegna ad osservare il Modello di organizzazione, gestione e controllo dell’Agenzia ex D.Lgs. 231/2001, reperibile sul sito istituzionale, ed a tenere un comportamento in linea con </w:t>
      </w:r>
      <w:r w:rsidRPr="007578C2">
        <w:rPr>
          <w:rFonts w:ascii="Arial" w:hAnsi="Arial" w:cs="Arial"/>
        </w:rPr>
        <w:lastRenderedPageBreak/>
        <w:t xml:space="preserve">il relativo Codice Etico e, comunque, tale da non esporre l’Agenzia al rischio dell’applicazione delle sanzioni previste dal predetto decreto; </w:t>
      </w:r>
    </w:p>
    <w:p w:rsidR="007578C2" w:rsidRPr="007578C2" w:rsidRDefault="007578C2" w:rsidP="007578C2">
      <w:pPr>
        <w:tabs>
          <w:tab w:val="left" w:pos="360"/>
        </w:tabs>
        <w:spacing w:after="120"/>
        <w:rPr>
          <w:rFonts w:ascii="Arial" w:hAnsi="Arial" w:cs="Arial"/>
        </w:rPr>
      </w:pPr>
      <w:r w:rsidRPr="007578C2">
        <w:rPr>
          <w:rFonts w:ascii="Arial" w:hAnsi="Arial" w:cs="Arial"/>
        </w:rPr>
        <w:t>- si obbliga ad inserire identiche clausole di integrità ed anti-corruzione negli eventuali contratti di subappalto;</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 si impegna a denunciare alle Autorità competenti ogni irregolarità o distorsione di cui sia venuta a conoscenza per quanto attiene l’attività di cui all’oggetto.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4 - Obblighi a carico dell’Agenzia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si impegna ad attivare procedimenti disciplinari nei confronti del personale coinvolto, a vario titolo, nel procedimento di scelta del contraente e nella fase esecutiva del contratto, in caso di accertata violazione dei principi di lealtà e correttezza dell’agire assunti con il presente Patto.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assume l’espresso impegno anticorruzione di non offrire, accettare o richiedere somme di denaro o qualsiasi altra ricompensa, vantaggio o beneficio, per facilitare, sia direttamente che indirettamente, l’affidamento e/o gestione del contratto.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L’Agenzia si obbliga a garantire adeguata pubblicità degli atti inerenti il presente affidamento secondo le modalità previste dalla legge. </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5 - Violazione del Patto di Integrità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La violazione degli impegni anticorruzione assunti con la sottoscrizione del presente Patto di integrità da parte dell’operatore economico potrà comportare, in ragione della fase in cui è accertato l’inadempimento: la risoluzione del contratto con conseguente contestuale segnalazione del fatto all’Anac. </w:t>
      </w:r>
    </w:p>
    <w:p w:rsidR="00C14736" w:rsidRDefault="007578C2" w:rsidP="007578C2">
      <w:pPr>
        <w:tabs>
          <w:tab w:val="left" w:pos="360"/>
        </w:tabs>
        <w:spacing w:after="120"/>
        <w:rPr>
          <w:rFonts w:ascii="Arial" w:hAnsi="Arial" w:cs="Arial"/>
        </w:rPr>
      </w:pPr>
      <w:r w:rsidRPr="007578C2">
        <w:rPr>
          <w:rFonts w:ascii="Arial" w:hAnsi="Arial" w:cs="Arial"/>
        </w:rPr>
        <w:t>La violazione delle obbligazioni assunte viene dichiarata dall’Agenzia a conclusione di un apposito procedimento di verifica, con le garanzie del contraddittorio per l’operatore economico interessato. L’Agenzia comunica l’avvio del procedimento d’ufficio all’operatore economico tramite comunicazione, a mezzo PEC, contenente sintetica motivazione. Eventuali controdeduzioni dovranno pervenire entro 15 giorni. L’Agenzia, decorsi 15 giorni dal ricevimento delle stesse, si pronuncerà definitivam</w:t>
      </w:r>
      <w:r w:rsidR="00193A14">
        <w:rPr>
          <w:rFonts w:ascii="Arial" w:hAnsi="Arial" w:cs="Arial"/>
        </w:rPr>
        <w:t>ente in merito alla violazione.</w:t>
      </w:r>
    </w:p>
    <w:p w:rsidR="007578C2" w:rsidRPr="007578C2" w:rsidRDefault="007578C2" w:rsidP="007578C2">
      <w:pPr>
        <w:tabs>
          <w:tab w:val="left" w:pos="360"/>
        </w:tabs>
        <w:spacing w:after="120"/>
        <w:rPr>
          <w:rFonts w:ascii="Arial" w:hAnsi="Arial" w:cs="Arial"/>
          <w:b/>
        </w:rPr>
      </w:pPr>
      <w:r w:rsidRPr="007578C2">
        <w:rPr>
          <w:rFonts w:ascii="Arial" w:hAnsi="Arial" w:cs="Arial"/>
          <w:b/>
        </w:rPr>
        <w:t xml:space="preserve">Art. 6 - Controversie </w:t>
      </w:r>
    </w:p>
    <w:p w:rsidR="007578C2" w:rsidRPr="007578C2" w:rsidRDefault="007578C2" w:rsidP="007578C2">
      <w:pPr>
        <w:tabs>
          <w:tab w:val="left" w:pos="360"/>
        </w:tabs>
        <w:spacing w:after="120"/>
        <w:rPr>
          <w:rFonts w:ascii="Arial" w:hAnsi="Arial" w:cs="Arial"/>
        </w:rPr>
      </w:pPr>
      <w:r w:rsidRPr="007578C2">
        <w:rPr>
          <w:rFonts w:ascii="Arial" w:hAnsi="Arial" w:cs="Arial"/>
        </w:rPr>
        <w:t xml:space="preserve">Ogni controversia relativa all’interpretazione ed all’esecuzione del presente Patto di Integrità tra l’Agenzia ed i concorrenti ovvero tra gli stessi concorrenti sarà risolta dall’Autorità Giudiziaria competente in relazione al tipo di violazione. </w:t>
      </w:r>
    </w:p>
    <w:p w:rsidR="00193A14" w:rsidRPr="00193A14" w:rsidRDefault="00193A14" w:rsidP="00193A14">
      <w:pPr>
        <w:tabs>
          <w:tab w:val="left" w:pos="360"/>
        </w:tabs>
        <w:spacing w:before="100" w:beforeAutospacing="1" w:after="100" w:afterAutospacing="1"/>
        <w:rPr>
          <w:rFonts w:ascii="Arial" w:hAnsi="Arial" w:cs="Arial"/>
        </w:rPr>
      </w:pPr>
      <w:r>
        <w:rPr>
          <w:rFonts w:ascii="Arial" w:hAnsi="Arial" w:cs="Arial"/>
          <w:sz w:val="22"/>
          <w:szCs w:val="22"/>
        </w:rPr>
        <w:t>Letto, confermato e sottoscritto digitalmente da</w:t>
      </w:r>
      <w:r>
        <w:rPr>
          <w:rStyle w:val="Rimandonotaapidipagina"/>
          <w:rFonts w:ascii="Arial" w:hAnsi="Arial" w:cs="Arial"/>
          <w:sz w:val="22"/>
          <w:szCs w:val="22"/>
        </w:rPr>
        <w:footnoteReference w:id="1"/>
      </w:r>
      <w:r>
        <w:rPr>
          <w:rFonts w:ascii="Arial" w:hAnsi="Arial" w:cs="Arial"/>
          <w:sz w:val="22"/>
          <w:szCs w:val="22"/>
        </w:rPr>
        <w:t xml:space="preserve">:  </w:t>
      </w:r>
      <w:r w:rsidR="009C2D67">
        <w:rPr>
          <w:rFonts w:ascii="Arial" w:hAnsi="Arial" w:cs="Arial"/>
        </w:rPr>
        <w:fldChar w:fldCharType="begin">
          <w:ffData>
            <w:name w:val="Testo1"/>
            <w:enabled/>
            <w:calcOnExit w:val="0"/>
            <w:textInput/>
          </w:ffData>
        </w:fldChar>
      </w:r>
      <w:r w:rsidR="009C2D67">
        <w:rPr>
          <w:rFonts w:ascii="Arial" w:hAnsi="Arial" w:cs="Arial"/>
        </w:rPr>
        <w:instrText xml:space="preserve"> FORMTEXT </w:instrText>
      </w:r>
      <w:r w:rsidR="009C2D67">
        <w:rPr>
          <w:rFonts w:ascii="Arial" w:hAnsi="Arial" w:cs="Arial"/>
        </w:rPr>
      </w:r>
      <w:r w:rsidR="009C2D67">
        <w:rPr>
          <w:rFonts w:ascii="Arial" w:hAnsi="Arial" w:cs="Arial"/>
        </w:rPr>
        <w:fldChar w:fldCharType="separate"/>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noProof/>
        </w:rPr>
        <w:t> </w:t>
      </w:r>
      <w:r w:rsidR="009C2D67">
        <w:rPr>
          <w:rFonts w:ascii="Arial" w:hAnsi="Arial" w:cs="Arial"/>
        </w:rPr>
        <w:fldChar w:fldCharType="end"/>
      </w:r>
    </w:p>
    <w:p w:rsidR="007578C2" w:rsidRPr="007578C2" w:rsidRDefault="007578C2">
      <w:pPr>
        <w:tabs>
          <w:tab w:val="left" w:pos="360"/>
        </w:tabs>
        <w:ind w:left="2126"/>
        <w:jc w:val="center"/>
        <w:rPr>
          <w:rFonts w:ascii="Arial" w:hAnsi="Arial" w:cs="Arial"/>
        </w:rPr>
      </w:pPr>
    </w:p>
    <w:sectPr w:rsidR="007578C2" w:rsidRPr="007578C2" w:rsidSect="005678C2">
      <w:headerReference w:type="even" r:id="rId8"/>
      <w:headerReference w:type="default" r:id="rId9"/>
      <w:footerReference w:type="even" r:id="rId10"/>
      <w:footerReference w:type="default" r:id="rId11"/>
      <w:headerReference w:type="first" r:id="rId12"/>
      <w:footerReference w:type="first" r:id="rId13"/>
      <w:pgSz w:w="11906" w:h="16838" w:code="9"/>
      <w:pgMar w:top="1095" w:right="1134" w:bottom="1361" w:left="1134" w:header="389"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539" w:rsidRDefault="00E54539">
      <w:r>
        <w:separator/>
      </w:r>
    </w:p>
  </w:endnote>
  <w:endnote w:type="continuationSeparator" w:id="0">
    <w:p w:rsidR="00E54539" w:rsidRDefault="00E5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00" w:rsidRDefault="004B09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64721A" w:rsidRDefault="00436166">
    <w:pPr>
      <w:pStyle w:val="Pidipagina"/>
      <w:jc w:val="right"/>
      <w:rPr>
        <w:rFonts w:ascii="Arial" w:hAnsi="Arial" w:cs="Arial"/>
        <w:sz w:val="20"/>
        <w:szCs w:val="20"/>
      </w:rPr>
    </w:pPr>
    <w:r w:rsidRPr="0064721A">
      <w:rPr>
        <w:rFonts w:ascii="Arial" w:hAnsi="Arial" w:cs="Arial"/>
        <w:sz w:val="20"/>
        <w:szCs w:val="20"/>
      </w:rPr>
      <w:fldChar w:fldCharType="begin"/>
    </w:r>
    <w:r w:rsidRPr="0064721A">
      <w:rPr>
        <w:rFonts w:ascii="Arial" w:hAnsi="Arial" w:cs="Arial"/>
        <w:sz w:val="20"/>
        <w:szCs w:val="20"/>
      </w:rPr>
      <w:instrText>PAGE   \* MERGEFORMAT</w:instrText>
    </w:r>
    <w:r w:rsidRPr="0064721A">
      <w:rPr>
        <w:rFonts w:ascii="Arial" w:hAnsi="Arial" w:cs="Arial"/>
        <w:sz w:val="20"/>
        <w:szCs w:val="20"/>
      </w:rPr>
      <w:fldChar w:fldCharType="separate"/>
    </w:r>
    <w:r w:rsidR="00731EC1">
      <w:rPr>
        <w:rFonts w:ascii="Arial" w:hAnsi="Arial" w:cs="Arial"/>
        <w:noProof/>
        <w:sz w:val="20"/>
        <w:szCs w:val="20"/>
      </w:rPr>
      <w:t>3</w:t>
    </w:r>
    <w:r w:rsidRPr="0064721A">
      <w:rPr>
        <w:rFonts w:ascii="Arial" w:hAnsi="Arial" w:cs="Arial"/>
        <w:sz w:val="20"/>
        <w:szCs w:val="20"/>
      </w:rPr>
      <w:fldChar w:fldCharType="end"/>
    </w:r>
  </w:p>
  <w:p w:rsidR="00436166" w:rsidRPr="001F387D" w:rsidRDefault="00436166">
    <w:pPr>
      <w:pStyle w:val="Pidipagin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9A6B9A" w:rsidRDefault="00436166">
    <w:pPr>
      <w:pStyle w:val="Pidipagina"/>
      <w:jc w:val="right"/>
      <w:rPr>
        <w:rFonts w:ascii="Arial" w:hAnsi="Arial" w:cs="Arial"/>
        <w:sz w:val="20"/>
        <w:szCs w:val="20"/>
      </w:rPr>
    </w:pPr>
    <w:r w:rsidRPr="009A6B9A">
      <w:rPr>
        <w:rFonts w:ascii="Arial" w:hAnsi="Arial" w:cs="Arial"/>
        <w:sz w:val="20"/>
        <w:szCs w:val="20"/>
      </w:rPr>
      <w:fldChar w:fldCharType="begin"/>
    </w:r>
    <w:r w:rsidRPr="009A6B9A">
      <w:rPr>
        <w:rFonts w:ascii="Arial" w:hAnsi="Arial" w:cs="Arial"/>
        <w:sz w:val="20"/>
        <w:szCs w:val="20"/>
      </w:rPr>
      <w:instrText>PAGE   \* MERGEFORMAT</w:instrText>
    </w:r>
    <w:r w:rsidRPr="009A6B9A">
      <w:rPr>
        <w:rFonts w:ascii="Arial" w:hAnsi="Arial" w:cs="Arial"/>
        <w:sz w:val="20"/>
        <w:szCs w:val="20"/>
      </w:rPr>
      <w:fldChar w:fldCharType="separate"/>
    </w:r>
    <w:r w:rsidR="00731EC1">
      <w:rPr>
        <w:rFonts w:ascii="Arial" w:hAnsi="Arial" w:cs="Arial"/>
        <w:noProof/>
        <w:sz w:val="20"/>
        <w:szCs w:val="20"/>
      </w:rPr>
      <w:t>1</w:t>
    </w:r>
    <w:r w:rsidRPr="009A6B9A">
      <w:rPr>
        <w:rFonts w:ascii="Arial" w:hAnsi="Arial" w:cs="Arial"/>
        <w:sz w:val="20"/>
        <w:szCs w:val="20"/>
      </w:rPr>
      <w:fldChar w:fldCharType="end"/>
    </w:r>
  </w:p>
  <w:p w:rsidR="00436166" w:rsidRPr="009A6B9A" w:rsidRDefault="00436166" w:rsidP="009A6B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539" w:rsidRDefault="00E54539">
      <w:r>
        <w:separator/>
      </w:r>
    </w:p>
  </w:footnote>
  <w:footnote w:type="continuationSeparator" w:id="0">
    <w:p w:rsidR="00E54539" w:rsidRDefault="00E54539">
      <w:r>
        <w:continuationSeparator/>
      </w:r>
    </w:p>
  </w:footnote>
  <w:footnote w:id="1">
    <w:p w:rsidR="00193A14" w:rsidRPr="004B3AB0" w:rsidRDefault="00193A14" w:rsidP="00193A14">
      <w:pPr>
        <w:rPr>
          <w:rFonts w:ascii="Arial"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005678C2">
        <w:rPr>
          <w:rFonts w:ascii="Arial" w:hAnsi="Arial" w:cs="Arial"/>
          <w:b/>
          <w:sz w:val="20"/>
          <w:szCs w:val="20"/>
        </w:rPr>
        <w:t>Nota:</w:t>
      </w:r>
      <w:r w:rsidRPr="004B3AB0">
        <w:rPr>
          <w:rFonts w:ascii="Arial" w:hAnsi="Arial" w:cs="Arial"/>
          <w:b/>
          <w:sz w:val="20"/>
          <w:szCs w:val="20"/>
        </w:rPr>
        <w:t xml:space="preserve"> </w:t>
      </w:r>
    </w:p>
    <w:p w:rsidR="004919FB" w:rsidRPr="00FF559A" w:rsidRDefault="004919FB" w:rsidP="004919FB">
      <w:pPr>
        <w:pStyle w:val="Testonotaapidipagina"/>
        <w:numPr>
          <w:ilvl w:val="0"/>
          <w:numId w:val="45"/>
        </w:numPr>
        <w:rPr>
          <w:rFonts w:ascii="Arial" w:eastAsia="Calibri" w:hAnsi="Arial" w:cs="Arial"/>
        </w:rPr>
      </w:pPr>
      <w:r w:rsidRPr="00FF559A">
        <w:rPr>
          <w:rFonts w:ascii="Arial" w:eastAsia="Calibri" w:hAnsi="Arial" w:cs="Arial"/>
        </w:rPr>
        <w:t>nel caso di professionista singolo, dal professionista;</w:t>
      </w:r>
    </w:p>
    <w:p w:rsidR="004919FB" w:rsidRPr="00FF559A" w:rsidRDefault="004919FB" w:rsidP="004919FB">
      <w:pPr>
        <w:pStyle w:val="Testonotaapidipagina"/>
        <w:numPr>
          <w:ilvl w:val="0"/>
          <w:numId w:val="45"/>
        </w:numPr>
        <w:rPr>
          <w:rFonts w:ascii="Arial" w:eastAsia="Calibri" w:hAnsi="Arial" w:cs="Arial"/>
        </w:rPr>
      </w:pPr>
      <w:r w:rsidRPr="00FF559A">
        <w:rPr>
          <w:rFonts w:ascii="Arial" w:eastAsia="Calibri" w:hAnsi="Arial" w:cs="Arial"/>
        </w:rPr>
        <w:t>nel caso di studio associato, da tutti gli associati o dal rappresentante munito di idonei poteri;</w:t>
      </w:r>
    </w:p>
    <w:p w:rsidR="009656A1" w:rsidRPr="004919FB" w:rsidRDefault="004919FB" w:rsidP="004919FB">
      <w:pPr>
        <w:pStyle w:val="Testonotaapidipagina"/>
        <w:numPr>
          <w:ilvl w:val="0"/>
          <w:numId w:val="45"/>
        </w:numPr>
        <w:rPr>
          <w:rFonts w:ascii="Arial" w:eastAsia="Calibri" w:hAnsi="Arial" w:cs="Arial"/>
        </w:rPr>
      </w:pPr>
      <w:r w:rsidRPr="00FF559A">
        <w:rPr>
          <w:rFonts w:ascii="Arial" w:eastAsia="Calibri" w:hAnsi="Arial" w:cs="Arial"/>
        </w:rPr>
        <w:t>nel caso di società o consorzi stabili, dal legale rappresentante o procuratore generale/speciale.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900" w:rsidRDefault="004B09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66" w:rsidRPr="005678C2" w:rsidRDefault="00436166" w:rsidP="005678C2">
    <w:pPr>
      <w:pStyle w:val="Intestazione"/>
      <w:pBdr>
        <w:bottom w:val="single" w:sz="4" w:space="16" w:color="BFBFBF"/>
      </w:pBdr>
      <w:jc w:val="right"/>
      <w:rPr>
        <w:rFonts w:ascii="Arial" w:hAnsi="Arial" w:cs="Arial"/>
        <w:color w:val="8080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C2" w:rsidRPr="003A3337" w:rsidRDefault="00436166" w:rsidP="005678C2">
    <w:pPr>
      <w:pStyle w:val="Intestazione"/>
      <w:rPr>
        <w:rFonts w:ascii="Arial" w:hAnsi="Arial" w:cs="Arial"/>
        <w:b/>
        <w:i/>
        <w:sz w:val="20"/>
        <w:szCs w:val="20"/>
        <w:highlight w:val="yellow"/>
      </w:rPr>
    </w:pPr>
    <w:r>
      <w:rPr>
        <w:rFonts w:ascii="Arial" w:hAnsi="Arial" w:cs="Arial"/>
        <w:sz w:val="20"/>
        <w:szCs w:val="20"/>
      </w:rPr>
      <w:tab/>
    </w:r>
    <w:r w:rsidR="005678C2">
      <w:rPr>
        <w:rFonts w:ascii="Arial" w:hAnsi="Arial" w:cs="Arial"/>
        <w:color w:val="808080"/>
        <w:sz w:val="20"/>
        <w:szCs w:val="20"/>
      </w:rPr>
      <w:tab/>
    </w:r>
    <w:r w:rsidR="005678C2" w:rsidRPr="003A3337">
      <w:rPr>
        <w:rFonts w:ascii="Arial" w:hAnsi="Arial" w:cs="Arial"/>
        <w:b/>
        <w:i/>
        <w:sz w:val="20"/>
        <w:szCs w:val="20"/>
      </w:rPr>
      <w:t>Allegato 3.</w:t>
    </w:r>
    <w:r w:rsidR="00F46C63" w:rsidRPr="003A3337">
      <w:rPr>
        <w:rFonts w:ascii="Arial" w:hAnsi="Arial" w:cs="Arial"/>
        <w:b/>
        <w:i/>
        <w:sz w:val="20"/>
        <w:szCs w:val="20"/>
      </w:rPr>
      <w:t>6</w:t>
    </w:r>
    <w:r w:rsidR="00356D35" w:rsidRPr="003A3337">
      <w:rPr>
        <w:rFonts w:ascii="Arial" w:hAnsi="Arial" w:cs="Arial"/>
        <w:b/>
        <w:i/>
        <w:sz w:val="20"/>
        <w:szCs w:val="20"/>
      </w:rPr>
      <w:t xml:space="preserve"> </w:t>
    </w:r>
  </w:p>
  <w:p w:rsidR="00356D35" w:rsidRPr="003A3337" w:rsidRDefault="003A3337" w:rsidP="003A3337">
    <w:pPr>
      <w:pStyle w:val="Intestazione"/>
      <w:jc w:val="right"/>
      <w:rPr>
        <w:rFonts w:ascii="Arial" w:hAnsi="Arial" w:cs="Arial"/>
        <w:b/>
        <w:i/>
        <w:sz w:val="20"/>
        <w:szCs w:val="20"/>
      </w:rPr>
    </w:pPr>
    <w:r w:rsidRPr="003A3337">
      <w:rPr>
        <w:rFonts w:ascii="Arial" w:hAnsi="Arial" w:cs="Arial"/>
        <w:b/>
        <w:i/>
        <w:sz w:val="20"/>
        <w:szCs w:val="20"/>
      </w:rPr>
      <w:t>da inserire nella documentazione amministrativa</w:t>
    </w:r>
  </w:p>
  <w:p w:rsidR="00436166" w:rsidRDefault="00436166" w:rsidP="00F80D4D">
    <w:pPr>
      <w:pStyle w:val="Intestazione"/>
      <w:rPr>
        <w:rFonts w:ascii="Arial" w:hAnsi="Arial" w:cs="Arial"/>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alt="Rosone" style="width:11.25pt;height:12pt;visibility:visible" o:bullet="t">
        <v:imagedata r:id="rId2" o:title=""/>
      </v:shape>
    </w:pict>
  </w:numPicBullet>
  <w:abstractNum w:abstractNumId="0" w15:restartNumberingAfterBreak="0">
    <w:nsid w:val="03382EDF"/>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06372A"/>
    <w:multiLevelType w:val="hybridMultilevel"/>
    <w:tmpl w:val="ED2C4000"/>
    <w:lvl w:ilvl="0" w:tplc="6E2053A2">
      <w:start w:val="1"/>
      <w:numFmt w:val="bullet"/>
      <w:lvlText w:val=""/>
      <w:lvlJc w:val="left"/>
      <w:pPr>
        <w:ind w:left="779" w:hanging="360"/>
      </w:pPr>
      <w:rPr>
        <w:rFonts w:ascii="Arial" w:hAnsi="Arial" w:hint="default"/>
        <w:color w:val="000000"/>
      </w:rPr>
    </w:lvl>
    <w:lvl w:ilvl="1" w:tplc="04100003" w:tentative="1">
      <w:start w:val="1"/>
      <w:numFmt w:val="bullet"/>
      <w:lvlText w:val="o"/>
      <w:lvlJc w:val="left"/>
      <w:pPr>
        <w:ind w:left="1499" w:hanging="360"/>
      </w:pPr>
      <w:rPr>
        <w:rFonts w:ascii="Courier New" w:hAnsi="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3" w15:restartNumberingAfterBreak="0">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4B6526"/>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8" w15:restartNumberingAfterBreak="0">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3B40560"/>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4250EF5"/>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16184F26"/>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16A32E42"/>
    <w:multiLevelType w:val="hybridMultilevel"/>
    <w:tmpl w:val="B8E4B9D8"/>
    <w:lvl w:ilvl="0" w:tplc="C3D2C22C">
      <w:start w:val="1"/>
      <w:numFmt w:val="decimal"/>
      <w:lvlText w:val="%1."/>
      <w:lvlJc w:val="left"/>
      <w:pPr>
        <w:tabs>
          <w:tab w:val="num" w:pos="720"/>
        </w:tabs>
        <w:ind w:left="720" w:hanging="360"/>
      </w:pPr>
      <w:rPr>
        <w:rFonts w:cs="Times New Roman"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5" w15:restartNumberingAfterBreak="0">
    <w:nsid w:val="206F6821"/>
    <w:multiLevelType w:val="hybridMultilevel"/>
    <w:tmpl w:val="3496C13C"/>
    <w:lvl w:ilvl="0" w:tplc="C3D2C22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CB49C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126DD8"/>
    <w:multiLevelType w:val="hybridMultilevel"/>
    <w:tmpl w:val="CF52F29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347C3BC4"/>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4933473"/>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54B31CB1"/>
    <w:multiLevelType w:val="hybridMultilevel"/>
    <w:tmpl w:val="D12ABB70"/>
    <w:lvl w:ilvl="0" w:tplc="0214FEE6">
      <w:numFmt w:val="bullet"/>
      <w:lvlText w:val="-"/>
      <w:lvlJc w:val="left"/>
      <w:pPr>
        <w:ind w:left="720" w:hanging="360"/>
      </w:pPr>
      <w:rPr>
        <w:rFonts w:ascii="Garamond" w:hAnsi="Garamond" w:hint="default"/>
        <w:b/>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7706A7"/>
    <w:multiLevelType w:val="hybridMultilevel"/>
    <w:tmpl w:val="217C1922"/>
    <w:lvl w:ilvl="0" w:tplc="16AADD5E">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56CF1AF5"/>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58656D46"/>
    <w:multiLevelType w:val="hybridMultilevel"/>
    <w:tmpl w:val="E3C47CC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5DE4316A"/>
    <w:multiLevelType w:val="hybridMultilevel"/>
    <w:tmpl w:val="D8FE362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1386585"/>
    <w:multiLevelType w:val="hybridMultilevel"/>
    <w:tmpl w:val="717063F4"/>
    <w:lvl w:ilvl="0" w:tplc="041C2310">
      <w:start w:val="3"/>
      <w:numFmt w:val="decimal"/>
      <w:lvlText w:val="%1)"/>
      <w:lvlJc w:val="left"/>
      <w:pPr>
        <w:ind w:left="720" w:hanging="360"/>
      </w:pPr>
      <w:rPr>
        <w:rFonts w:cs="Times New Roman" w:hint="default"/>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72F3791"/>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7" w15:restartNumberingAfterBreak="0">
    <w:nsid w:val="68B10F42"/>
    <w:multiLevelType w:val="hybridMultilevel"/>
    <w:tmpl w:val="2AB841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971804AE">
      <w:start w:val="1"/>
      <w:numFmt w:val="bullet"/>
      <w:lvlText w:val="-"/>
      <w:lvlJc w:val="left"/>
      <w:pPr>
        <w:ind w:left="2160" w:hanging="360"/>
      </w:pPr>
      <w:rPr>
        <w:rFonts w:ascii="Garamond" w:eastAsia="Times New Roman" w:hAnsi="Garamond"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2E01CD"/>
    <w:multiLevelType w:val="hybridMultilevel"/>
    <w:tmpl w:val="393C3CEA"/>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1" w15:restartNumberingAfterBreak="0">
    <w:nsid w:val="772A53DA"/>
    <w:multiLevelType w:val="hybridMultilevel"/>
    <w:tmpl w:val="0EFE9BB0"/>
    <w:lvl w:ilvl="0" w:tplc="C9126098">
      <w:start w:val="1"/>
      <w:numFmt w:val="decimal"/>
      <w:lvlText w:val="%1."/>
      <w:lvlJc w:val="left"/>
      <w:pPr>
        <w:tabs>
          <w:tab w:val="num" w:pos="927"/>
        </w:tabs>
        <w:ind w:left="927" w:hanging="360"/>
      </w:pPr>
      <w:rPr>
        <w:rFonts w:cs="Times New Roman" w:hint="default"/>
      </w:rPr>
    </w:lvl>
    <w:lvl w:ilvl="1" w:tplc="04100019" w:tentative="1">
      <w:start w:val="1"/>
      <w:numFmt w:val="lowerLetter"/>
      <w:lvlText w:val="%2."/>
      <w:lvlJc w:val="left"/>
      <w:pPr>
        <w:tabs>
          <w:tab w:val="num" w:pos="1647"/>
        </w:tabs>
        <w:ind w:left="1647" w:hanging="360"/>
      </w:pPr>
      <w:rPr>
        <w:rFonts w:cs="Times New Roman"/>
      </w:rPr>
    </w:lvl>
    <w:lvl w:ilvl="2" w:tplc="0410001B" w:tentative="1">
      <w:start w:val="1"/>
      <w:numFmt w:val="lowerRoman"/>
      <w:lvlText w:val="%3."/>
      <w:lvlJc w:val="right"/>
      <w:pPr>
        <w:tabs>
          <w:tab w:val="num" w:pos="2367"/>
        </w:tabs>
        <w:ind w:left="2367" w:hanging="180"/>
      </w:pPr>
      <w:rPr>
        <w:rFonts w:cs="Times New Roman"/>
      </w:rPr>
    </w:lvl>
    <w:lvl w:ilvl="3" w:tplc="0410000F" w:tentative="1">
      <w:start w:val="1"/>
      <w:numFmt w:val="decimal"/>
      <w:lvlText w:val="%4."/>
      <w:lvlJc w:val="left"/>
      <w:pPr>
        <w:tabs>
          <w:tab w:val="num" w:pos="3087"/>
        </w:tabs>
        <w:ind w:left="3087" w:hanging="360"/>
      </w:pPr>
      <w:rPr>
        <w:rFonts w:cs="Times New Roman"/>
      </w:rPr>
    </w:lvl>
    <w:lvl w:ilvl="4" w:tplc="04100019" w:tentative="1">
      <w:start w:val="1"/>
      <w:numFmt w:val="lowerLetter"/>
      <w:lvlText w:val="%5."/>
      <w:lvlJc w:val="left"/>
      <w:pPr>
        <w:tabs>
          <w:tab w:val="num" w:pos="3807"/>
        </w:tabs>
        <w:ind w:left="3807" w:hanging="360"/>
      </w:pPr>
      <w:rPr>
        <w:rFonts w:cs="Times New Roman"/>
      </w:rPr>
    </w:lvl>
    <w:lvl w:ilvl="5" w:tplc="0410001B" w:tentative="1">
      <w:start w:val="1"/>
      <w:numFmt w:val="lowerRoman"/>
      <w:lvlText w:val="%6."/>
      <w:lvlJc w:val="right"/>
      <w:pPr>
        <w:tabs>
          <w:tab w:val="num" w:pos="4527"/>
        </w:tabs>
        <w:ind w:left="4527" w:hanging="180"/>
      </w:pPr>
      <w:rPr>
        <w:rFonts w:cs="Times New Roman"/>
      </w:rPr>
    </w:lvl>
    <w:lvl w:ilvl="6" w:tplc="0410000F" w:tentative="1">
      <w:start w:val="1"/>
      <w:numFmt w:val="decimal"/>
      <w:lvlText w:val="%7."/>
      <w:lvlJc w:val="left"/>
      <w:pPr>
        <w:tabs>
          <w:tab w:val="num" w:pos="5247"/>
        </w:tabs>
        <w:ind w:left="5247" w:hanging="360"/>
      </w:pPr>
      <w:rPr>
        <w:rFonts w:cs="Times New Roman"/>
      </w:rPr>
    </w:lvl>
    <w:lvl w:ilvl="7" w:tplc="04100019" w:tentative="1">
      <w:start w:val="1"/>
      <w:numFmt w:val="lowerLetter"/>
      <w:lvlText w:val="%8."/>
      <w:lvlJc w:val="left"/>
      <w:pPr>
        <w:tabs>
          <w:tab w:val="num" w:pos="5967"/>
        </w:tabs>
        <w:ind w:left="5967" w:hanging="360"/>
      </w:pPr>
      <w:rPr>
        <w:rFonts w:cs="Times New Roman"/>
      </w:rPr>
    </w:lvl>
    <w:lvl w:ilvl="8" w:tplc="0410001B" w:tentative="1">
      <w:start w:val="1"/>
      <w:numFmt w:val="lowerRoman"/>
      <w:lvlText w:val="%9."/>
      <w:lvlJc w:val="right"/>
      <w:pPr>
        <w:tabs>
          <w:tab w:val="num" w:pos="6687"/>
        </w:tabs>
        <w:ind w:left="6687" w:hanging="180"/>
      </w:pPr>
      <w:rPr>
        <w:rFonts w:cs="Times New Roman"/>
      </w:rPr>
    </w:lvl>
  </w:abstractNum>
  <w:abstractNum w:abstractNumId="42" w15:restartNumberingAfterBreak="0">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cs="Times New Roman"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FC74DC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31"/>
  </w:num>
  <w:num w:numId="2">
    <w:abstractNumId w:val="29"/>
  </w:num>
  <w:num w:numId="3">
    <w:abstractNumId w:val="17"/>
  </w:num>
  <w:num w:numId="4">
    <w:abstractNumId w:val="24"/>
  </w:num>
  <w:num w:numId="5">
    <w:abstractNumId w:val="13"/>
  </w:num>
  <w:num w:numId="6">
    <w:abstractNumId w:val="23"/>
  </w:num>
  <w:num w:numId="7">
    <w:abstractNumId w:val="5"/>
  </w:num>
  <w:num w:numId="8">
    <w:abstractNumId w:val="35"/>
  </w:num>
  <w:num w:numId="9">
    <w:abstractNumId w:val="3"/>
  </w:num>
  <w:num w:numId="10">
    <w:abstractNumId w:val="38"/>
  </w:num>
  <w:num w:numId="11">
    <w:abstractNumId w:val="12"/>
  </w:num>
  <w:num w:numId="12">
    <w:abstractNumId w:val="15"/>
  </w:num>
  <w:num w:numId="13">
    <w:abstractNumId w:val="41"/>
  </w:num>
  <w:num w:numId="14">
    <w:abstractNumId w:val="43"/>
  </w:num>
  <w:num w:numId="15">
    <w:abstractNumId w:val="42"/>
  </w:num>
  <w:num w:numId="16">
    <w:abstractNumId w:val="25"/>
  </w:num>
  <w:num w:numId="17">
    <w:abstractNumId w:val="7"/>
  </w:num>
  <w:num w:numId="18">
    <w:abstractNumId w:val="14"/>
  </w:num>
  <w:num w:numId="19">
    <w:abstractNumId w:val="4"/>
  </w:num>
  <w:num w:numId="20">
    <w:abstractNumId w:val="32"/>
  </w:num>
  <w:num w:numId="21">
    <w:abstractNumId w:val="22"/>
  </w:num>
  <w:num w:numId="22">
    <w:abstractNumId w:val="40"/>
  </w:num>
  <w:num w:numId="23">
    <w:abstractNumId w:val="9"/>
  </w:num>
  <w:num w:numId="24">
    <w:abstractNumId w:val="20"/>
  </w:num>
  <w:num w:numId="25">
    <w:abstractNumId w:val="1"/>
  </w:num>
  <w:num w:numId="26">
    <w:abstractNumId w:val="8"/>
  </w:num>
  <w:num w:numId="27">
    <w:abstractNumId w:val="21"/>
  </w:num>
  <w:num w:numId="28">
    <w:abstractNumId w:val="34"/>
  </w:num>
  <w:num w:numId="29">
    <w:abstractNumId w:val="33"/>
  </w:num>
  <w:num w:numId="30">
    <w:abstractNumId w:val="37"/>
  </w:num>
  <w:num w:numId="31">
    <w:abstractNumId w:val="2"/>
  </w:num>
  <w:num w:numId="32">
    <w:abstractNumId w:val="11"/>
  </w:num>
  <w:num w:numId="33">
    <w:abstractNumId w:val="19"/>
  </w:num>
  <w:num w:numId="34">
    <w:abstractNumId w:val="10"/>
  </w:num>
  <w:num w:numId="35">
    <w:abstractNumId w:val="6"/>
  </w:num>
  <w:num w:numId="36">
    <w:abstractNumId w:val="16"/>
  </w:num>
  <w:num w:numId="37">
    <w:abstractNumId w:val="30"/>
  </w:num>
  <w:num w:numId="38">
    <w:abstractNumId w:val="36"/>
  </w:num>
  <w:num w:numId="39">
    <w:abstractNumId w:val="44"/>
  </w:num>
  <w:num w:numId="40">
    <w:abstractNumId w:val="18"/>
  </w:num>
  <w:num w:numId="41">
    <w:abstractNumId w:val="0"/>
  </w:num>
  <w:num w:numId="42">
    <w:abstractNumId w:val="39"/>
  </w:num>
  <w:num w:numId="43">
    <w:abstractNumId w:val="27"/>
  </w:num>
  <w:num w:numId="44">
    <w:abstractNumId w:val="28"/>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AfiBtkp3vGHf7avFbfdMoF4Sa50etIPUDKkdfyUGNjusOzZ/yiRsVieIElb1s7N1p6pgTjjDWzJSTvzFrGaDg==" w:salt="WfzsaUOQsJwIQMJrP8/RBw=="/>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43"/>
    <w:rsid w:val="0000488C"/>
    <w:rsid w:val="00005644"/>
    <w:rsid w:val="00005678"/>
    <w:rsid w:val="00005800"/>
    <w:rsid w:val="00006C5F"/>
    <w:rsid w:val="00013D3D"/>
    <w:rsid w:val="00023DAF"/>
    <w:rsid w:val="000257C6"/>
    <w:rsid w:val="00025FF4"/>
    <w:rsid w:val="00031744"/>
    <w:rsid w:val="000323D3"/>
    <w:rsid w:val="000327BE"/>
    <w:rsid w:val="0003428B"/>
    <w:rsid w:val="0003445D"/>
    <w:rsid w:val="00034976"/>
    <w:rsid w:val="000403D0"/>
    <w:rsid w:val="000413E5"/>
    <w:rsid w:val="00052CE5"/>
    <w:rsid w:val="0005570D"/>
    <w:rsid w:val="00055BEB"/>
    <w:rsid w:val="00056901"/>
    <w:rsid w:val="0006097E"/>
    <w:rsid w:val="00065593"/>
    <w:rsid w:val="00065982"/>
    <w:rsid w:val="000707B0"/>
    <w:rsid w:val="0007265C"/>
    <w:rsid w:val="00072F82"/>
    <w:rsid w:val="00077884"/>
    <w:rsid w:val="00077B4A"/>
    <w:rsid w:val="00077E98"/>
    <w:rsid w:val="00080940"/>
    <w:rsid w:val="0008237A"/>
    <w:rsid w:val="00082494"/>
    <w:rsid w:val="00086D33"/>
    <w:rsid w:val="00092419"/>
    <w:rsid w:val="00093004"/>
    <w:rsid w:val="000939CC"/>
    <w:rsid w:val="000A26DA"/>
    <w:rsid w:val="000A3F4D"/>
    <w:rsid w:val="000B434C"/>
    <w:rsid w:val="000B7C5E"/>
    <w:rsid w:val="000C73CB"/>
    <w:rsid w:val="000D2173"/>
    <w:rsid w:val="000D340B"/>
    <w:rsid w:val="000D4B89"/>
    <w:rsid w:val="000D78B9"/>
    <w:rsid w:val="000E1351"/>
    <w:rsid w:val="000E30EA"/>
    <w:rsid w:val="000E3228"/>
    <w:rsid w:val="000E3461"/>
    <w:rsid w:val="000E3AF8"/>
    <w:rsid w:val="000E43AC"/>
    <w:rsid w:val="000F5F33"/>
    <w:rsid w:val="000F61D9"/>
    <w:rsid w:val="0010246B"/>
    <w:rsid w:val="00102923"/>
    <w:rsid w:val="001053BB"/>
    <w:rsid w:val="00107547"/>
    <w:rsid w:val="00107B3A"/>
    <w:rsid w:val="00113D12"/>
    <w:rsid w:val="00121F60"/>
    <w:rsid w:val="00125C3E"/>
    <w:rsid w:val="00127174"/>
    <w:rsid w:val="00127C6F"/>
    <w:rsid w:val="00133199"/>
    <w:rsid w:val="00134158"/>
    <w:rsid w:val="00140306"/>
    <w:rsid w:val="00142046"/>
    <w:rsid w:val="00142A4E"/>
    <w:rsid w:val="00143F50"/>
    <w:rsid w:val="001470CB"/>
    <w:rsid w:val="001556DF"/>
    <w:rsid w:val="00161D7E"/>
    <w:rsid w:val="00162756"/>
    <w:rsid w:val="00162B8C"/>
    <w:rsid w:val="0017354A"/>
    <w:rsid w:val="00181669"/>
    <w:rsid w:val="001909A5"/>
    <w:rsid w:val="00193A14"/>
    <w:rsid w:val="001942EB"/>
    <w:rsid w:val="00194DDF"/>
    <w:rsid w:val="001A1180"/>
    <w:rsid w:val="001A383E"/>
    <w:rsid w:val="001A4C8C"/>
    <w:rsid w:val="001A57FE"/>
    <w:rsid w:val="001C1646"/>
    <w:rsid w:val="001C26A3"/>
    <w:rsid w:val="001C2821"/>
    <w:rsid w:val="001C4474"/>
    <w:rsid w:val="001C553A"/>
    <w:rsid w:val="001D06CF"/>
    <w:rsid w:val="001D2357"/>
    <w:rsid w:val="001D3391"/>
    <w:rsid w:val="001D4C2E"/>
    <w:rsid w:val="001D7665"/>
    <w:rsid w:val="001E1DDE"/>
    <w:rsid w:val="001E2FC2"/>
    <w:rsid w:val="001E3728"/>
    <w:rsid w:val="001E405C"/>
    <w:rsid w:val="001E4A94"/>
    <w:rsid w:val="001E6D49"/>
    <w:rsid w:val="001F387D"/>
    <w:rsid w:val="001F3959"/>
    <w:rsid w:val="001F3E11"/>
    <w:rsid w:val="001F59F4"/>
    <w:rsid w:val="002000F0"/>
    <w:rsid w:val="00203D20"/>
    <w:rsid w:val="00205890"/>
    <w:rsid w:val="00206D9F"/>
    <w:rsid w:val="002076EE"/>
    <w:rsid w:val="00212A5D"/>
    <w:rsid w:val="00212BEB"/>
    <w:rsid w:val="00215423"/>
    <w:rsid w:val="002159AE"/>
    <w:rsid w:val="00220A51"/>
    <w:rsid w:val="00220C0B"/>
    <w:rsid w:val="00221C43"/>
    <w:rsid w:val="0022628C"/>
    <w:rsid w:val="002267EE"/>
    <w:rsid w:val="00227475"/>
    <w:rsid w:val="00230158"/>
    <w:rsid w:val="00230689"/>
    <w:rsid w:val="00237D7B"/>
    <w:rsid w:val="00242B7A"/>
    <w:rsid w:val="00244528"/>
    <w:rsid w:val="00247158"/>
    <w:rsid w:val="00247E43"/>
    <w:rsid w:val="002537CB"/>
    <w:rsid w:val="00255A2D"/>
    <w:rsid w:val="00261C9E"/>
    <w:rsid w:val="00263D22"/>
    <w:rsid w:val="00265B56"/>
    <w:rsid w:val="00274BD2"/>
    <w:rsid w:val="00275359"/>
    <w:rsid w:val="00276EA8"/>
    <w:rsid w:val="00277E3E"/>
    <w:rsid w:val="002862BD"/>
    <w:rsid w:val="0028641D"/>
    <w:rsid w:val="00293724"/>
    <w:rsid w:val="00295C64"/>
    <w:rsid w:val="002A4413"/>
    <w:rsid w:val="002A4B8A"/>
    <w:rsid w:val="002B2A25"/>
    <w:rsid w:val="002B2D54"/>
    <w:rsid w:val="002B63D3"/>
    <w:rsid w:val="002C1948"/>
    <w:rsid w:val="002C25A5"/>
    <w:rsid w:val="002C4132"/>
    <w:rsid w:val="002C4CD2"/>
    <w:rsid w:val="002C65F9"/>
    <w:rsid w:val="002E0B17"/>
    <w:rsid w:val="002E29C0"/>
    <w:rsid w:val="002E57FC"/>
    <w:rsid w:val="002E61FC"/>
    <w:rsid w:val="002F1569"/>
    <w:rsid w:val="002F2752"/>
    <w:rsid w:val="002F37EF"/>
    <w:rsid w:val="002F3DCE"/>
    <w:rsid w:val="002F3F39"/>
    <w:rsid w:val="002F7784"/>
    <w:rsid w:val="00301D23"/>
    <w:rsid w:val="00302A09"/>
    <w:rsid w:val="00305546"/>
    <w:rsid w:val="00310814"/>
    <w:rsid w:val="00310E26"/>
    <w:rsid w:val="00322218"/>
    <w:rsid w:val="00324EAA"/>
    <w:rsid w:val="003258A6"/>
    <w:rsid w:val="003270F6"/>
    <w:rsid w:val="00331AFF"/>
    <w:rsid w:val="00332C1C"/>
    <w:rsid w:val="0033344E"/>
    <w:rsid w:val="00334D33"/>
    <w:rsid w:val="00337010"/>
    <w:rsid w:val="0034784B"/>
    <w:rsid w:val="00347893"/>
    <w:rsid w:val="0035318A"/>
    <w:rsid w:val="00356816"/>
    <w:rsid w:val="00356D35"/>
    <w:rsid w:val="003577F4"/>
    <w:rsid w:val="003714A5"/>
    <w:rsid w:val="0037713D"/>
    <w:rsid w:val="00377B96"/>
    <w:rsid w:val="00381691"/>
    <w:rsid w:val="00381AFA"/>
    <w:rsid w:val="003833D5"/>
    <w:rsid w:val="0038468F"/>
    <w:rsid w:val="00384AE6"/>
    <w:rsid w:val="00384E1C"/>
    <w:rsid w:val="00386635"/>
    <w:rsid w:val="003902FE"/>
    <w:rsid w:val="0039038A"/>
    <w:rsid w:val="00393536"/>
    <w:rsid w:val="003940A0"/>
    <w:rsid w:val="003A1DF0"/>
    <w:rsid w:val="003A259C"/>
    <w:rsid w:val="003A3337"/>
    <w:rsid w:val="003A33D2"/>
    <w:rsid w:val="003A45AE"/>
    <w:rsid w:val="003A4F03"/>
    <w:rsid w:val="003A5408"/>
    <w:rsid w:val="003B5E3C"/>
    <w:rsid w:val="003C0F9A"/>
    <w:rsid w:val="003C17B2"/>
    <w:rsid w:val="003C1BD0"/>
    <w:rsid w:val="003C5835"/>
    <w:rsid w:val="003C7ED3"/>
    <w:rsid w:val="003D3215"/>
    <w:rsid w:val="003D37AC"/>
    <w:rsid w:val="003D3903"/>
    <w:rsid w:val="003D6141"/>
    <w:rsid w:val="003D695E"/>
    <w:rsid w:val="003E0B6A"/>
    <w:rsid w:val="003E6010"/>
    <w:rsid w:val="003E628F"/>
    <w:rsid w:val="003F055E"/>
    <w:rsid w:val="003F5193"/>
    <w:rsid w:val="003F5643"/>
    <w:rsid w:val="003F6AF7"/>
    <w:rsid w:val="003F6EB7"/>
    <w:rsid w:val="004028D4"/>
    <w:rsid w:val="0040572F"/>
    <w:rsid w:val="00406D26"/>
    <w:rsid w:val="00407E81"/>
    <w:rsid w:val="00410033"/>
    <w:rsid w:val="004142B5"/>
    <w:rsid w:val="004169EA"/>
    <w:rsid w:val="004237FB"/>
    <w:rsid w:val="004256A7"/>
    <w:rsid w:val="00425FE4"/>
    <w:rsid w:val="00427910"/>
    <w:rsid w:val="0043003C"/>
    <w:rsid w:val="00434FD1"/>
    <w:rsid w:val="00435DAD"/>
    <w:rsid w:val="00436166"/>
    <w:rsid w:val="00441651"/>
    <w:rsid w:val="00441DA6"/>
    <w:rsid w:val="0044276E"/>
    <w:rsid w:val="00442BB9"/>
    <w:rsid w:val="00452E89"/>
    <w:rsid w:val="00454F7F"/>
    <w:rsid w:val="004568B4"/>
    <w:rsid w:val="00462345"/>
    <w:rsid w:val="004637CA"/>
    <w:rsid w:val="00467C8F"/>
    <w:rsid w:val="004713CC"/>
    <w:rsid w:val="00471666"/>
    <w:rsid w:val="00472686"/>
    <w:rsid w:val="004733B5"/>
    <w:rsid w:val="00473A4A"/>
    <w:rsid w:val="00473BEC"/>
    <w:rsid w:val="00474050"/>
    <w:rsid w:val="00474458"/>
    <w:rsid w:val="00474773"/>
    <w:rsid w:val="00476432"/>
    <w:rsid w:val="004776BE"/>
    <w:rsid w:val="00481C6E"/>
    <w:rsid w:val="004840D1"/>
    <w:rsid w:val="0048619D"/>
    <w:rsid w:val="00491083"/>
    <w:rsid w:val="004919FB"/>
    <w:rsid w:val="004920A5"/>
    <w:rsid w:val="00492AC4"/>
    <w:rsid w:val="00493AB3"/>
    <w:rsid w:val="00494093"/>
    <w:rsid w:val="00494E46"/>
    <w:rsid w:val="00496283"/>
    <w:rsid w:val="00497658"/>
    <w:rsid w:val="004A3198"/>
    <w:rsid w:val="004A42C9"/>
    <w:rsid w:val="004A641E"/>
    <w:rsid w:val="004A64F5"/>
    <w:rsid w:val="004A767C"/>
    <w:rsid w:val="004B0900"/>
    <w:rsid w:val="004B148A"/>
    <w:rsid w:val="004B18E0"/>
    <w:rsid w:val="004B3AB0"/>
    <w:rsid w:val="004B6C7A"/>
    <w:rsid w:val="004C5954"/>
    <w:rsid w:val="004C7EDD"/>
    <w:rsid w:val="004D0E1B"/>
    <w:rsid w:val="004D732C"/>
    <w:rsid w:val="004E3787"/>
    <w:rsid w:val="004E6772"/>
    <w:rsid w:val="004F1C7E"/>
    <w:rsid w:val="004F4A84"/>
    <w:rsid w:val="004F5C96"/>
    <w:rsid w:val="004F68D7"/>
    <w:rsid w:val="00502F58"/>
    <w:rsid w:val="00503F30"/>
    <w:rsid w:val="00504A98"/>
    <w:rsid w:val="00513CF8"/>
    <w:rsid w:val="0051738A"/>
    <w:rsid w:val="0052125B"/>
    <w:rsid w:val="005219C3"/>
    <w:rsid w:val="00521A55"/>
    <w:rsid w:val="00522CFA"/>
    <w:rsid w:val="005233C9"/>
    <w:rsid w:val="0052536B"/>
    <w:rsid w:val="0052595F"/>
    <w:rsid w:val="00533C71"/>
    <w:rsid w:val="00535B61"/>
    <w:rsid w:val="00536FAD"/>
    <w:rsid w:val="00546487"/>
    <w:rsid w:val="00547AAF"/>
    <w:rsid w:val="00550BA5"/>
    <w:rsid w:val="005511D1"/>
    <w:rsid w:val="0055297F"/>
    <w:rsid w:val="00556CD1"/>
    <w:rsid w:val="00560066"/>
    <w:rsid w:val="00562F91"/>
    <w:rsid w:val="00563C15"/>
    <w:rsid w:val="00564071"/>
    <w:rsid w:val="0056530A"/>
    <w:rsid w:val="00565421"/>
    <w:rsid w:val="00565881"/>
    <w:rsid w:val="00566004"/>
    <w:rsid w:val="005678C2"/>
    <w:rsid w:val="00575A71"/>
    <w:rsid w:val="005766B1"/>
    <w:rsid w:val="00585C86"/>
    <w:rsid w:val="00591411"/>
    <w:rsid w:val="0059144B"/>
    <w:rsid w:val="005916A0"/>
    <w:rsid w:val="00592091"/>
    <w:rsid w:val="0059251D"/>
    <w:rsid w:val="00593224"/>
    <w:rsid w:val="00597BD3"/>
    <w:rsid w:val="005A106A"/>
    <w:rsid w:val="005A2F93"/>
    <w:rsid w:val="005A5127"/>
    <w:rsid w:val="005B0BFD"/>
    <w:rsid w:val="005B1C3D"/>
    <w:rsid w:val="005B1F35"/>
    <w:rsid w:val="005B5BB2"/>
    <w:rsid w:val="005C1A72"/>
    <w:rsid w:val="005C48D9"/>
    <w:rsid w:val="005C49D8"/>
    <w:rsid w:val="005D1576"/>
    <w:rsid w:val="005D6EA5"/>
    <w:rsid w:val="005D7649"/>
    <w:rsid w:val="005E0A46"/>
    <w:rsid w:val="005E44F9"/>
    <w:rsid w:val="005E600A"/>
    <w:rsid w:val="005F058D"/>
    <w:rsid w:val="005F1F84"/>
    <w:rsid w:val="005F6446"/>
    <w:rsid w:val="005F6869"/>
    <w:rsid w:val="005F7003"/>
    <w:rsid w:val="006020E5"/>
    <w:rsid w:val="0060462F"/>
    <w:rsid w:val="00606A0E"/>
    <w:rsid w:val="00611C7B"/>
    <w:rsid w:val="0061436E"/>
    <w:rsid w:val="00617A70"/>
    <w:rsid w:val="0062188E"/>
    <w:rsid w:val="0062188F"/>
    <w:rsid w:val="0062222A"/>
    <w:rsid w:val="006224D1"/>
    <w:rsid w:val="006234B3"/>
    <w:rsid w:val="00624975"/>
    <w:rsid w:val="00630555"/>
    <w:rsid w:val="006322A9"/>
    <w:rsid w:val="00634235"/>
    <w:rsid w:val="00634DF4"/>
    <w:rsid w:val="006370C8"/>
    <w:rsid w:val="0064125F"/>
    <w:rsid w:val="00641D4C"/>
    <w:rsid w:val="006458B8"/>
    <w:rsid w:val="0064721A"/>
    <w:rsid w:val="00647804"/>
    <w:rsid w:val="006503B0"/>
    <w:rsid w:val="006505DB"/>
    <w:rsid w:val="00652AB1"/>
    <w:rsid w:val="00653663"/>
    <w:rsid w:val="00657A7C"/>
    <w:rsid w:val="006604ED"/>
    <w:rsid w:val="00664C4C"/>
    <w:rsid w:val="00666F59"/>
    <w:rsid w:val="00670022"/>
    <w:rsid w:val="0067055E"/>
    <w:rsid w:val="00670CAB"/>
    <w:rsid w:val="00674302"/>
    <w:rsid w:val="00677EF3"/>
    <w:rsid w:val="0068423B"/>
    <w:rsid w:val="0068506D"/>
    <w:rsid w:val="00686258"/>
    <w:rsid w:val="0068639F"/>
    <w:rsid w:val="00692DDD"/>
    <w:rsid w:val="00694E85"/>
    <w:rsid w:val="00697CD1"/>
    <w:rsid w:val="006A05D1"/>
    <w:rsid w:val="006A3BCB"/>
    <w:rsid w:val="006A5028"/>
    <w:rsid w:val="006B1CFA"/>
    <w:rsid w:val="006B4671"/>
    <w:rsid w:val="006B60A6"/>
    <w:rsid w:val="006C1A0C"/>
    <w:rsid w:val="006C29E8"/>
    <w:rsid w:val="006C325B"/>
    <w:rsid w:val="006C79C5"/>
    <w:rsid w:val="006D2FBA"/>
    <w:rsid w:val="006D4A8F"/>
    <w:rsid w:val="006D4D92"/>
    <w:rsid w:val="006D589D"/>
    <w:rsid w:val="006D6D2B"/>
    <w:rsid w:val="006E32C3"/>
    <w:rsid w:val="006E3C01"/>
    <w:rsid w:val="006E4CAF"/>
    <w:rsid w:val="006E4D84"/>
    <w:rsid w:val="006F0AA2"/>
    <w:rsid w:val="006F29C9"/>
    <w:rsid w:val="006F3277"/>
    <w:rsid w:val="006F76BA"/>
    <w:rsid w:val="00701450"/>
    <w:rsid w:val="00703E63"/>
    <w:rsid w:val="007049D8"/>
    <w:rsid w:val="0071240E"/>
    <w:rsid w:val="00721A30"/>
    <w:rsid w:val="007231A2"/>
    <w:rsid w:val="007266A3"/>
    <w:rsid w:val="007305F7"/>
    <w:rsid w:val="00731945"/>
    <w:rsid w:val="00731EC1"/>
    <w:rsid w:val="00734185"/>
    <w:rsid w:val="00736F28"/>
    <w:rsid w:val="00737BC9"/>
    <w:rsid w:val="007416F7"/>
    <w:rsid w:val="007459DC"/>
    <w:rsid w:val="00747B2E"/>
    <w:rsid w:val="00750C01"/>
    <w:rsid w:val="007513B7"/>
    <w:rsid w:val="007578C2"/>
    <w:rsid w:val="00762BB2"/>
    <w:rsid w:val="00763568"/>
    <w:rsid w:val="00765520"/>
    <w:rsid w:val="007661E0"/>
    <w:rsid w:val="00767FA1"/>
    <w:rsid w:val="00770DA2"/>
    <w:rsid w:val="00772033"/>
    <w:rsid w:val="0077399D"/>
    <w:rsid w:val="00774AD0"/>
    <w:rsid w:val="0077522B"/>
    <w:rsid w:val="00776928"/>
    <w:rsid w:val="00781C90"/>
    <w:rsid w:val="00784BFA"/>
    <w:rsid w:val="00785BE8"/>
    <w:rsid w:val="0079180F"/>
    <w:rsid w:val="00792636"/>
    <w:rsid w:val="00793686"/>
    <w:rsid w:val="007A071A"/>
    <w:rsid w:val="007A1947"/>
    <w:rsid w:val="007A4080"/>
    <w:rsid w:val="007A7465"/>
    <w:rsid w:val="007B2E95"/>
    <w:rsid w:val="007B39A1"/>
    <w:rsid w:val="007B6834"/>
    <w:rsid w:val="007C0CDB"/>
    <w:rsid w:val="007C1EE3"/>
    <w:rsid w:val="007C2051"/>
    <w:rsid w:val="007C4B81"/>
    <w:rsid w:val="007C7E75"/>
    <w:rsid w:val="007D1C39"/>
    <w:rsid w:val="007D213E"/>
    <w:rsid w:val="007D40CF"/>
    <w:rsid w:val="007D54BD"/>
    <w:rsid w:val="007E25A4"/>
    <w:rsid w:val="007E292C"/>
    <w:rsid w:val="007E2E24"/>
    <w:rsid w:val="007E68D9"/>
    <w:rsid w:val="007E797E"/>
    <w:rsid w:val="007F58C2"/>
    <w:rsid w:val="008013A4"/>
    <w:rsid w:val="008021B3"/>
    <w:rsid w:val="00806985"/>
    <w:rsid w:val="00807410"/>
    <w:rsid w:val="00807C05"/>
    <w:rsid w:val="00813FBC"/>
    <w:rsid w:val="008148A8"/>
    <w:rsid w:val="008171B8"/>
    <w:rsid w:val="008225C2"/>
    <w:rsid w:val="00822D77"/>
    <w:rsid w:val="00824344"/>
    <w:rsid w:val="00830CAE"/>
    <w:rsid w:val="00833952"/>
    <w:rsid w:val="008355F3"/>
    <w:rsid w:val="00837414"/>
    <w:rsid w:val="00843B6F"/>
    <w:rsid w:val="00847233"/>
    <w:rsid w:val="00851BAE"/>
    <w:rsid w:val="008524BA"/>
    <w:rsid w:val="008528E9"/>
    <w:rsid w:val="00855648"/>
    <w:rsid w:val="00856310"/>
    <w:rsid w:val="00856FAB"/>
    <w:rsid w:val="00857D7F"/>
    <w:rsid w:val="008604F0"/>
    <w:rsid w:val="00862233"/>
    <w:rsid w:val="00864A7F"/>
    <w:rsid w:val="00867CEE"/>
    <w:rsid w:val="00870BCD"/>
    <w:rsid w:val="00871B72"/>
    <w:rsid w:val="00873864"/>
    <w:rsid w:val="008752DD"/>
    <w:rsid w:val="008758E7"/>
    <w:rsid w:val="00875AD1"/>
    <w:rsid w:val="00876EDA"/>
    <w:rsid w:val="00884FAD"/>
    <w:rsid w:val="00893051"/>
    <w:rsid w:val="00894404"/>
    <w:rsid w:val="00894A38"/>
    <w:rsid w:val="0089526D"/>
    <w:rsid w:val="00896A11"/>
    <w:rsid w:val="008A3239"/>
    <w:rsid w:val="008A3AFB"/>
    <w:rsid w:val="008A49DD"/>
    <w:rsid w:val="008B1D64"/>
    <w:rsid w:val="008D00AF"/>
    <w:rsid w:val="008D08F6"/>
    <w:rsid w:val="008D10C3"/>
    <w:rsid w:val="008D3736"/>
    <w:rsid w:val="008D401F"/>
    <w:rsid w:val="008D4F3D"/>
    <w:rsid w:val="008E03EF"/>
    <w:rsid w:val="008E0919"/>
    <w:rsid w:val="008E586F"/>
    <w:rsid w:val="008F06E1"/>
    <w:rsid w:val="008F18E4"/>
    <w:rsid w:val="008F6777"/>
    <w:rsid w:val="008F6C57"/>
    <w:rsid w:val="009001A3"/>
    <w:rsid w:val="009030E3"/>
    <w:rsid w:val="00904485"/>
    <w:rsid w:val="00911426"/>
    <w:rsid w:val="00911514"/>
    <w:rsid w:val="009132F9"/>
    <w:rsid w:val="00916575"/>
    <w:rsid w:val="009207DF"/>
    <w:rsid w:val="00923CCF"/>
    <w:rsid w:val="0092797C"/>
    <w:rsid w:val="00943A8A"/>
    <w:rsid w:val="00944391"/>
    <w:rsid w:val="00944B43"/>
    <w:rsid w:val="00947699"/>
    <w:rsid w:val="009558AA"/>
    <w:rsid w:val="00957D5F"/>
    <w:rsid w:val="0096028B"/>
    <w:rsid w:val="00962300"/>
    <w:rsid w:val="009645ED"/>
    <w:rsid w:val="009656A1"/>
    <w:rsid w:val="0097089F"/>
    <w:rsid w:val="0097217D"/>
    <w:rsid w:val="00973BE1"/>
    <w:rsid w:val="009761BF"/>
    <w:rsid w:val="009807F7"/>
    <w:rsid w:val="009838F1"/>
    <w:rsid w:val="00984985"/>
    <w:rsid w:val="009862E8"/>
    <w:rsid w:val="00986D61"/>
    <w:rsid w:val="00992826"/>
    <w:rsid w:val="00993382"/>
    <w:rsid w:val="009A2667"/>
    <w:rsid w:val="009A6B9A"/>
    <w:rsid w:val="009B14D9"/>
    <w:rsid w:val="009B25C7"/>
    <w:rsid w:val="009B25DF"/>
    <w:rsid w:val="009B42F0"/>
    <w:rsid w:val="009B5BCC"/>
    <w:rsid w:val="009B7603"/>
    <w:rsid w:val="009C1B7A"/>
    <w:rsid w:val="009C2D67"/>
    <w:rsid w:val="009C32D6"/>
    <w:rsid w:val="009C477C"/>
    <w:rsid w:val="009C5643"/>
    <w:rsid w:val="009C5C37"/>
    <w:rsid w:val="009D17D2"/>
    <w:rsid w:val="009D2B38"/>
    <w:rsid w:val="009D3D4C"/>
    <w:rsid w:val="009D4E30"/>
    <w:rsid w:val="009D571D"/>
    <w:rsid w:val="009D5738"/>
    <w:rsid w:val="009E10AD"/>
    <w:rsid w:val="009E1C32"/>
    <w:rsid w:val="009E2704"/>
    <w:rsid w:val="009E32C7"/>
    <w:rsid w:val="009E7043"/>
    <w:rsid w:val="009F1DE5"/>
    <w:rsid w:val="009F2333"/>
    <w:rsid w:val="009F4898"/>
    <w:rsid w:val="009F513B"/>
    <w:rsid w:val="009F583F"/>
    <w:rsid w:val="00A0143F"/>
    <w:rsid w:val="00A01DA7"/>
    <w:rsid w:val="00A057EA"/>
    <w:rsid w:val="00A06833"/>
    <w:rsid w:val="00A10071"/>
    <w:rsid w:val="00A101AC"/>
    <w:rsid w:val="00A104F0"/>
    <w:rsid w:val="00A11242"/>
    <w:rsid w:val="00A1242A"/>
    <w:rsid w:val="00A12B56"/>
    <w:rsid w:val="00A12E05"/>
    <w:rsid w:val="00A13C28"/>
    <w:rsid w:val="00A1508B"/>
    <w:rsid w:val="00A150B7"/>
    <w:rsid w:val="00A15708"/>
    <w:rsid w:val="00A15E03"/>
    <w:rsid w:val="00A17E0D"/>
    <w:rsid w:val="00A20944"/>
    <w:rsid w:val="00A21C70"/>
    <w:rsid w:val="00A21C82"/>
    <w:rsid w:val="00A300F9"/>
    <w:rsid w:val="00A30D3C"/>
    <w:rsid w:val="00A31CDA"/>
    <w:rsid w:val="00A332BB"/>
    <w:rsid w:val="00A34736"/>
    <w:rsid w:val="00A37465"/>
    <w:rsid w:val="00A374E6"/>
    <w:rsid w:val="00A4276E"/>
    <w:rsid w:val="00A43230"/>
    <w:rsid w:val="00A50EE3"/>
    <w:rsid w:val="00A51EC6"/>
    <w:rsid w:val="00A5222D"/>
    <w:rsid w:val="00A54ABE"/>
    <w:rsid w:val="00A56EB8"/>
    <w:rsid w:val="00A610BC"/>
    <w:rsid w:val="00A6156F"/>
    <w:rsid w:val="00A62580"/>
    <w:rsid w:val="00A63138"/>
    <w:rsid w:val="00A6467C"/>
    <w:rsid w:val="00A6643A"/>
    <w:rsid w:val="00A6648A"/>
    <w:rsid w:val="00A668CC"/>
    <w:rsid w:val="00A70BEA"/>
    <w:rsid w:val="00A71E97"/>
    <w:rsid w:val="00A80A5F"/>
    <w:rsid w:val="00A82778"/>
    <w:rsid w:val="00A82A6F"/>
    <w:rsid w:val="00A83DC4"/>
    <w:rsid w:val="00A86023"/>
    <w:rsid w:val="00A87561"/>
    <w:rsid w:val="00A905CA"/>
    <w:rsid w:val="00A926B8"/>
    <w:rsid w:val="00A93B89"/>
    <w:rsid w:val="00A95024"/>
    <w:rsid w:val="00A95CFE"/>
    <w:rsid w:val="00A9673A"/>
    <w:rsid w:val="00A97705"/>
    <w:rsid w:val="00AA0959"/>
    <w:rsid w:val="00AA0B2F"/>
    <w:rsid w:val="00AA0CE1"/>
    <w:rsid w:val="00AA1474"/>
    <w:rsid w:val="00AA168E"/>
    <w:rsid w:val="00AA2163"/>
    <w:rsid w:val="00AA217E"/>
    <w:rsid w:val="00AA51B0"/>
    <w:rsid w:val="00AA5860"/>
    <w:rsid w:val="00AA66E5"/>
    <w:rsid w:val="00AB036E"/>
    <w:rsid w:val="00AB1F29"/>
    <w:rsid w:val="00AB3FF1"/>
    <w:rsid w:val="00AB65E7"/>
    <w:rsid w:val="00AC6A60"/>
    <w:rsid w:val="00AC7AD6"/>
    <w:rsid w:val="00AD0BCC"/>
    <w:rsid w:val="00AD127D"/>
    <w:rsid w:val="00AD24D9"/>
    <w:rsid w:val="00AD3E07"/>
    <w:rsid w:val="00AD5EDA"/>
    <w:rsid w:val="00AE0FD2"/>
    <w:rsid w:val="00AE1BEF"/>
    <w:rsid w:val="00AE453D"/>
    <w:rsid w:val="00AE67E6"/>
    <w:rsid w:val="00AF0440"/>
    <w:rsid w:val="00AF24EA"/>
    <w:rsid w:val="00AF28B9"/>
    <w:rsid w:val="00AF641C"/>
    <w:rsid w:val="00AF706F"/>
    <w:rsid w:val="00B00D0B"/>
    <w:rsid w:val="00B02ABE"/>
    <w:rsid w:val="00B03657"/>
    <w:rsid w:val="00B04111"/>
    <w:rsid w:val="00B04AA4"/>
    <w:rsid w:val="00B1417C"/>
    <w:rsid w:val="00B20705"/>
    <w:rsid w:val="00B20883"/>
    <w:rsid w:val="00B235A3"/>
    <w:rsid w:val="00B2375B"/>
    <w:rsid w:val="00B24032"/>
    <w:rsid w:val="00B260D9"/>
    <w:rsid w:val="00B27D24"/>
    <w:rsid w:val="00B30655"/>
    <w:rsid w:val="00B35939"/>
    <w:rsid w:val="00B3776E"/>
    <w:rsid w:val="00B42568"/>
    <w:rsid w:val="00B42CAE"/>
    <w:rsid w:val="00B43432"/>
    <w:rsid w:val="00B44FE5"/>
    <w:rsid w:val="00B4549E"/>
    <w:rsid w:val="00B46E8A"/>
    <w:rsid w:val="00B51986"/>
    <w:rsid w:val="00B51A21"/>
    <w:rsid w:val="00B548A5"/>
    <w:rsid w:val="00B55D31"/>
    <w:rsid w:val="00B564AA"/>
    <w:rsid w:val="00B6246F"/>
    <w:rsid w:val="00B63889"/>
    <w:rsid w:val="00B70E99"/>
    <w:rsid w:val="00B7167A"/>
    <w:rsid w:val="00B71A40"/>
    <w:rsid w:val="00B7304C"/>
    <w:rsid w:val="00B7521C"/>
    <w:rsid w:val="00B76E7F"/>
    <w:rsid w:val="00B81495"/>
    <w:rsid w:val="00B846E0"/>
    <w:rsid w:val="00B84B64"/>
    <w:rsid w:val="00B860CF"/>
    <w:rsid w:val="00B9025E"/>
    <w:rsid w:val="00B90E3D"/>
    <w:rsid w:val="00B92769"/>
    <w:rsid w:val="00B959AB"/>
    <w:rsid w:val="00B96F71"/>
    <w:rsid w:val="00BA2309"/>
    <w:rsid w:val="00BA3B82"/>
    <w:rsid w:val="00BA48B8"/>
    <w:rsid w:val="00BA7AAE"/>
    <w:rsid w:val="00BB05D1"/>
    <w:rsid w:val="00BB4EC8"/>
    <w:rsid w:val="00BB53DC"/>
    <w:rsid w:val="00BB780E"/>
    <w:rsid w:val="00BC529A"/>
    <w:rsid w:val="00BC6ADD"/>
    <w:rsid w:val="00BD1CF6"/>
    <w:rsid w:val="00BD3830"/>
    <w:rsid w:val="00BD46C0"/>
    <w:rsid w:val="00BD4BCF"/>
    <w:rsid w:val="00BD5487"/>
    <w:rsid w:val="00BD7D61"/>
    <w:rsid w:val="00BE12AA"/>
    <w:rsid w:val="00BE477F"/>
    <w:rsid w:val="00BE60B7"/>
    <w:rsid w:val="00BE7CDD"/>
    <w:rsid w:val="00BF0A9E"/>
    <w:rsid w:val="00BF3283"/>
    <w:rsid w:val="00BF391D"/>
    <w:rsid w:val="00BF4F12"/>
    <w:rsid w:val="00BF546F"/>
    <w:rsid w:val="00C02969"/>
    <w:rsid w:val="00C0456E"/>
    <w:rsid w:val="00C06A94"/>
    <w:rsid w:val="00C119E8"/>
    <w:rsid w:val="00C12A5F"/>
    <w:rsid w:val="00C14736"/>
    <w:rsid w:val="00C17335"/>
    <w:rsid w:val="00C214DB"/>
    <w:rsid w:val="00C23681"/>
    <w:rsid w:val="00C31CF4"/>
    <w:rsid w:val="00C33798"/>
    <w:rsid w:val="00C34B8D"/>
    <w:rsid w:val="00C34D00"/>
    <w:rsid w:val="00C405C7"/>
    <w:rsid w:val="00C42188"/>
    <w:rsid w:val="00C50EC8"/>
    <w:rsid w:val="00C5140A"/>
    <w:rsid w:val="00C537DA"/>
    <w:rsid w:val="00C560F1"/>
    <w:rsid w:val="00C6026B"/>
    <w:rsid w:val="00C63D7E"/>
    <w:rsid w:val="00C648AF"/>
    <w:rsid w:val="00C662D7"/>
    <w:rsid w:val="00C670A7"/>
    <w:rsid w:val="00C70E47"/>
    <w:rsid w:val="00C712B4"/>
    <w:rsid w:val="00C7212F"/>
    <w:rsid w:val="00C75163"/>
    <w:rsid w:val="00C76265"/>
    <w:rsid w:val="00C82C10"/>
    <w:rsid w:val="00C870B5"/>
    <w:rsid w:val="00C94659"/>
    <w:rsid w:val="00C9673B"/>
    <w:rsid w:val="00C96E53"/>
    <w:rsid w:val="00C972AD"/>
    <w:rsid w:val="00CA0224"/>
    <w:rsid w:val="00CA6B04"/>
    <w:rsid w:val="00CB0A8E"/>
    <w:rsid w:val="00CB2811"/>
    <w:rsid w:val="00CB2B65"/>
    <w:rsid w:val="00CB316B"/>
    <w:rsid w:val="00CB36FC"/>
    <w:rsid w:val="00CB3E2C"/>
    <w:rsid w:val="00CC0314"/>
    <w:rsid w:val="00CC27FA"/>
    <w:rsid w:val="00CC2A51"/>
    <w:rsid w:val="00CC3E31"/>
    <w:rsid w:val="00CC7102"/>
    <w:rsid w:val="00CD280A"/>
    <w:rsid w:val="00CD4617"/>
    <w:rsid w:val="00CE0698"/>
    <w:rsid w:val="00CE06EB"/>
    <w:rsid w:val="00CE4D5C"/>
    <w:rsid w:val="00CE7806"/>
    <w:rsid w:val="00CF7ADD"/>
    <w:rsid w:val="00D03512"/>
    <w:rsid w:val="00D070D6"/>
    <w:rsid w:val="00D2086A"/>
    <w:rsid w:val="00D231EA"/>
    <w:rsid w:val="00D23B5B"/>
    <w:rsid w:val="00D25C52"/>
    <w:rsid w:val="00D273E1"/>
    <w:rsid w:val="00D3497A"/>
    <w:rsid w:val="00D35947"/>
    <w:rsid w:val="00D36DA4"/>
    <w:rsid w:val="00D40CBE"/>
    <w:rsid w:val="00D452D8"/>
    <w:rsid w:val="00D47B0C"/>
    <w:rsid w:val="00D501DD"/>
    <w:rsid w:val="00D53DE2"/>
    <w:rsid w:val="00D54901"/>
    <w:rsid w:val="00D613DA"/>
    <w:rsid w:val="00D6312C"/>
    <w:rsid w:val="00D67DBB"/>
    <w:rsid w:val="00D703C4"/>
    <w:rsid w:val="00D71CB6"/>
    <w:rsid w:val="00D74EAE"/>
    <w:rsid w:val="00D76292"/>
    <w:rsid w:val="00D7739C"/>
    <w:rsid w:val="00D77676"/>
    <w:rsid w:val="00D85BB2"/>
    <w:rsid w:val="00D911F4"/>
    <w:rsid w:val="00D923A8"/>
    <w:rsid w:val="00D94C3F"/>
    <w:rsid w:val="00DA244E"/>
    <w:rsid w:val="00DA2B12"/>
    <w:rsid w:val="00DA68C6"/>
    <w:rsid w:val="00DA6969"/>
    <w:rsid w:val="00DA777E"/>
    <w:rsid w:val="00DB1813"/>
    <w:rsid w:val="00DB6415"/>
    <w:rsid w:val="00DC273D"/>
    <w:rsid w:val="00DC5E2E"/>
    <w:rsid w:val="00DC6338"/>
    <w:rsid w:val="00DC66E9"/>
    <w:rsid w:val="00DD0076"/>
    <w:rsid w:val="00DD37C3"/>
    <w:rsid w:val="00DD3E77"/>
    <w:rsid w:val="00DD4182"/>
    <w:rsid w:val="00DD7641"/>
    <w:rsid w:val="00DD7F34"/>
    <w:rsid w:val="00DE39AD"/>
    <w:rsid w:val="00DE3A5A"/>
    <w:rsid w:val="00DE462B"/>
    <w:rsid w:val="00DE6566"/>
    <w:rsid w:val="00DE732A"/>
    <w:rsid w:val="00DF0434"/>
    <w:rsid w:val="00DF1C41"/>
    <w:rsid w:val="00DF4665"/>
    <w:rsid w:val="00DF689D"/>
    <w:rsid w:val="00DF73AE"/>
    <w:rsid w:val="00E03DF9"/>
    <w:rsid w:val="00E05816"/>
    <w:rsid w:val="00E10FB1"/>
    <w:rsid w:val="00E1611E"/>
    <w:rsid w:val="00E20AC1"/>
    <w:rsid w:val="00E21F40"/>
    <w:rsid w:val="00E22C5B"/>
    <w:rsid w:val="00E26823"/>
    <w:rsid w:val="00E27AD0"/>
    <w:rsid w:val="00E27F47"/>
    <w:rsid w:val="00E30588"/>
    <w:rsid w:val="00E32D9C"/>
    <w:rsid w:val="00E33CAC"/>
    <w:rsid w:val="00E36F6D"/>
    <w:rsid w:val="00E37A39"/>
    <w:rsid w:val="00E433FC"/>
    <w:rsid w:val="00E43726"/>
    <w:rsid w:val="00E5150F"/>
    <w:rsid w:val="00E52377"/>
    <w:rsid w:val="00E5268C"/>
    <w:rsid w:val="00E534CA"/>
    <w:rsid w:val="00E54539"/>
    <w:rsid w:val="00E56CDD"/>
    <w:rsid w:val="00E61FDF"/>
    <w:rsid w:val="00E67298"/>
    <w:rsid w:val="00E70F29"/>
    <w:rsid w:val="00E72944"/>
    <w:rsid w:val="00E74290"/>
    <w:rsid w:val="00E76C70"/>
    <w:rsid w:val="00E773D5"/>
    <w:rsid w:val="00E832E4"/>
    <w:rsid w:val="00E84AE5"/>
    <w:rsid w:val="00E85E04"/>
    <w:rsid w:val="00E901DE"/>
    <w:rsid w:val="00E97526"/>
    <w:rsid w:val="00EA1264"/>
    <w:rsid w:val="00EA1B18"/>
    <w:rsid w:val="00EA407A"/>
    <w:rsid w:val="00EB11E9"/>
    <w:rsid w:val="00EB18A4"/>
    <w:rsid w:val="00EB4126"/>
    <w:rsid w:val="00EC078C"/>
    <w:rsid w:val="00EC6844"/>
    <w:rsid w:val="00EC6F19"/>
    <w:rsid w:val="00EC7E96"/>
    <w:rsid w:val="00ED046C"/>
    <w:rsid w:val="00ED15F1"/>
    <w:rsid w:val="00ED1E37"/>
    <w:rsid w:val="00ED27A5"/>
    <w:rsid w:val="00ED40BD"/>
    <w:rsid w:val="00ED5A9E"/>
    <w:rsid w:val="00ED7681"/>
    <w:rsid w:val="00EE1A33"/>
    <w:rsid w:val="00EE2631"/>
    <w:rsid w:val="00EE34E5"/>
    <w:rsid w:val="00EE413E"/>
    <w:rsid w:val="00EE68B7"/>
    <w:rsid w:val="00EE7CB1"/>
    <w:rsid w:val="00EF1300"/>
    <w:rsid w:val="00EF2D2A"/>
    <w:rsid w:val="00EF3BC1"/>
    <w:rsid w:val="00EF4BA5"/>
    <w:rsid w:val="00EF7BFA"/>
    <w:rsid w:val="00F025DF"/>
    <w:rsid w:val="00F03A5A"/>
    <w:rsid w:val="00F06492"/>
    <w:rsid w:val="00F118A4"/>
    <w:rsid w:val="00F17698"/>
    <w:rsid w:val="00F2042E"/>
    <w:rsid w:val="00F2386F"/>
    <w:rsid w:val="00F34220"/>
    <w:rsid w:val="00F36596"/>
    <w:rsid w:val="00F402CD"/>
    <w:rsid w:val="00F40554"/>
    <w:rsid w:val="00F40D0E"/>
    <w:rsid w:val="00F42A92"/>
    <w:rsid w:val="00F455DE"/>
    <w:rsid w:val="00F46C63"/>
    <w:rsid w:val="00F53FA0"/>
    <w:rsid w:val="00F552EC"/>
    <w:rsid w:val="00F6146F"/>
    <w:rsid w:val="00F618E9"/>
    <w:rsid w:val="00F71504"/>
    <w:rsid w:val="00F721CE"/>
    <w:rsid w:val="00F73829"/>
    <w:rsid w:val="00F74B82"/>
    <w:rsid w:val="00F75E19"/>
    <w:rsid w:val="00F771A5"/>
    <w:rsid w:val="00F7736D"/>
    <w:rsid w:val="00F8019A"/>
    <w:rsid w:val="00F80D4D"/>
    <w:rsid w:val="00F85A3F"/>
    <w:rsid w:val="00F87185"/>
    <w:rsid w:val="00F90B9E"/>
    <w:rsid w:val="00F91BD0"/>
    <w:rsid w:val="00F94527"/>
    <w:rsid w:val="00F963D4"/>
    <w:rsid w:val="00F96906"/>
    <w:rsid w:val="00F977F7"/>
    <w:rsid w:val="00FA019E"/>
    <w:rsid w:val="00FA123A"/>
    <w:rsid w:val="00FA662B"/>
    <w:rsid w:val="00FB0F35"/>
    <w:rsid w:val="00FB36ED"/>
    <w:rsid w:val="00FB484B"/>
    <w:rsid w:val="00FB6975"/>
    <w:rsid w:val="00FC3946"/>
    <w:rsid w:val="00FC64F2"/>
    <w:rsid w:val="00FC6542"/>
    <w:rsid w:val="00FC7969"/>
    <w:rsid w:val="00FD470E"/>
    <w:rsid w:val="00FD4849"/>
    <w:rsid w:val="00FD66E9"/>
    <w:rsid w:val="00FE16CF"/>
    <w:rsid w:val="00FE4C0C"/>
    <w:rsid w:val="00FE6965"/>
    <w:rsid w:val="00FE7EF9"/>
    <w:rsid w:val="00FF19CB"/>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B72AFFD5-F10B-4CED-8609-8059EBAC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link w:val="Titolo1Carattere"/>
    <w:uiPriority w:val="9"/>
    <w:qFormat/>
    <w:rsid w:val="00EF1300"/>
    <w:pPr>
      <w:keepNext/>
      <w:tabs>
        <w:tab w:val="left" w:pos="1418"/>
        <w:tab w:val="left" w:pos="3999"/>
      </w:tabs>
      <w:jc w:val="left"/>
      <w:outlineLvl w:val="0"/>
    </w:pPr>
    <w:rPr>
      <w:rFonts w:ascii="Times New Roman" w:hAnsi="Times New Roman"/>
      <w:color w:val="000000"/>
    </w:rPr>
  </w:style>
  <w:style w:type="paragraph" w:styleId="Titolo2">
    <w:name w:val="heading 2"/>
    <w:basedOn w:val="Normale"/>
    <w:next w:val="Normale"/>
    <w:link w:val="Titolo2Carattere"/>
    <w:uiPriority w:val="9"/>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Pr>
      <w:rFonts w:asciiTheme="majorHAnsi" w:eastAsiaTheme="majorEastAsia" w:hAnsiTheme="majorHAnsi" w:cstheme="majorBidi"/>
      <w:b/>
      <w:bCs/>
      <w:i/>
      <w:iCs/>
      <w:sz w:val="28"/>
      <w:szCs w:val="28"/>
    </w:rPr>
  </w:style>
  <w:style w:type="paragraph" w:styleId="Intestazione">
    <w:name w:val="header"/>
    <w:basedOn w:val="Normale"/>
    <w:link w:val="IntestazioneCarattere"/>
    <w:uiPriority w:val="99"/>
    <w:rsid w:val="00EF1300"/>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Book Antiqua" w:hAnsi="Book Antiqua"/>
      <w:sz w:val="24"/>
      <w:szCs w:val="24"/>
    </w:rPr>
  </w:style>
  <w:style w:type="paragraph" w:styleId="Pidipagina">
    <w:name w:val="footer"/>
    <w:basedOn w:val="Normale"/>
    <w:link w:val="PidipaginaCarattere"/>
    <w:uiPriority w:val="99"/>
    <w:rsid w:val="00EF1300"/>
    <w:pPr>
      <w:tabs>
        <w:tab w:val="center" w:pos="4819"/>
        <w:tab w:val="right" w:pos="9638"/>
      </w:tabs>
    </w:pPr>
  </w:style>
  <w:style w:type="character" w:customStyle="1" w:styleId="PidipaginaCarattere">
    <w:name w:val="Piè di pagina Carattere"/>
    <w:basedOn w:val="Carpredefinitoparagrafo"/>
    <w:link w:val="Pidipagina"/>
    <w:uiPriority w:val="99"/>
    <w:locked/>
    <w:rsid w:val="001F387D"/>
    <w:rPr>
      <w:rFonts w:ascii="Book Antiqua" w:hAnsi="Book Antiqua"/>
      <w:sz w:val="24"/>
    </w:rPr>
  </w:style>
  <w:style w:type="paragraph" w:styleId="Rientrocorpodeltesto">
    <w:name w:val="Body Text Indent"/>
    <w:basedOn w:val="Normale"/>
    <w:link w:val="RientrocorpodeltestoCarattere"/>
    <w:uiPriority w:val="99"/>
    <w:rsid w:val="00EF1300"/>
    <w:pPr>
      <w:spacing w:after="120"/>
      <w:ind w:firstLine="567"/>
    </w:pPr>
    <w:rPr>
      <w:rFonts w:ascii="Times New Roman" w:hAnsi="Times New Roman"/>
    </w:rPr>
  </w:style>
  <w:style w:type="character" w:customStyle="1" w:styleId="RientrocorpodeltestoCarattere">
    <w:name w:val="Rientro corpo del testo Carattere"/>
    <w:basedOn w:val="Carpredefinitoparagrafo"/>
    <w:link w:val="Rientrocorpodeltesto"/>
    <w:uiPriority w:val="99"/>
    <w:semiHidden/>
    <w:rPr>
      <w:rFonts w:ascii="Book Antiqua" w:hAnsi="Book Antiqua"/>
      <w:sz w:val="24"/>
      <w:szCs w:val="24"/>
    </w:rPr>
  </w:style>
  <w:style w:type="character" w:styleId="Numeropagina">
    <w:name w:val="page number"/>
    <w:basedOn w:val="Carpredefinitoparagrafo"/>
    <w:uiPriority w:val="99"/>
    <w:rsid w:val="00EF1300"/>
    <w:rPr>
      <w:rFonts w:cs="Times New Roman"/>
    </w:rPr>
  </w:style>
  <w:style w:type="character" w:styleId="Collegamentoipertestuale">
    <w:name w:val="Hyperlink"/>
    <w:basedOn w:val="Carpredefinitoparagrafo"/>
    <w:uiPriority w:val="99"/>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link w:val="TestofumettoCarattere"/>
    <w:uiPriority w:val="99"/>
    <w:semiHidden/>
    <w:rsid w:val="00DE656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Corpodeltesto2">
    <w:name w:val="Body Text 2"/>
    <w:basedOn w:val="Normale"/>
    <w:link w:val="Corpodeltesto2Carattere"/>
    <w:uiPriority w:val="99"/>
    <w:rsid w:val="00556CD1"/>
    <w:pPr>
      <w:spacing w:after="120" w:line="480" w:lineRule="auto"/>
    </w:pPr>
  </w:style>
  <w:style w:type="character" w:customStyle="1" w:styleId="Corpodeltesto2Carattere">
    <w:name w:val="Corpo del testo 2 Carattere"/>
    <w:basedOn w:val="Carpredefinitoparagrafo"/>
    <w:link w:val="Corpodeltesto2"/>
    <w:uiPriority w:val="99"/>
    <w:locked/>
    <w:rsid w:val="00DE462B"/>
    <w:rPr>
      <w:rFonts w:ascii="Book Antiqua" w:hAnsi="Book Antiqua"/>
      <w:sz w:val="24"/>
    </w:rPr>
  </w:style>
  <w:style w:type="paragraph" w:styleId="Paragrafoelenco">
    <w:name w:val="List Paragraph"/>
    <w:basedOn w:val="Normale"/>
    <w:uiPriority w:val="99"/>
    <w:qFormat/>
    <w:rsid w:val="00AE0FD2"/>
    <w:pPr>
      <w:spacing w:after="200" w:line="276" w:lineRule="auto"/>
      <w:ind w:left="720"/>
      <w:contextualSpacing/>
      <w:jc w:val="left"/>
    </w:pPr>
    <w:rPr>
      <w:rFonts w:ascii="Calibri" w:hAnsi="Calibri"/>
      <w:sz w:val="22"/>
      <w:szCs w:val="22"/>
      <w:lang w:eastAsia="en-US"/>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table" w:styleId="Grigliatabella">
    <w:name w:val="Table Grid"/>
    <w:basedOn w:val="Tabellanormale"/>
    <w:uiPriority w:val="39"/>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59144B"/>
    <w:rPr>
      <w:sz w:val="20"/>
      <w:szCs w:val="20"/>
    </w:rPr>
  </w:style>
  <w:style w:type="character" w:customStyle="1" w:styleId="TestonotaapidipaginaCarattere">
    <w:name w:val="Testo nota a piè di pagina Carattere"/>
    <w:basedOn w:val="Carpredefinitoparagrafo"/>
    <w:link w:val="Testonotaapidipagina"/>
    <w:uiPriority w:val="99"/>
    <w:locked/>
    <w:rsid w:val="0059144B"/>
    <w:rPr>
      <w:rFonts w:ascii="Book Antiqua" w:hAnsi="Book Antiqua"/>
    </w:rPr>
  </w:style>
  <w:style w:type="character" w:styleId="Rimandonotaapidipagina">
    <w:name w:val="footnote reference"/>
    <w:basedOn w:val="Carpredefinitoparagrafo"/>
    <w:uiPriority w:val="99"/>
    <w:rsid w:val="0059144B"/>
    <w:rPr>
      <w:vertAlign w:val="superscript"/>
    </w:rPr>
  </w:style>
  <w:style w:type="character" w:styleId="Rimandocommento">
    <w:name w:val="annotation reference"/>
    <w:basedOn w:val="Carpredefinitoparagrafo"/>
    <w:uiPriority w:val="99"/>
    <w:rsid w:val="00A06833"/>
    <w:rPr>
      <w:sz w:val="16"/>
    </w:rPr>
  </w:style>
  <w:style w:type="paragraph" w:styleId="Testocommento">
    <w:name w:val="annotation text"/>
    <w:basedOn w:val="Normale"/>
    <w:link w:val="TestocommentoCarattere"/>
    <w:uiPriority w:val="99"/>
    <w:rsid w:val="00A06833"/>
    <w:rPr>
      <w:sz w:val="20"/>
      <w:szCs w:val="20"/>
    </w:rPr>
  </w:style>
  <w:style w:type="character" w:customStyle="1" w:styleId="TestocommentoCarattere">
    <w:name w:val="Testo commento Carattere"/>
    <w:basedOn w:val="Carpredefinitoparagrafo"/>
    <w:link w:val="Testocommento"/>
    <w:uiPriority w:val="99"/>
    <w:locked/>
    <w:rsid w:val="00A06833"/>
    <w:rPr>
      <w:rFonts w:ascii="Book Antiqua" w:hAnsi="Book Antiqua"/>
    </w:rPr>
  </w:style>
  <w:style w:type="paragraph" w:styleId="Soggettocommento">
    <w:name w:val="annotation subject"/>
    <w:basedOn w:val="Testocommento"/>
    <w:next w:val="Testocommento"/>
    <w:link w:val="SoggettocommentoCarattere"/>
    <w:uiPriority w:val="99"/>
    <w:rsid w:val="00A06833"/>
    <w:rPr>
      <w:b/>
      <w:bCs/>
    </w:rPr>
  </w:style>
  <w:style w:type="character" w:customStyle="1" w:styleId="SoggettocommentoCarattere">
    <w:name w:val="Soggetto commento Carattere"/>
    <w:basedOn w:val="TestocommentoCarattere"/>
    <w:link w:val="Soggettocommento"/>
    <w:uiPriority w:val="99"/>
    <w:locked/>
    <w:rsid w:val="00A06833"/>
    <w:rPr>
      <w:rFonts w:ascii="Book Antiqua" w:hAnsi="Book Antiqua"/>
      <w:b/>
    </w:rPr>
  </w:style>
  <w:style w:type="paragraph" w:customStyle="1" w:styleId="Default">
    <w:name w:val="Default"/>
    <w:rsid w:val="003C583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800121">
      <w:marLeft w:val="0"/>
      <w:marRight w:val="0"/>
      <w:marTop w:val="0"/>
      <w:marBottom w:val="0"/>
      <w:divBdr>
        <w:top w:val="none" w:sz="0" w:space="0" w:color="auto"/>
        <w:left w:val="none" w:sz="0" w:space="0" w:color="auto"/>
        <w:bottom w:val="none" w:sz="0" w:space="0" w:color="auto"/>
        <w:right w:val="none" w:sz="0" w:space="0" w:color="auto"/>
      </w:divBdr>
      <w:divsChild>
        <w:div w:id="851800124">
          <w:marLeft w:val="0"/>
          <w:marRight w:val="0"/>
          <w:marTop w:val="0"/>
          <w:marBottom w:val="0"/>
          <w:divBdr>
            <w:top w:val="none" w:sz="0" w:space="0" w:color="auto"/>
            <w:left w:val="none" w:sz="0" w:space="0" w:color="auto"/>
            <w:bottom w:val="none" w:sz="0" w:space="0" w:color="auto"/>
            <w:right w:val="none" w:sz="0" w:space="0" w:color="auto"/>
          </w:divBdr>
        </w:div>
      </w:divsChild>
    </w:div>
    <w:div w:id="851800123">
      <w:marLeft w:val="0"/>
      <w:marRight w:val="0"/>
      <w:marTop w:val="0"/>
      <w:marBottom w:val="0"/>
      <w:divBdr>
        <w:top w:val="none" w:sz="0" w:space="0" w:color="auto"/>
        <w:left w:val="none" w:sz="0" w:space="0" w:color="auto"/>
        <w:bottom w:val="none" w:sz="0" w:space="0" w:color="auto"/>
        <w:right w:val="none" w:sz="0" w:space="0" w:color="auto"/>
      </w:divBdr>
      <w:divsChild>
        <w:div w:id="851800148">
          <w:marLeft w:val="0"/>
          <w:marRight w:val="0"/>
          <w:marTop w:val="0"/>
          <w:marBottom w:val="0"/>
          <w:divBdr>
            <w:top w:val="none" w:sz="0" w:space="0" w:color="auto"/>
            <w:left w:val="none" w:sz="0" w:space="0" w:color="auto"/>
            <w:bottom w:val="none" w:sz="0" w:space="0" w:color="auto"/>
            <w:right w:val="none" w:sz="0" w:space="0" w:color="auto"/>
          </w:divBdr>
          <w:divsChild>
            <w:div w:id="851800127">
              <w:marLeft w:val="0"/>
              <w:marRight w:val="0"/>
              <w:marTop w:val="0"/>
              <w:marBottom w:val="0"/>
              <w:divBdr>
                <w:top w:val="none" w:sz="0" w:space="0" w:color="auto"/>
                <w:left w:val="none" w:sz="0" w:space="0" w:color="auto"/>
                <w:bottom w:val="none" w:sz="0" w:space="0" w:color="auto"/>
                <w:right w:val="none" w:sz="0" w:space="0" w:color="auto"/>
              </w:divBdr>
            </w:div>
            <w:div w:id="851800131">
              <w:marLeft w:val="0"/>
              <w:marRight w:val="0"/>
              <w:marTop w:val="0"/>
              <w:marBottom w:val="0"/>
              <w:divBdr>
                <w:top w:val="none" w:sz="0" w:space="0" w:color="auto"/>
                <w:left w:val="none" w:sz="0" w:space="0" w:color="auto"/>
                <w:bottom w:val="none" w:sz="0" w:space="0" w:color="auto"/>
                <w:right w:val="none" w:sz="0" w:space="0" w:color="auto"/>
              </w:divBdr>
            </w:div>
            <w:div w:id="851800133">
              <w:marLeft w:val="0"/>
              <w:marRight w:val="0"/>
              <w:marTop w:val="0"/>
              <w:marBottom w:val="0"/>
              <w:divBdr>
                <w:top w:val="none" w:sz="0" w:space="0" w:color="auto"/>
                <w:left w:val="none" w:sz="0" w:space="0" w:color="auto"/>
                <w:bottom w:val="none" w:sz="0" w:space="0" w:color="auto"/>
                <w:right w:val="none" w:sz="0" w:space="0" w:color="auto"/>
              </w:divBdr>
            </w:div>
            <w:div w:id="851800142">
              <w:marLeft w:val="0"/>
              <w:marRight w:val="0"/>
              <w:marTop w:val="0"/>
              <w:marBottom w:val="0"/>
              <w:divBdr>
                <w:top w:val="none" w:sz="0" w:space="0" w:color="auto"/>
                <w:left w:val="none" w:sz="0" w:space="0" w:color="auto"/>
                <w:bottom w:val="none" w:sz="0" w:space="0" w:color="auto"/>
                <w:right w:val="none" w:sz="0" w:space="0" w:color="auto"/>
              </w:divBdr>
            </w:div>
            <w:div w:id="8518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30">
      <w:marLeft w:val="0"/>
      <w:marRight w:val="0"/>
      <w:marTop w:val="0"/>
      <w:marBottom w:val="0"/>
      <w:divBdr>
        <w:top w:val="none" w:sz="0" w:space="0" w:color="auto"/>
        <w:left w:val="none" w:sz="0" w:space="0" w:color="auto"/>
        <w:bottom w:val="none" w:sz="0" w:space="0" w:color="auto"/>
        <w:right w:val="none" w:sz="0" w:space="0" w:color="auto"/>
      </w:divBdr>
      <w:divsChild>
        <w:div w:id="851800144">
          <w:marLeft w:val="0"/>
          <w:marRight w:val="0"/>
          <w:marTop w:val="0"/>
          <w:marBottom w:val="0"/>
          <w:divBdr>
            <w:top w:val="none" w:sz="0" w:space="0" w:color="auto"/>
            <w:left w:val="none" w:sz="0" w:space="0" w:color="auto"/>
            <w:bottom w:val="none" w:sz="0" w:space="0" w:color="auto"/>
            <w:right w:val="none" w:sz="0" w:space="0" w:color="auto"/>
          </w:divBdr>
        </w:div>
      </w:divsChild>
    </w:div>
    <w:div w:id="851800132">
      <w:marLeft w:val="0"/>
      <w:marRight w:val="0"/>
      <w:marTop w:val="0"/>
      <w:marBottom w:val="0"/>
      <w:divBdr>
        <w:top w:val="none" w:sz="0" w:space="0" w:color="auto"/>
        <w:left w:val="none" w:sz="0" w:space="0" w:color="auto"/>
        <w:bottom w:val="none" w:sz="0" w:space="0" w:color="auto"/>
        <w:right w:val="none" w:sz="0" w:space="0" w:color="auto"/>
      </w:divBdr>
      <w:divsChild>
        <w:div w:id="851800128">
          <w:marLeft w:val="0"/>
          <w:marRight w:val="0"/>
          <w:marTop w:val="0"/>
          <w:marBottom w:val="0"/>
          <w:divBdr>
            <w:top w:val="none" w:sz="0" w:space="0" w:color="auto"/>
            <w:left w:val="none" w:sz="0" w:space="0" w:color="auto"/>
            <w:bottom w:val="none" w:sz="0" w:space="0" w:color="auto"/>
            <w:right w:val="none" w:sz="0" w:space="0" w:color="auto"/>
          </w:divBdr>
        </w:div>
      </w:divsChild>
    </w:div>
    <w:div w:id="851800136">
      <w:marLeft w:val="0"/>
      <w:marRight w:val="0"/>
      <w:marTop w:val="0"/>
      <w:marBottom w:val="0"/>
      <w:divBdr>
        <w:top w:val="none" w:sz="0" w:space="0" w:color="auto"/>
        <w:left w:val="none" w:sz="0" w:space="0" w:color="auto"/>
        <w:bottom w:val="none" w:sz="0" w:space="0" w:color="auto"/>
        <w:right w:val="none" w:sz="0" w:space="0" w:color="auto"/>
      </w:divBdr>
      <w:divsChild>
        <w:div w:id="851800134">
          <w:marLeft w:val="0"/>
          <w:marRight w:val="0"/>
          <w:marTop w:val="0"/>
          <w:marBottom w:val="0"/>
          <w:divBdr>
            <w:top w:val="none" w:sz="0" w:space="0" w:color="auto"/>
            <w:left w:val="none" w:sz="0" w:space="0" w:color="auto"/>
            <w:bottom w:val="none" w:sz="0" w:space="0" w:color="auto"/>
            <w:right w:val="none" w:sz="0" w:space="0" w:color="auto"/>
          </w:divBdr>
        </w:div>
      </w:divsChild>
    </w:div>
    <w:div w:id="851800137">
      <w:marLeft w:val="0"/>
      <w:marRight w:val="0"/>
      <w:marTop w:val="0"/>
      <w:marBottom w:val="0"/>
      <w:divBdr>
        <w:top w:val="none" w:sz="0" w:space="0" w:color="auto"/>
        <w:left w:val="none" w:sz="0" w:space="0" w:color="auto"/>
        <w:bottom w:val="none" w:sz="0" w:space="0" w:color="auto"/>
        <w:right w:val="none" w:sz="0" w:space="0" w:color="auto"/>
      </w:divBdr>
      <w:divsChild>
        <w:div w:id="851800149">
          <w:marLeft w:val="0"/>
          <w:marRight w:val="0"/>
          <w:marTop w:val="0"/>
          <w:marBottom w:val="0"/>
          <w:divBdr>
            <w:top w:val="none" w:sz="0" w:space="0" w:color="auto"/>
            <w:left w:val="none" w:sz="0" w:space="0" w:color="auto"/>
            <w:bottom w:val="none" w:sz="0" w:space="0" w:color="auto"/>
            <w:right w:val="none" w:sz="0" w:space="0" w:color="auto"/>
          </w:divBdr>
          <w:divsChild>
            <w:div w:id="8518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0138">
      <w:marLeft w:val="0"/>
      <w:marRight w:val="0"/>
      <w:marTop w:val="0"/>
      <w:marBottom w:val="0"/>
      <w:divBdr>
        <w:top w:val="none" w:sz="0" w:space="0" w:color="auto"/>
        <w:left w:val="none" w:sz="0" w:space="0" w:color="auto"/>
        <w:bottom w:val="none" w:sz="0" w:space="0" w:color="auto"/>
        <w:right w:val="none" w:sz="0" w:space="0" w:color="auto"/>
      </w:divBdr>
      <w:divsChild>
        <w:div w:id="851800135">
          <w:marLeft w:val="0"/>
          <w:marRight w:val="0"/>
          <w:marTop w:val="0"/>
          <w:marBottom w:val="0"/>
          <w:divBdr>
            <w:top w:val="none" w:sz="0" w:space="0" w:color="auto"/>
            <w:left w:val="none" w:sz="0" w:space="0" w:color="auto"/>
            <w:bottom w:val="none" w:sz="0" w:space="0" w:color="auto"/>
            <w:right w:val="none" w:sz="0" w:space="0" w:color="auto"/>
          </w:divBdr>
        </w:div>
      </w:divsChild>
    </w:div>
    <w:div w:id="851800139">
      <w:marLeft w:val="0"/>
      <w:marRight w:val="0"/>
      <w:marTop w:val="0"/>
      <w:marBottom w:val="0"/>
      <w:divBdr>
        <w:top w:val="none" w:sz="0" w:space="0" w:color="auto"/>
        <w:left w:val="none" w:sz="0" w:space="0" w:color="auto"/>
        <w:bottom w:val="none" w:sz="0" w:space="0" w:color="auto"/>
        <w:right w:val="none" w:sz="0" w:space="0" w:color="auto"/>
      </w:divBdr>
      <w:divsChild>
        <w:div w:id="851800125">
          <w:marLeft w:val="0"/>
          <w:marRight w:val="0"/>
          <w:marTop w:val="0"/>
          <w:marBottom w:val="0"/>
          <w:divBdr>
            <w:top w:val="none" w:sz="0" w:space="0" w:color="auto"/>
            <w:left w:val="none" w:sz="0" w:space="0" w:color="auto"/>
            <w:bottom w:val="none" w:sz="0" w:space="0" w:color="auto"/>
            <w:right w:val="none" w:sz="0" w:space="0" w:color="auto"/>
          </w:divBdr>
        </w:div>
      </w:divsChild>
    </w:div>
    <w:div w:id="851800140">
      <w:marLeft w:val="0"/>
      <w:marRight w:val="0"/>
      <w:marTop w:val="0"/>
      <w:marBottom w:val="0"/>
      <w:divBdr>
        <w:top w:val="none" w:sz="0" w:space="0" w:color="auto"/>
        <w:left w:val="none" w:sz="0" w:space="0" w:color="auto"/>
        <w:bottom w:val="none" w:sz="0" w:space="0" w:color="auto"/>
        <w:right w:val="none" w:sz="0" w:space="0" w:color="auto"/>
      </w:divBdr>
      <w:divsChild>
        <w:div w:id="851800129">
          <w:marLeft w:val="0"/>
          <w:marRight w:val="0"/>
          <w:marTop w:val="0"/>
          <w:marBottom w:val="0"/>
          <w:divBdr>
            <w:top w:val="none" w:sz="0" w:space="0" w:color="auto"/>
            <w:left w:val="none" w:sz="0" w:space="0" w:color="auto"/>
            <w:bottom w:val="none" w:sz="0" w:space="0" w:color="auto"/>
            <w:right w:val="none" w:sz="0" w:space="0" w:color="auto"/>
          </w:divBdr>
        </w:div>
      </w:divsChild>
    </w:div>
    <w:div w:id="851800143">
      <w:marLeft w:val="0"/>
      <w:marRight w:val="0"/>
      <w:marTop w:val="0"/>
      <w:marBottom w:val="0"/>
      <w:divBdr>
        <w:top w:val="none" w:sz="0" w:space="0" w:color="auto"/>
        <w:left w:val="none" w:sz="0" w:space="0" w:color="auto"/>
        <w:bottom w:val="none" w:sz="0" w:space="0" w:color="auto"/>
        <w:right w:val="none" w:sz="0" w:space="0" w:color="auto"/>
      </w:divBdr>
      <w:divsChild>
        <w:div w:id="851800141">
          <w:marLeft w:val="720"/>
          <w:marRight w:val="720"/>
          <w:marTop w:val="100"/>
          <w:marBottom w:val="100"/>
          <w:divBdr>
            <w:top w:val="none" w:sz="0" w:space="0" w:color="auto"/>
            <w:left w:val="none" w:sz="0" w:space="0" w:color="auto"/>
            <w:bottom w:val="none" w:sz="0" w:space="0" w:color="auto"/>
            <w:right w:val="none" w:sz="0" w:space="0" w:color="auto"/>
          </w:divBdr>
        </w:div>
      </w:divsChild>
    </w:div>
    <w:div w:id="851800145">
      <w:marLeft w:val="0"/>
      <w:marRight w:val="0"/>
      <w:marTop w:val="0"/>
      <w:marBottom w:val="0"/>
      <w:divBdr>
        <w:top w:val="none" w:sz="0" w:space="0" w:color="auto"/>
        <w:left w:val="none" w:sz="0" w:space="0" w:color="auto"/>
        <w:bottom w:val="none" w:sz="0" w:space="0" w:color="auto"/>
        <w:right w:val="none" w:sz="0" w:space="0" w:color="auto"/>
      </w:divBdr>
      <w:divsChild>
        <w:div w:id="851800146">
          <w:marLeft w:val="0"/>
          <w:marRight w:val="0"/>
          <w:marTop w:val="0"/>
          <w:marBottom w:val="0"/>
          <w:divBdr>
            <w:top w:val="none" w:sz="0" w:space="0" w:color="auto"/>
            <w:left w:val="none" w:sz="0" w:space="0" w:color="auto"/>
            <w:bottom w:val="none" w:sz="0" w:space="0" w:color="auto"/>
            <w:right w:val="none" w:sz="0" w:space="0" w:color="auto"/>
          </w:divBdr>
        </w:div>
      </w:divsChild>
    </w:div>
    <w:div w:id="851800147">
      <w:marLeft w:val="0"/>
      <w:marRight w:val="0"/>
      <w:marTop w:val="0"/>
      <w:marBottom w:val="0"/>
      <w:divBdr>
        <w:top w:val="none" w:sz="0" w:space="0" w:color="auto"/>
        <w:left w:val="none" w:sz="0" w:space="0" w:color="auto"/>
        <w:bottom w:val="none" w:sz="0" w:space="0" w:color="auto"/>
        <w:right w:val="none" w:sz="0" w:space="0" w:color="auto"/>
      </w:divBdr>
      <w:divsChild>
        <w:div w:id="851800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13E9-5747-4E14-87C3-6BD6DD87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7</TotalTime>
  <Pages>3</Pages>
  <Words>1250</Words>
  <Characters>7128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dc:description/>
  <cp:lastModifiedBy>CORETTA FRANCESCA FATIMA</cp:lastModifiedBy>
  <cp:revision>12</cp:revision>
  <cp:lastPrinted>2018-11-30T14:24:00Z</cp:lastPrinted>
  <dcterms:created xsi:type="dcterms:W3CDTF">2021-08-12T08:38:00Z</dcterms:created>
  <dcterms:modified xsi:type="dcterms:W3CDTF">2022-10-14T10:25:00Z</dcterms:modified>
</cp:coreProperties>
</file>