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B3D" w:rsidRDefault="00704B3D">
      <w:pPr>
        <w:spacing w:before="100" w:after="100"/>
        <w:jc w:val="center"/>
        <w:rPr>
          <w:rFonts w:ascii="Arial" w:hAnsi="Arial" w:cs="Arial"/>
          <w:b/>
          <w:bCs/>
          <w:sz w:val="22"/>
          <w:szCs w:val="22"/>
        </w:rPr>
      </w:pPr>
    </w:p>
    <w:p w:rsidR="00704B3D" w:rsidRDefault="00281878">
      <w:pPr>
        <w:spacing w:before="100" w:after="100"/>
        <w:jc w:val="center"/>
        <w:rPr>
          <w:rFonts w:ascii="Arial" w:hAnsi="Arial" w:cs="Arial"/>
          <w:b/>
          <w:bCs/>
        </w:rPr>
      </w:pPr>
      <w:r>
        <w:rPr>
          <w:rFonts w:ascii="Arial" w:hAnsi="Arial" w:cs="Arial"/>
          <w:b/>
          <w:bCs/>
        </w:rPr>
        <w:t xml:space="preserve">DICHIARAZIONE INTEGRATIVA </w:t>
      </w:r>
    </w:p>
    <w:tbl>
      <w:tblPr>
        <w:tblW w:w="9837" w:type="dxa"/>
        <w:tblCellMar>
          <w:left w:w="10" w:type="dxa"/>
          <w:right w:w="10" w:type="dxa"/>
        </w:tblCellMar>
        <w:tblLook w:val="04A0" w:firstRow="1" w:lastRow="0" w:firstColumn="1" w:lastColumn="0" w:noHBand="0" w:noVBand="1"/>
      </w:tblPr>
      <w:tblGrid>
        <w:gridCol w:w="9837"/>
      </w:tblGrid>
      <w:tr w:rsidR="00704B3D">
        <w:trPr>
          <w:trHeight w:val="2323"/>
        </w:trPr>
        <w:tc>
          <w:tcPr>
            <w:tcW w:w="9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B3D" w:rsidRDefault="00281878">
            <w:pPr>
              <w:spacing w:after="120"/>
              <w:rPr>
                <w:rFonts w:ascii="Arial" w:hAnsi="Arial" w:cs="Arial"/>
                <w:b/>
                <w:bCs/>
                <w:color w:val="7F7F7F"/>
              </w:rPr>
            </w:pPr>
            <w:r>
              <w:rPr>
                <w:rFonts w:ascii="Arial" w:hAnsi="Arial" w:cs="Arial"/>
                <w:b/>
                <w:bCs/>
                <w:color w:val="7F7F7F"/>
              </w:rPr>
              <w:t>La presente dichiarazione deve essere resa e sottoscritta:</w:t>
            </w:r>
          </w:p>
          <w:p w:rsidR="00704B3D" w:rsidRDefault="00281878">
            <w:pPr>
              <w:numPr>
                <w:ilvl w:val="0"/>
                <w:numId w:val="1"/>
              </w:numPr>
              <w:spacing w:after="120"/>
              <w:rPr>
                <w:rFonts w:ascii="Arial" w:hAnsi="Arial" w:cs="Arial"/>
                <w:b/>
                <w:bCs/>
                <w:color w:val="7F7F7F"/>
              </w:rPr>
            </w:pPr>
            <w:r>
              <w:rPr>
                <w:rFonts w:ascii="Arial" w:hAnsi="Arial" w:cs="Arial"/>
                <w:b/>
                <w:bCs/>
                <w:color w:val="7F7F7F"/>
              </w:rPr>
              <w:t>per i consorzi di cui all’art. 45, comma 2 lett. b) del Codice e per i consorzi di cui all’art. 45, comma 2, lett. c) del Codice che non partecipa in proprio: dal consorzio e dalle consorziate indicate come esecutrici;</w:t>
            </w:r>
          </w:p>
          <w:p w:rsidR="00704B3D" w:rsidRDefault="00281878">
            <w:pPr>
              <w:numPr>
                <w:ilvl w:val="0"/>
                <w:numId w:val="1"/>
              </w:numPr>
              <w:spacing w:after="120"/>
              <w:rPr>
                <w:rFonts w:ascii="Arial" w:hAnsi="Arial" w:cs="Arial"/>
                <w:b/>
                <w:bCs/>
                <w:color w:val="7F7F7F"/>
              </w:rPr>
            </w:pPr>
            <w:r>
              <w:rPr>
                <w:rFonts w:ascii="Arial" w:hAnsi="Arial" w:cs="Arial"/>
                <w:b/>
                <w:bCs/>
                <w:color w:val="7F7F7F"/>
              </w:rPr>
              <w:t>per i consorzi di cui all’art. 45, comma 2, lett. c) del Codice che partecipa in proprio: dal consorzio;</w:t>
            </w:r>
          </w:p>
          <w:p w:rsidR="00704B3D" w:rsidRDefault="00281878">
            <w:pPr>
              <w:numPr>
                <w:ilvl w:val="0"/>
                <w:numId w:val="1"/>
              </w:numPr>
              <w:spacing w:after="120"/>
              <w:rPr>
                <w:rFonts w:ascii="Arial" w:hAnsi="Arial" w:cs="Arial"/>
                <w:b/>
                <w:bCs/>
                <w:color w:val="7F7F7F"/>
              </w:rPr>
            </w:pPr>
            <w:r>
              <w:rPr>
                <w:rFonts w:ascii="Arial" w:hAnsi="Arial" w:cs="Arial"/>
                <w:b/>
                <w:bCs/>
                <w:color w:val="7F7F7F"/>
              </w:rPr>
              <w:t>per RTI o consorzio ordinario di concorrenti costituiti: da ciascuno degli operatori raggruppati/consorziati;</w:t>
            </w:r>
          </w:p>
          <w:p w:rsidR="00704B3D" w:rsidRDefault="00281878">
            <w:pPr>
              <w:numPr>
                <w:ilvl w:val="0"/>
                <w:numId w:val="1"/>
              </w:numPr>
              <w:spacing w:after="120"/>
              <w:rPr>
                <w:rFonts w:ascii="Arial" w:hAnsi="Arial" w:cs="Arial"/>
                <w:b/>
                <w:bCs/>
                <w:color w:val="7F7F7F"/>
              </w:rPr>
            </w:pPr>
            <w:r>
              <w:rPr>
                <w:rFonts w:ascii="Arial" w:hAnsi="Arial" w:cs="Arial"/>
                <w:b/>
                <w:bCs/>
                <w:color w:val="7F7F7F"/>
              </w:rPr>
              <w:t>per RTI o consorzio ordinario di concorrenti costituendi: da ciascuno degli operatori raggruppandi/consorziandi.</w:t>
            </w:r>
          </w:p>
          <w:p w:rsidR="00704B3D" w:rsidRDefault="00281878">
            <w:pPr>
              <w:numPr>
                <w:ilvl w:val="0"/>
                <w:numId w:val="1"/>
              </w:numPr>
              <w:spacing w:after="120"/>
              <w:rPr>
                <w:rFonts w:ascii="Arial" w:hAnsi="Arial" w:cs="Arial"/>
                <w:b/>
                <w:bCs/>
                <w:color w:val="7F7F7F"/>
              </w:rPr>
            </w:pPr>
            <w:r>
              <w:rPr>
                <w:rFonts w:ascii="Arial" w:hAnsi="Arial" w:cs="Arial"/>
                <w:b/>
                <w:bCs/>
                <w:color w:val="7F7F7F"/>
              </w:rPr>
              <w:t>da tutti i soggetti per i quali è prescritto l’obbligo di presentazione del DGUE.</w:t>
            </w:r>
          </w:p>
        </w:tc>
      </w:tr>
    </w:tbl>
    <w:p w:rsidR="00704B3D" w:rsidRDefault="00281878">
      <w:pPr>
        <w:jc w:val="center"/>
        <w:rPr>
          <w:rFonts w:ascii="Arial" w:hAnsi="Arial" w:cs="Arial"/>
          <w:b/>
          <w:bCs/>
        </w:rPr>
      </w:pPr>
      <w:r>
        <w:rPr>
          <w:rFonts w:ascii="Arial" w:hAnsi="Arial" w:cs="Arial"/>
          <w:b/>
          <w:bCs/>
        </w:rPr>
        <w:t xml:space="preserve">                                                                                             </w:t>
      </w:r>
    </w:p>
    <w:p w:rsidR="00704B3D" w:rsidRDefault="00281878">
      <w:pPr>
        <w:ind w:left="5103"/>
        <w:jc w:val="right"/>
        <w:rPr>
          <w:rFonts w:ascii="Arial" w:hAnsi="Arial" w:cs="Arial"/>
          <w:b/>
          <w:bCs/>
        </w:rPr>
      </w:pPr>
      <w:r>
        <w:rPr>
          <w:rFonts w:ascii="Arial" w:hAnsi="Arial" w:cs="Arial"/>
          <w:b/>
          <w:bCs/>
        </w:rPr>
        <w:t xml:space="preserve">                   All’Agenzia del Demanio</w:t>
      </w:r>
      <w:r>
        <w:rPr>
          <w:rFonts w:ascii="Arial" w:hAnsi="Arial" w:cs="Arial"/>
          <w:b/>
          <w:bCs/>
        </w:rPr>
        <w:tab/>
        <w:t xml:space="preserve">  </w:t>
      </w:r>
    </w:p>
    <w:p w:rsidR="00704B3D" w:rsidRDefault="00281878">
      <w:pPr>
        <w:ind w:left="5103"/>
        <w:jc w:val="right"/>
        <w:rPr>
          <w:rFonts w:ascii="Arial" w:hAnsi="Arial" w:cs="Arial"/>
          <w:b/>
          <w:bCs/>
        </w:rPr>
      </w:pPr>
      <w:r>
        <w:rPr>
          <w:rFonts w:ascii="Arial" w:hAnsi="Arial" w:cs="Arial"/>
          <w:b/>
          <w:bCs/>
        </w:rPr>
        <w:t xml:space="preserve"> Struttura per la Progettazione</w:t>
      </w:r>
    </w:p>
    <w:p w:rsidR="00704B3D" w:rsidRDefault="00281878">
      <w:pPr>
        <w:spacing w:before="100" w:after="100"/>
      </w:pPr>
      <w:r>
        <w:rPr>
          <w:rFonts w:ascii="Arial" w:hAnsi="Arial" w:cs="Arial"/>
        </w:rPr>
        <w:t>Con riferimento alla</w:t>
      </w:r>
      <w:r>
        <w:rPr>
          <w:rFonts w:ascii="Arial" w:hAnsi="Arial" w:cs="Arial"/>
          <w:i/>
        </w:rPr>
        <w:t xml:space="preserve">: “Procedura aperta - ai sensi dell’art. 60 e dell’art. 157, del D. Lgs. 50/2016 – per l’affidamento dei servizi di progettazione definitiva ed esecutiva da redigere e restituire in modalità BIM, coordinamento della sicurezza in fase di progettazione, ed incarico opzionale di direzione lavori, CSE, contabilità dei lavori e accatastamento, finalizzati all’intervento di adeguamento sismico della Questura e Polizia Stradale - Via Vado del Tufo, Frosinone - Codice Bene: </w:t>
      </w:r>
      <w:r w:rsidR="005D5C15">
        <w:rPr>
          <w:rFonts w:ascii="Arial" w:hAnsi="Arial" w:cs="Arial"/>
          <w:i/>
        </w:rPr>
        <w:t>FRB1053”. Cup: E45G21000000001 C</w:t>
      </w:r>
      <w:r>
        <w:rPr>
          <w:rFonts w:ascii="Arial" w:hAnsi="Arial" w:cs="Arial"/>
          <w:i/>
        </w:rPr>
        <w:t xml:space="preserve">IG: </w:t>
      </w:r>
      <w:r w:rsidR="005D5C15" w:rsidRPr="005D5C15">
        <w:rPr>
          <w:rFonts w:ascii="Arial" w:hAnsi="Arial" w:cs="Arial"/>
          <w:i/>
        </w:rPr>
        <w:t>9560742DE0</w:t>
      </w:r>
      <w:r>
        <w:rPr>
          <w:rFonts w:ascii="Arial" w:hAnsi="Arial" w:cs="Arial"/>
          <w:i/>
        </w:rPr>
        <w:t>.</w:t>
      </w:r>
    </w:p>
    <w:p w:rsidR="00704B3D" w:rsidRDefault="00704B3D">
      <w:pPr>
        <w:spacing w:before="100" w:after="100"/>
        <w:rPr>
          <w:rFonts w:ascii="Arial" w:hAnsi="Arial" w:cs="Arial"/>
        </w:rPr>
      </w:pPr>
    </w:p>
    <w:p w:rsidR="00006100" w:rsidRDefault="00281878">
      <w:pPr>
        <w:spacing w:before="100" w:after="100"/>
        <w:rPr>
          <w:rFonts w:ascii="Arial" w:hAnsi="Arial" w:cs="Arial"/>
        </w:rPr>
      </w:pPr>
      <w:r>
        <w:rPr>
          <w:rFonts w:ascii="Arial" w:hAnsi="Arial" w:cs="Arial"/>
        </w:rPr>
        <w:t xml:space="preserve">il/la sottoscritto/a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Pr>
          <w:rFonts w:ascii="Arial" w:hAnsi="Arial" w:cs="Arial"/>
        </w:rPr>
        <w:t xml:space="preserve"> nato/a a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Pr>
          <w:rFonts w:ascii="Arial" w:hAnsi="Arial" w:cs="Arial"/>
        </w:rPr>
        <w:t xml:space="preserve"> il _</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Pr>
          <w:rFonts w:ascii="Arial" w:hAnsi="Arial" w:cs="Arial"/>
        </w:rPr>
        <w:t xml:space="preserve"> C.F.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Pr>
          <w:rFonts w:ascii="Arial" w:hAnsi="Arial" w:cs="Arial"/>
        </w:rPr>
        <w:t xml:space="preserve"> residente a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Pr>
          <w:rFonts w:ascii="Arial" w:hAnsi="Arial" w:cs="Arial"/>
        </w:rPr>
        <w:t xml:space="preserve"> </w:t>
      </w:r>
      <w:r>
        <w:rPr>
          <w:rFonts w:ascii="Arial" w:hAnsi="Arial" w:cs="Arial"/>
        </w:rPr>
        <w:t>(</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sidR="00006100" w:rsidRPr="00C7507E">
        <w:rPr>
          <w:rFonts w:ascii="Arial" w:hAnsi="Arial" w:cs="Arial"/>
          <w:noProof/>
          <w:sz w:val="22"/>
          <w:szCs w:val="22"/>
        </w:rPr>
        <w:t> </w:t>
      </w:r>
      <w:r>
        <w:rPr>
          <w:rFonts w:ascii="Arial" w:hAnsi="Arial" w:cs="Arial"/>
        </w:rPr>
        <w:t xml:space="preserve">), via </w:t>
      </w:r>
    </w:p>
    <w:p w:rsidR="00704B3D" w:rsidRDefault="00006100">
      <w:pPr>
        <w:spacing w:before="100" w:after="100"/>
        <w:rPr>
          <w:rFonts w:ascii="Arial" w:hAnsi="Arial" w:cs="Arial"/>
        </w:rPr>
      </w:pPr>
      <w:r w:rsidRPr="00C7507E">
        <w:rPr>
          <w:rFonts w:ascii="Arial" w:hAnsi="Arial" w:cs="Arial"/>
          <w:noProof/>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00281878">
        <w:rPr>
          <w:rFonts w:ascii="Arial" w:hAnsi="Arial" w:cs="Arial"/>
        </w:rPr>
        <w:t xml:space="preserve">n.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00281878">
        <w:rPr>
          <w:rFonts w:ascii="Arial" w:hAnsi="Arial" w:cs="Arial"/>
        </w:rPr>
        <w:t>, in qualità di:</w:t>
      </w:r>
    </w:p>
    <w:p w:rsidR="00704B3D" w:rsidRDefault="00281878">
      <w:pPr>
        <w:spacing w:before="100" w:after="100"/>
        <w:rPr>
          <w:rFonts w:ascii="Arial" w:hAnsi="Arial" w:cs="Arial"/>
          <w:i/>
        </w:rPr>
      </w:pPr>
      <w:r>
        <w:rPr>
          <w:rFonts w:ascii="Arial" w:hAnsi="Arial" w:cs="Arial"/>
          <w:i/>
        </w:rPr>
        <w:t xml:space="preserve">(barrare la casella pertinente) </w:t>
      </w:r>
    </w:p>
    <w:p w:rsidR="00704B3D" w:rsidRDefault="00281878">
      <w:pPr>
        <w:spacing w:before="100" w:after="100"/>
      </w:pPr>
      <w:r>
        <w:rPr>
          <w:rFonts w:ascii="Arial" w:hAnsi="Arial" w:cs="Arial"/>
        </w:rPr>
        <w:t>□ legale rappresentante</w:t>
      </w:r>
      <w:r>
        <w:rPr>
          <w:rFonts w:ascii="Arial" w:hAnsi="Arial" w:cs="Arial"/>
          <w:i/>
        </w:rPr>
        <w:t xml:space="preserve"> </w:t>
      </w:r>
    </w:p>
    <w:p w:rsidR="00704B3D" w:rsidRDefault="00281878">
      <w:pPr>
        <w:spacing w:before="100" w:after="100"/>
        <w:rPr>
          <w:rFonts w:ascii="Arial" w:hAnsi="Arial" w:cs="Arial"/>
        </w:rPr>
      </w:pPr>
      <w:r>
        <w:rPr>
          <w:rFonts w:ascii="Arial" w:hAnsi="Arial" w:cs="Arial"/>
        </w:rPr>
        <w:t xml:space="preserve">□ procuratore generale/speciale, giusta procura allegata alla domanda di partecipazione </w:t>
      </w:r>
    </w:p>
    <w:p w:rsidR="00006100" w:rsidRDefault="00281878">
      <w:pPr>
        <w:spacing w:before="100" w:after="100"/>
        <w:rPr>
          <w:rFonts w:ascii="Arial" w:hAnsi="Arial" w:cs="Arial"/>
          <w:i/>
        </w:rPr>
      </w:pPr>
      <w:r>
        <w:rPr>
          <w:rFonts w:ascii="Arial" w:hAnsi="Arial" w:cs="Arial"/>
        </w:rPr>
        <w:t xml:space="preserve">del concorrente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i/>
        </w:rPr>
        <w:t xml:space="preserve"> </w:t>
      </w:r>
      <w:r>
        <w:rPr>
          <w:rFonts w:ascii="Arial" w:hAnsi="Arial" w:cs="Arial"/>
          <w:i/>
        </w:rPr>
        <w:t xml:space="preserve">(indicare la denominazione sociale)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i/>
        </w:rPr>
        <w:t xml:space="preserve"> </w:t>
      </w:r>
      <w:r>
        <w:rPr>
          <w:rFonts w:ascii="Arial" w:hAnsi="Arial" w:cs="Arial"/>
          <w:i/>
        </w:rPr>
        <w:t>(indicare la forma giuridica)</w:t>
      </w:r>
    </w:p>
    <w:p w:rsidR="00704B3D" w:rsidRDefault="00281878">
      <w:pPr>
        <w:spacing w:before="100" w:after="100"/>
      </w:pPr>
      <w:r>
        <w:rPr>
          <w:rFonts w:ascii="Arial" w:hAnsi="Arial" w:cs="Arial"/>
          <w:i/>
        </w:rPr>
        <w:t xml:space="preserve">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Pr>
          <w:rFonts w:ascii="Arial" w:hAnsi="Arial" w:cs="Arial"/>
          <w:i/>
        </w:rPr>
        <w:t xml:space="preserve"> </w:t>
      </w:r>
      <w:r>
        <w:rPr>
          <w:rFonts w:ascii="Arial" w:hAnsi="Arial" w:cs="Arial"/>
        </w:rPr>
        <w:t>(</w:t>
      </w:r>
      <w:r>
        <w:rPr>
          <w:rFonts w:ascii="Arial" w:hAnsi="Arial" w:cs="Arial"/>
          <w:i/>
        </w:rPr>
        <w:t>indicare la sede legale</w:t>
      </w:r>
      <w:r>
        <w:rPr>
          <w:rFonts w:ascii="Arial" w:hAnsi="Arial" w:cs="Arial"/>
        </w:rPr>
        <w:t xml:space="preserve">)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rPr>
        <w:t xml:space="preserve"> </w:t>
      </w:r>
      <w:r>
        <w:rPr>
          <w:rFonts w:ascii="Arial" w:hAnsi="Arial" w:cs="Arial"/>
        </w:rPr>
        <w:t>(</w:t>
      </w:r>
      <w:r>
        <w:rPr>
          <w:rFonts w:ascii="Arial" w:hAnsi="Arial" w:cs="Arial"/>
          <w:i/>
        </w:rPr>
        <w:t>indicare CF e PI</w:t>
      </w:r>
      <w:r>
        <w:rPr>
          <w:rFonts w:ascii="Arial" w:hAnsi="Arial" w:cs="Arial"/>
        </w:rPr>
        <w:t xml:space="preserve">)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sidR="00006100">
        <w:rPr>
          <w:rFonts w:ascii="Arial" w:hAnsi="Arial" w:cs="Arial"/>
          <w:sz w:val="22"/>
          <w:szCs w:val="22"/>
        </w:rPr>
        <w:t> </w:t>
      </w:r>
      <w:r>
        <w:rPr>
          <w:rFonts w:ascii="Arial" w:hAnsi="Arial" w:cs="Arial"/>
        </w:rPr>
        <w:t xml:space="preserve"> </w:t>
      </w:r>
    </w:p>
    <w:p w:rsidR="00704B3D" w:rsidRDefault="00281878">
      <w:pPr>
        <w:widowControl w:val="0"/>
        <w:ind w:right="89"/>
        <w:jc w:val="center"/>
        <w:rPr>
          <w:rFonts w:ascii="Arial" w:hAnsi="Arial" w:cs="Arial"/>
          <w:b/>
        </w:rPr>
      </w:pPr>
      <w:r>
        <w:rPr>
          <w:rFonts w:ascii="Arial" w:hAnsi="Arial" w:cs="Arial"/>
          <w:b/>
        </w:rPr>
        <w:t>DICHIARA</w:t>
      </w:r>
    </w:p>
    <w:p w:rsidR="00704B3D" w:rsidRDefault="00281878">
      <w:pPr>
        <w:ind w:right="91"/>
      </w:pPr>
      <w:r>
        <w:rPr>
          <w:rFonts w:ascii="Arial" w:hAnsi="Arial" w:cs="Arial"/>
          <w:i/>
        </w:rPr>
        <w:t>ai sensi degli artt. 46 e 47 del D.P.R. 445/00, con consapevolezza delle responsabilità e delle sanzioni penali previste dall’art. 76 del citato decreto in caso di dichiarazioni false o mendaci ivi indicat</w:t>
      </w:r>
      <w:r>
        <w:rPr>
          <w:rFonts w:ascii="Arial" w:hAnsi="Arial" w:cs="Arial"/>
          <w:bCs/>
          <w:i/>
        </w:rPr>
        <w:t>e</w:t>
      </w:r>
      <w:r>
        <w:rPr>
          <w:rFonts w:ascii="Arial" w:hAnsi="Arial" w:cs="Arial"/>
          <w:i/>
        </w:rPr>
        <w:t xml:space="preserve">  </w:t>
      </w:r>
    </w:p>
    <w:p w:rsidR="00704B3D" w:rsidRDefault="00704B3D">
      <w:pPr>
        <w:spacing w:before="13"/>
        <w:ind w:right="91"/>
        <w:rPr>
          <w:rFonts w:ascii="Arial" w:hAnsi="Arial" w:cs="Arial"/>
          <w:bCs/>
        </w:rPr>
      </w:pPr>
    </w:p>
    <w:p w:rsidR="00704B3D" w:rsidRDefault="00704B3D">
      <w:pPr>
        <w:spacing w:before="13"/>
        <w:ind w:right="91"/>
        <w:rPr>
          <w:rFonts w:ascii="Arial" w:hAnsi="Arial" w:cs="Arial"/>
          <w:bCs/>
        </w:rPr>
      </w:pPr>
    </w:p>
    <w:p w:rsidR="00704B3D" w:rsidRDefault="00281878">
      <w:pPr>
        <w:numPr>
          <w:ilvl w:val="0"/>
          <w:numId w:val="2"/>
        </w:numPr>
        <w:tabs>
          <w:tab w:val="left" w:pos="360"/>
        </w:tabs>
        <w:spacing w:after="200" w:line="276" w:lineRule="auto"/>
        <w:ind w:left="426" w:hanging="426"/>
      </w:pPr>
      <w:r>
        <w:rPr>
          <w:rFonts w:ascii="Arial" w:hAnsi="Arial" w:cs="Arial"/>
          <w:b/>
          <w:i/>
        </w:rPr>
        <w:t>(In relazione ai requisiti di cui all’art. 80 del D.lgs. 50/2016)</w:t>
      </w:r>
      <w:r>
        <w:rPr>
          <w:rFonts w:ascii="Arial" w:hAnsi="Arial" w:cs="Arial"/>
        </w:rPr>
        <w:t xml:space="preserve"> di non trovarsi nelle cause di esclusione di cui all’art. 80 del D.lgs. 50/2016;</w:t>
      </w:r>
    </w:p>
    <w:p w:rsidR="00704B3D" w:rsidRDefault="00281878">
      <w:pPr>
        <w:tabs>
          <w:tab w:val="left" w:pos="360"/>
        </w:tabs>
        <w:spacing w:after="200" w:line="276" w:lineRule="auto"/>
        <w:ind w:left="426"/>
        <w:rPr>
          <w:rFonts w:ascii="Arial" w:hAnsi="Arial" w:cs="Arial"/>
          <w:b/>
          <w:i/>
        </w:rPr>
      </w:pPr>
      <w:r>
        <w:rPr>
          <w:rFonts w:ascii="Arial" w:hAnsi="Arial" w:cs="Arial"/>
          <w:b/>
          <w:i/>
        </w:rPr>
        <w:t>(Inserire eventuali circostanze rilevanti in relazione al possesso dei requisiti di cui all’art. 80 del D.Lgs. 50/2016):</w:t>
      </w:r>
    </w:p>
    <w:p w:rsidR="00704B3D" w:rsidRDefault="00006100">
      <w:pPr>
        <w:tabs>
          <w:tab w:val="left" w:pos="360"/>
        </w:tabs>
        <w:spacing w:after="200" w:line="276" w:lineRule="auto"/>
        <w:ind w:left="426"/>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00281878">
        <w:rPr>
          <w:rFonts w:ascii="Arial" w:hAnsi="Arial" w:cs="Arial"/>
        </w:rPr>
        <w:t>_____________________________________________________________________</w:t>
      </w:r>
    </w:p>
    <w:p w:rsidR="00704B3D" w:rsidRDefault="00704B3D">
      <w:pPr>
        <w:tabs>
          <w:tab w:val="left" w:pos="360"/>
        </w:tabs>
        <w:spacing w:after="200" w:line="276" w:lineRule="auto"/>
        <w:ind w:left="426"/>
      </w:pPr>
    </w:p>
    <w:p w:rsidR="00704B3D" w:rsidRDefault="00704B3D">
      <w:pPr>
        <w:tabs>
          <w:tab w:val="left" w:pos="360"/>
        </w:tabs>
        <w:spacing w:after="200" w:line="276" w:lineRule="auto"/>
        <w:ind w:left="426"/>
        <w:rPr>
          <w:rFonts w:ascii="Arial" w:hAnsi="Arial" w:cs="Arial"/>
          <w:b/>
          <w:i/>
        </w:rPr>
      </w:pPr>
    </w:p>
    <w:p w:rsidR="00704B3D" w:rsidRDefault="00281878">
      <w:pPr>
        <w:numPr>
          <w:ilvl w:val="0"/>
          <w:numId w:val="2"/>
        </w:numPr>
        <w:tabs>
          <w:tab w:val="left" w:pos="360"/>
        </w:tabs>
        <w:suppressAutoHyphens w:val="0"/>
        <w:spacing w:before="100" w:after="120"/>
        <w:ind w:left="426"/>
        <w:textAlignment w:val="auto"/>
      </w:pPr>
      <w:r>
        <w:rPr>
          <w:rFonts w:ascii="Arial" w:hAnsi="Arial" w:cs="Arial"/>
        </w:rPr>
        <w:t>che i dati identificativi di tutti i soggetti di cui all’art. 80 co.3 del D.lgs. 50/2016 sono (</w:t>
      </w:r>
      <w:r>
        <w:rPr>
          <w:rFonts w:ascii="Arial" w:hAnsi="Arial" w:cs="Arial"/>
          <w:i/>
        </w:rPr>
        <w:t>riportare nome, cognome, data e luogo di nascita, codice fiscale, luogo di residenza e carica ricoperta per ciascun soggetto di cui alla previsione normativa</w:t>
      </w:r>
      <w:r>
        <w:rPr>
          <w:rFonts w:ascii="Arial" w:hAnsi="Arial" w:cs="Arial"/>
        </w:rPr>
        <w:t xml:space="preserve">):  </w:t>
      </w:r>
    </w:p>
    <w:tbl>
      <w:tblPr>
        <w:tblW w:w="9854" w:type="dxa"/>
        <w:tblCellMar>
          <w:left w:w="10" w:type="dxa"/>
          <w:right w:w="10" w:type="dxa"/>
        </w:tblCellMar>
        <w:tblLook w:val="04A0" w:firstRow="1" w:lastRow="0" w:firstColumn="1" w:lastColumn="0" w:noHBand="0" w:noVBand="1"/>
      </w:tblPr>
      <w:tblGrid>
        <w:gridCol w:w="1717"/>
        <w:gridCol w:w="1658"/>
        <w:gridCol w:w="1659"/>
        <w:gridCol w:w="1655"/>
        <w:gridCol w:w="1704"/>
        <w:gridCol w:w="1461"/>
      </w:tblGrid>
      <w:tr w:rsidR="00704B3D">
        <w:tc>
          <w:tcPr>
            <w:tcW w:w="1717"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tcPr>
          <w:p w:rsidR="00704B3D" w:rsidRDefault="00704B3D">
            <w:pPr>
              <w:jc w:val="center"/>
              <w:rPr>
                <w:rFonts w:ascii="Arial" w:hAnsi="Arial" w:cs="Arial"/>
                <w:i/>
              </w:rPr>
            </w:pPr>
          </w:p>
          <w:p w:rsidR="00704B3D" w:rsidRDefault="00281878">
            <w:pPr>
              <w:jc w:val="center"/>
              <w:rPr>
                <w:rFonts w:ascii="Arial" w:hAnsi="Arial" w:cs="Arial"/>
                <w:i/>
              </w:rPr>
            </w:pPr>
            <w:r>
              <w:rPr>
                <w:rFonts w:ascii="Arial" w:hAnsi="Arial" w:cs="Arial"/>
                <w:i/>
              </w:rPr>
              <w:t>Nome e cognome</w:t>
            </w:r>
          </w:p>
          <w:p w:rsidR="00704B3D" w:rsidRDefault="00704B3D">
            <w:pPr>
              <w:jc w:val="center"/>
              <w:rPr>
                <w:rFonts w:ascii="Arial" w:hAnsi="Arial" w:cs="Arial"/>
                <w:i/>
              </w:rPr>
            </w:pPr>
          </w:p>
        </w:tc>
        <w:tc>
          <w:tcPr>
            <w:tcW w:w="1658"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tcPr>
          <w:p w:rsidR="00704B3D" w:rsidRDefault="00281878">
            <w:pPr>
              <w:jc w:val="center"/>
              <w:rPr>
                <w:rFonts w:ascii="Arial" w:hAnsi="Arial" w:cs="Arial"/>
                <w:i/>
              </w:rPr>
            </w:pPr>
            <w:r>
              <w:rPr>
                <w:rFonts w:ascii="Arial" w:hAnsi="Arial" w:cs="Arial"/>
                <w:i/>
              </w:rPr>
              <w:t>Luogo di nascita</w:t>
            </w:r>
          </w:p>
        </w:tc>
        <w:tc>
          <w:tcPr>
            <w:tcW w:w="165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tcPr>
          <w:p w:rsidR="00704B3D" w:rsidRDefault="00281878">
            <w:pPr>
              <w:jc w:val="center"/>
              <w:rPr>
                <w:rFonts w:ascii="Arial" w:hAnsi="Arial" w:cs="Arial"/>
                <w:i/>
              </w:rPr>
            </w:pPr>
            <w:r>
              <w:rPr>
                <w:rFonts w:ascii="Arial" w:hAnsi="Arial" w:cs="Arial"/>
                <w:i/>
              </w:rPr>
              <w:t>Data di nascita</w:t>
            </w:r>
          </w:p>
        </w:tc>
        <w:tc>
          <w:tcPr>
            <w:tcW w:w="1655"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tcPr>
          <w:p w:rsidR="00704B3D" w:rsidRDefault="00281878">
            <w:pPr>
              <w:jc w:val="center"/>
              <w:rPr>
                <w:rFonts w:ascii="Arial" w:hAnsi="Arial" w:cs="Arial"/>
                <w:i/>
              </w:rPr>
            </w:pPr>
            <w:r>
              <w:rPr>
                <w:rFonts w:ascii="Arial" w:hAnsi="Arial" w:cs="Arial"/>
                <w:i/>
              </w:rPr>
              <w:t>Codice fiscale</w:t>
            </w:r>
          </w:p>
        </w:tc>
        <w:tc>
          <w:tcPr>
            <w:tcW w:w="1704"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tcPr>
          <w:p w:rsidR="00704B3D" w:rsidRDefault="00281878">
            <w:pPr>
              <w:jc w:val="center"/>
              <w:rPr>
                <w:rFonts w:ascii="Arial" w:hAnsi="Arial" w:cs="Arial"/>
                <w:i/>
              </w:rPr>
            </w:pPr>
            <w:r>
              <w:rPr>
                <w:rFonts w:ascii="Arial" w:hAnsi="Arial" w:cs="Arial"/>
                <w:i/>
              </w:rPr>
              <w:t>Carica ricoperta tra quelle di cui all’art. 80 comma 3 del D.lgs. 50/2016</w:t>
            </w:r>
          </w:p>
        </w:tc>
        <w:tc>
          <w:tcPr>
            <w:tcW w:w="1461"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tcPr>
          <w:p w:rsidR="00704B3D" w:rsidRDefault="00704B3D">
            <w:pPr>
              <w:jc w:val="center"/>
              <w:rPr>
                <w:rFonts w:ascii="Arial" w:hAnsi="Arial" w:cs="Arial"/>
                <w:i/>
              </w:rPr>
            </w:pPr>
          </w:p>
          <w:p w:rsidR="00704B3D" w:rsidRDefault="00281878">
            <w:pPr>
              <w:jc w:val="center"/>
              <w:rPr>
                <w:rFonts w:ascii="Arial" w:hAnsi="Arial" w:cs="Arial"/>
                <w:i/>
              </w:rPr>
            </w:pPr>
            <w:r>
              <w:rPr>
                <w:rFonts w:ascii="Arial" w:hAnsi="Arial" w:cs="Arial"/>
                <w:i/>
              </w:rPr>
              <w:t>Comune di residenza</w:t>
            </w:r>
          </w:p>
        </w:tc>
      </w:tr>
      <w:tr w:rsidR="00704B3D" w:rsidTr="00006100">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p w:rsidR="00704B3D" w:rsidRDefault="00704B3D" w:rsidP="00006100">
            <w:pPr>
              <w:jc w:val="center"/>
              <w:rPr>
                <w:rFonts w:ascii="Arial" w:hAnsi="Arial" w:cs="Arial"/>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p w:rsidR="00704B3D" w:rsidRDefault="00704B3D" w:rsidP="00006100">
            <w:pPr>
              <w:jc w:val="center"/>
              <w:rPr>
                <w:rFonts w:ascii="Arial" w:hAnsi="Arial" w:cs="Arial"/>
              </w:rPr>
            </w:pPr>
          </w:p>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p w:rsidR="00704B3D" w:rsidRDefault="00704B3D" w:rsidP="00006100">
            <w:pPr>
              <w:jc w:val="center"/>
              <w:rPr>
                <w:rFonts w:ascii="Arial" w:hAnsi="Arial" w:cs="Arial"/>
              </w:rPr>
            </w:pPr>
          </w:p>
          <w:p w:rsidR="00704B3D" w:rsidRDefault="00704B3D" w:rsidP="00006100">
            <w:pPr>
              <w:jc w:val="center"/>
              <w:rPr>
                <w:rFonts w:ascii="Arial" w:hAnsi="Arial" w:cs="Arial"/>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r>
      <w:tr w:rsidR="00704B3D" w:rsidTr="00006100">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p w:rsidR="00704B3D" w:rsidRDefault="00704B3D" w:rsidP="00006100">
            <w:pPr>
              <w:jc w:val="center"/>
              <w:rPr>
                <w:rFonts w:ascii="Arial" w:hAnsi="Arial" w:cs="Arial"/>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r>
      <w:tr w:rsidR="00704B3D" w:rsidTr="00006100">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p w:rsidR="00704B3D" w:rsidRDefault="00704B3D" w:rsidP="00006100">
            <w:pPr>
              <w:jc w:val="center"/>
              <w:rPr>
                <w:rFonts w:ascii="Arial" w:hAnsi="Arial" w:cs="Arial"/>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006100" w:rsidP="00006100">
            <w:pPr>
              <w:jc w:val="center"/>
              <w:rPr>
                <w:rFonts w:ascii="Arial" w:hAnsi="Arial" w:cs="Arial"/>
              </w:rPr>
            </w:pP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bookmarkStart w:id="0" w:name="_GoBack"/>
            <w:bookmarkEnd w:id="0"/>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r>
      <w:tr w:rsidR="00704B3D" w:rsidTr="00006100">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p w:rsidR="00704B3D" w:rsidRDefault="00704B3D" w:rsidP="00006100">
            <w:pPr>
              <w:jc w:val="center"/>
              <w:rPr>
                <w:rFonts w:ascii="Arial" w:hAnsi="Arial" w:cs="Arial"/>
              </w:rPr>
            </w:pPr>
          </w:p>
          <w:p w:rsidR="00704B3D" w:rsidRDefault="00704B3D" w:rsidP="00006100">
            <w:pPr>
              <w:jc w:val="center"/>
              <w:rPr>
                <w:rFonts w:ascii="Arial" w:hAnsi="Arial" w:cs="Arial"/>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r>
      <w:tr w:rsidR="00704B3D" w:rsidTr="00006100">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p w:rsidR="00704B3D" w:rsidRDefault="00704B3D" w:rsidP="00006100">
            <w:pPr>
              <w:jc w:val="center"/>
              <w:rPr>
                <w:rFonts w:ascii="Arial" w:hAnsi="Arial" w:cs="Arial"/>
              </w:rPr>
            </w:pPr>
          </w:p>
          <w:p w:rsidR="00704B3D" w:rsidRDefault="00704B3D" w:rsidP="00006100">
            <w:pPr>
              <w:jc w:val="center"/>
              <w:rPr>
                <w:rFonts w:ascii="Arial" w:hAnsi="Arial" w:cs="Arial"/>
              </w:rPr>
            </w:pPr>
          </w:p>
          <w:p w:rsidR="00704B3D" w:rsidRDefault="00704B3D" w:rsidP="00006100">
            <w:pPr>
              <w:jc w:val="center"/>
              <w:rPr>
                <w:rFonts w:ascii="Arial" w:hAnsi="Arial" w:cs="Arial"/>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B3D" w:rsidRDefault="00704B3D" w:rsidP="00006100">
            <w:pPr>
              <w:jc w:val="center"/>
              <w:rPr>
                <w:rFonts w:ascii="Arial" w:hAnsi="Arial" w:cs="Arial"/>
              </w:rPr>
            </w:pPr>
          </w:p>
        </w:tc>
      </w:tr>
    </w:tbl>
    <w:p w:rsidR="00704B3D" w:rsidRDefault="00281878">
      <w:pPr>
        <w:tabs>
          <w:tab w:val="left" w:pos="360"/>
        </w:tabs>
        <w:spacing w:before="100" w:after="100"/>
        <w:ind w:left="720"/>
        <w:jc w:val="center"/>
        <w:rPr>
          <w:rFonts w:ascii="Arial" w:hAnsi="Arial" w:cs="Arial"/>
          <w:i/>
        </w:rPr>
      </w:pPr>
      <w:r>
        <w:rPr>
          <w:rFonts w:ascii="Arial" w:hAnsi="Arial" w:cs="Arial"/>
          <w:i/>
        </w:rPr>
        <w:t>Ovvero</w:t>
      </w:r>
    </w:p>
    <w:p w:rsidR="00704B3D" w:rsidRDefault="00281878">
      <w:pPr>
        <w:tabs>
          <w:tab w:val="left" w:pos="360"/>
        </w:tabs>
        <w:spacing w:before="100" w:after="100"/>
        <w:rPr>
          <w:rFonts w:ascii="Arial" w:hAnsi="Arial" w:cs="Arial"/>
        </w:rPr>
      </w:pPr>
      <w:r>
        <w:rPr>
          <w:rFonts w:ascii="Arial" w:hAnsi="Arial" w:cs="Arial"/>
        </w:rPr>
        <w:t>che la banca dati ufficiale o pubblico registro da cui i medesimi possono essere ricavati in modo aggiornato alla data di presentazione dell’offerta è ________________________________________________________________________________________________________________________________________________</w:t>
      </w:r>
    </w:p>
    <w:p w:rsidR="00704B3D" w:rsidRDefault="00704B3D">
      <w:pPr>
        <w:tabs>
          <w:tab w:val="left" w:pos="360"/>
        </w:tabs>
        <w:ind w:left="426" w:hanging="426"/>
        <w:rPr>
          <w:rFonts w:ascii="Arial" w:hAnsi="Arial" w:cs="Arial"/>
          <w:u w:val="single"/>
        </w:rPr>
      </w:pPr>
    </w:p>
    <w:p w:rsidR="00704B3D" w:rsidRDefault="00281878">
      <w:pPr>
        <w:numPr>
          <w:ilvl w:val="0"/>
          <w:numId w:val="2"/>
        </w:numPr>
        <w:tabs>
          <w:tab w:val="left" w:pos="360"/>
        </w:tabs>
        <w:spacing w:line="276" w:lineRule="auto"/>
        <w:ind w:left="426" w:hanging="426"/>
        <w:rPr>
          <w:rFonts w:ascii="Arial" w:hAnsi="Arial" w:cs="Arial"/>
        </w:rPr>
      </w:pPr>
      <w:r>
        <w:rPr>
          <w:rFonts w:ascii="Arial" w:hAnsi="Arial" w:cs="Arial"/>
        </w:rPr>
        <w:t>di essere informato, ai sensi e per gli effetti dell’art. 13 del Regolamento 2016/679/UE, relativo alla protezione delle persone fisiche con riguardo al trattamento e alla libera circolazione dei dati personali, che i dati personali raccolti saranno trattati, anche con strumenti informatici, esclusivamente nell’ambito della presente gara;</w:t>
      </w:r>
    </w:p>
    <w:p w:rsidR="00704B3D" w:rsidRDefault="00704B3D">
      <w:pPr>
        <w:tabs>
          <w:tab w:val="left" w:pos="360"/>
        </w:tabs>
        <w:spacing w:line="276" w:lineRule="auto"/>
        <w:ind w:left="426"/>
        <w:rPr>
          <w:rFonts w:ascii="Arial" w:hAnsi="Arial" w:cs="Arial"/>
        </w:rPr>
      </w:pPr>
    </w:p>
    <w:p w:rsidR="00704B3D" w:rsidRDefault="00281878">
      <w:pPr>
        <w:numPr>
          <w:ilvl w:val="0"/>
          <w:numId w:val="2"/>
        </w:numPr>
        <w:tabs>
          <w:tab w:val="left" w:pos="360"/>
        </w:tabs>
        <w:spacing w:line="276" w:lineRule="auto"/>
        <w:ind w:left="426" w:hanging="426"/>
        <w:rPr>
          <w:rFonts w:ascii="Arial" w:hAnsi="Arial" w:cs="Arial"/>
          <w:i/>
        </w:rPr>
      </w:pPr>
      <w:r>
        <w:rPr>
          <w:rFonts w:ascii="Arial" w:hAnsi="Arial" w:cs="Arial"/>
          <w:i/>
        </w:rPr>
        <w:t>(per gli operatori economici ammessi al concordato preventivo con continuità aziendale di cui all’art. 186 bis del RD 16 marzo 1942 n. 267)</w:t>
      </w:r>
    </w:p>
    <w:p w:rsidR="00704B3D" w:rsidRDefault="00281878">
      <w:pPr>
        <w:tabs>
          <w:tab w:val="left" w:pos="360"/>
        </w:tabs>
        <w:spacing w:line="276" w:lineRule="auto"/>
        <w:ind w:left="426" w:hanging="426"/>
        <w:rPr>
          <w:rFonts w:ascii="Arial" w:hAnsi="Arial" w:cs="Arial"/>
        </w:rPr>
      </w:pPr>
      <w:r>
        <w:rPr>
          <w:rFonts w:ascii="Arial" w:hAnsi="Arial" w:cs="Arial"/>
        </w:rPr>
        <w:tab/>
      </w:r>
      <w:r>
        <w:rPr>
          <w:rFonts w:ascii="Arial" w:hAnsi="Arial" w:cs="Arial"/>
        </w:rPr>
        <w:tab/>
        <w:t>ad integrazione di quanto indicato nella parte III, sez. C, lett. d) del DGUE, gli estremi del provvedimento di ammissione al concordato __________________ e del provvedimento di autorizzazione a partecipare alle gare ______________________ed il Tribunale che lo ha rilasciato______________________;</w:t>
      </w:r>
    </w:p>
    <w:p w:rsidR="00704B3D" w:rsidRDefault="00281878">
      <w:pPr>
        <w:spacing w:before="13"/>
        <w:ind w:right="91"/>
        <w:jc w:val="center"/>
        <w:rPr>
          <w:rFonts w:ascii="Arial" w:hAnsi="Arial" w:cs="Arial"/>
        </w:rPr>
      </w:pPr>
      <w:r>
        <w:rPr>
          <w:rFonts w:ascii="Arial" w:hAnsi="Arial" w:cs="Arial"/>
        </w:rPr>
        <w:lastRenderedPageBreak/>
        <w:t>ovvero</w:t>
      </w:r>
    </w:p>
    <w:p w:rsidR="00704B3D" w:rsidRDefault="00281878">
      <w:pPr>
        <w:spacing w:before="13"/>
        <w:ind w:right="91"/>
        <w:rPr>
          <w:rFonts w:ascii="Arial" w:hAnsi="Arial" w:cs="Arial"/>
        </w:rPr>
      </w:pPr>
      <w:r>
        <w:rPr>
          <w:rFonts w:ascii="Arial" w:hAnsi="Arial" w:cs="Arial"/>
        </w:rPr>
        <w:t>(per gli operatori economici che abbiano depositato la domanda di cui all’art. 161 comma 6 del RD 16 marzo 1942 ma che non abbiano ancora ottenuto il decreto di cui all’art. 163 del RD 16 marzo 1942 n. 267, e ad integrazione di quanto dichiarato nella parte III sez. C lett. d) del DGUE), che gli estremi del provvedimento con cui è stato autorizzato alla partecipazione alle gare sono ed il Tribunale che lo ha rilasciato è nonchè di avvalersi, ai fini della partecipazione alla presente gara, dei requisti dell’operatore (indicare denominazione del’impresa ausiliaria), con sede in ( ) alla via</w:t>
      </w:r>
    </w:p>
    <w:p w:rsidR="00704B3D" w:rsidRDefault="00281878">
      <w:pPr>
        <w:spacing w:before="13"/>
        <w:ind w:right="91"/>
      </w:pPr>
      <w:r>
        <w:rPr>
          <w:rFonts w:ascii="Arial" w:hAnsi="Arial" w:cs="Arial"/>
        </w:rPr>
        <w:t>n. P.IVA allegando la documentazione in tema di avvalimento, secondo quanto previsto dall’art. 110 comma 4</w:t>
      </w:r>
      <w:r>
        <w:rPr>
          <w:rStyle w:val="Rimandonotaapidipagina"/>
          <w:rFonts w:ascii="Arial" w:hAnsi="Arial" w:cs="Arial"/>
        </w:rPr>
        <w:footnoteReference w:id="1"/>
      </w:r>
      <w:r>
        <w:rPr>
          <w:rFonts w:ascii="Arial" w:hAnsi="Arial" w:cs="Arial"/>
        </w:rPr>
        <w:t xml:space="preserve"> del Codice appalti; </w:t>
      </w:r>
    </w:p>
    <w:p w:rsidR="00704B3D" w:rsidRDefault="00704B3D">
      <w:pPr>
        <w:spacing w:before="13"/>
        <w:ind w:right="91"/>
        <w:rPr>
          <w:rFonts w:ascii="Arial" w:hAnsi="Arial" w:cs="Arial"/>
        </w:rPr>
      </w:pPr>
    </w:p>
    <w:p w:rsidR="00704B3D" w:rsidRDefault="00281878">
      <w:pPr>
        <w:spacing w:before="13"/>
        <w:ind w:right="91" w:hanging="284"/>
      </w:pPr>
      <w:r>
        <w:rPr>
          <w:rFonts w:ascii="Arial" w:hAnsi="Arial" w:cs="Arial"/>
          <w:b/>
        </w:rPr>
        <w:t>V.</w:t>
      </w:r>
      <w:r>
        <w:rPr>
          <w:rFonts w:ascii="Arial" w:hAnsi="Arial" w:cs="Arial"/>
        </w:rPr>
        <w:t xml:space="preserve"> di non trovarsi nelle cause di esclusione di cui all’art. 80 comma 5 lett. c-bis), f-bis) ed f-ter) </w:t>
      </w:r>
    </w:p>
    <w:p w:rsidR="00704B3D" w:rsidRDefault="00281878">
      <w:pPr>
        <w:spacing w:before="13"/>
        <w:ind w:right="91"/>
        <w:rPr>
          <w:rFonts w:ascii="Arial" w:hAnsi="Arial" w:cs="Arial"/>
        </w:rPr>
      </w:pPr>
      <w:r>
        <w:rPr>
          <w:rFonts w:ascii="Arial" w:hAnsi="Arial" w:cs="Arial"/>
        </w:rPr>
        <w:t xml:space="preserve">del D.lgs. 50/2016 e ss.mm.ii.; </w:t>
      </w:r>
    </w:p>
    <w:p w:rsidR="00704B3D" w:rsidRDefault="00704B3D">
      <w:pPr>
        <w:spacing w:before="13"/>
        <w:ind w:right="91"/>
        <w:rPr>
          <w:rFonts w:ascii="Arial" w:hAnsi="Arial" w:cs="Arial"/>
        </w:rPr>
      </w:pPr>
    </w:p>
    <w:p w:rsidR="00704B3D" w:rsidRDefault="00281878">
      <w:pPr>
        <w:spacing w:before="13"/>
        <w:ind w:right="91" w:hanging="284"/>
      </w:pPr>
      <w:r>
        <w:rPr>
          <w:rFonts w:ascii="Arial" w:hAnsi="Arial" w:cs="Arial"/>
          <w:b/>
        </w:rPr>
        <w:t>VI.</w:t>
      </w:r>
      <w:r>
        <w:rPr>
          <w:rFonts w:ascii="Arial" w:hAnsi="Arial" w:cs="Arial"/>
        </w:rPr>
        <w:t xml:space="preserve"> di aver dimostrato significative o persistenti carenze nell’esecuzione di un precedente  contratto di appalto o di concessione che ne hanno causato la risoluzione per inadempimento ovvero la condanna al risarcimento del danno o altre sanzioni comparabili </w:t>
      </w:r>
    </w:p>
    <w:p w:rsidR="00704B3D" w:rsidRDefault="00281878">
      <w:pPr>
        <w:spacing w:before="13"/>
        <w:ind w:right="91"/>
        <w:rPr>
          <w:rFonts w:ascii="Arial" w:hAnsi="Arial" w:cs="Arial"/>
        </w:rPr>
      </w:pPr>
      <w:r>
        <w:rPr>
          <w:rFonts w:ascii="Arial" w:hAnsi="Arial" w:cs="Arial"/>
        </w:rPr>
        <w:t xml:space="preserve">(art. 80, comma 5, lett. c-ter), del D.lgs. 50/2016 e ss.mm.ii.): </w:t>
      </w:r>
    </w:p>
    <w:p w:rsidR="00704B3D" w:rsidRDefault="00704B3D">
      <w:pPr>
        <w:spacing w:before="13"/>
        <w:ind w:right="91"/>
        <w:rPr>
          <w:rFonts w:ascii="Arial" w:hAnsi="Arial" w:cs="Arial"/>
        </w:rPr>
      </w:pPr>
    </w:p>
    <w:p w:rsidR="00704B3D" w:rsidRDefault="00281878">
      <w:pPr>
        <w:spacing w:before="13"/>
        <w:ind w:right="91"/>
        <w:rPr>
          <w:rFonts w:ascii="Arial" w:hAnsi="Arial" w:cs="Arial"/>
        </w:rPr>
      </w:pPr>
      <w:r>
        <w:rPr>
          <w:rFonts w:ascii="Arial" w:hAnsi="Arial" w:cs="Arial"/>
        </w:rPr>
        <w:t xml:space="preserve"> □ SI □ NO </w:t>
      </w:r>
    </w:p>
    <w:p w:rsidR="00704B3D" w:rsidRDefault="00704B3D">
      <w:pPr>
        <w:spacing w:before="13"/>
        <w:ind w:right="91"/>
        <w:rPr>
          <w:rFonts w:ascii="Arial" w:hAnsi="Arial" w:cs="Arial"/>
        </w:rPr>
      </w:pPr>
    </w:p>
    <w:p w:rsidR="00704B3D" w:rsidRDefault="00281878">
      <w:pPr>
        <w:spacing w:before="13"/>
        <w:ind w:right="91"/>
      </w:pPr>
      <w:r>
        <w:rPr>
          <w:rFonts w:ascii="Arial" w:hAnsi="Arial" w:cs="Arial"/>
          <w:b/>
        </w:rPr>
        <w:t>In caso affermativo</w:t>
      </w:r>
      <w:r>
        <w:rPr>
          <w:rFonts w:ascii="Arial" w:hAnsi="Arial" w:cs="Arial"/>
        </w:rPr>
        <w:t xml:space="preserve">, fornire informazioni dettagliate, specificando la tipologia di violazione e quando essa si è verificata: </w:t>
      </w:r>
    </w:p>
    <w:p w:rsidR="00704B3D" w:rsidRDefault="00281878">
      <w:pPr>
        <w:spacing w:before="13"/>
        <w:ind w:right="91"/>
        <w:rPr>
          <w:rFonts w:ascii="Arial" w:hAnsi="Arial" w:cs="Arial"/>
        </w:rPr>
      </w:pPr>
      <w:r>
        <w:rPr>
          <w:rFonts w:ascii="Arial" w:hAnsi="Arial" w:cs="Arial"/>
        </w:rPr>
        <w:t xml:space="preserve"> </w:t>
      </w:r>
    </w:p>
    <w:p w:rsidR="00704B3D" w:rsidRDefault="00281878">
      <w:pPr>
        <w:spacing w:before="13"/>
        <w:ind w:right="91"/>
      </w:pPr>
      <w:r>
        <w:rPr>
          <w:rFonts w:ascii="Arial" w:hAnsi="Arial" w:cs="Arial"/>
          <w:b/>
        </w:rPr>
        <w:t>In caso affermativo</w:t>
      </w:r>
      <w:r>
        <w:rPr>
          <w:rFonts w:ascii="Arial" w:hAnsi="Arial" w:cs="Arial"/>
        </w:rPr>
        <w:t xml:space="preserve">, l’operatore economico ha adottato misure di autodisciplina? </w:t>
      </w:r>
    </w:p>
    <w:p w:rsidR="00704B3D" w:rsidRDefault="00704B3D">
      <w:pPr>
        <w:spacing w:before="13"/>
        <w:ind w:right="91"/>
        <w:rPr>
          <w:rFonts w:ascii="Arial" w:hAnsi="Arial" w:cs="Arial"/>
        </w:rPr>
      </w:pPr>
    </w:p>
    <w:p w:rsidR="00704B3D" w:rsidRDefault="00281878">
      <w:pPr>
        <w:spacing w:before="13"/>
        <w:ind w:right="91"/>
        <w:rPr>
          <w:rFonts w:ascii="Arial" w:hAnsi="Arial" w:cs="Arial"/>
        </w:rPr>
      </w:pPr>
      <w:r>
        <w:rPr>
          <w:rFonts w:ascii="Arial" w:hAnsi="Arial" w:cs="Arial"/>
        </w:rPr>
        <w:t xml:space="preserve"> □ SI □ NO </w:t>
      </w:r>
    </w:p>
    <w:p w:rsidR="00704B3D" w:rsidRDefault="00704B3D">
      <w:pPr>
        <w:spacing w:before="13"/>
        <w:ind w:right="91"/>
        <w:rPr>
          <w:rFonts w:ascii="Arial" w:hAnsi="Arial" w:cs="Arial"/>
        </w:rPr>
      </w:pPr>
    </w:p>
    <w:p w:rsidR="00704B3D" w:rsidRDefault="00281878">
      <w:pPr>
        <w:spacing w:before="13"/>
        <w:ind w:right="91"/>
      </w:pPr>
      <w:r>
        <w:rPr>
          <w:rFonts w:ascii="Arial" w:hAnsi="Arial" w:cs="Arial"/>
          <w:b/>
        </w:rPr>
        <w:t>In caso affermativo</w:t>
      </w:r>
      <w:r>
        <w:rPr>
          <w:rFonts w:ascii="Arial" w:hAnsi="Arial" w:cs="Arial"/>
        </w:rPr>
        <w:t xml:space="preserve">, indicare: </w:t>
      </w:r>
    </w:p>
    <w:p w:rsidR="00704B3D" w:rsidRDefault="00281878">
      <w:pPr>
        <w:spacing w:before="13"/>
        <w:ind w:right="91"/>
        <w:rPr>
          <w:rFonts w:ascii="Arial" w:hAnsi="Arial" w:cs="Arial"/>
        </w:rPr>
      </w:pPr>
      <w:r>
        <w:rPr>
          <w:rFonts w:ascii="Arial" w:hAnsi="Arial" w:cs="Arial"/>
        </w:rPr>
        <w:t xml:space="preserve">1) L’operatore economico: </w:t>
      </w:r>
    </w:p>
    <w:p w:rsidR="00704B3D" w:rsidRDefault="00281878">
      <w:pPr>
        <w:spacing w:before="13"/>
        <w:ind w:right="91"/>
        <w:rPr>
          <w:rFonts w:ascii="Arial" w:hAnsi="Arial" w:cs="Arial"/>
        </w:rPr>
      </w:pPr>
      <w:r>
        <w:rPr>
          <w:rFonts w:ascii="Arial" w:hAnsi="Arial" w:cs="Arial"/>
        </w:rPr>
        <w:t xml:space="preserve">- ha risarcito interamente il danno? □ SI □ NO </w:t>
      </w:r>
    </w:p>
    <w:p w:rsidR="00704B3D" w:rsidRDefault="00281878">
      <w:pPr>
        <w:spacing w:before="13"/>
        <w:ind w:right="91"/>
        <w:rPr>
          <w:rFonts w:ascii="Arial" w:hAnsi="Arial" w:cs="Arial"/>
        </w:rPr>
      </w:pPr>
      <w:r>
        <w:rPr>
          <w:rFonts w:ascii="Arial" w:hAnsi="Arial" w:cs="Arial"/>
        </w:rPr>
        <w:t xml:space="preserve">- si è impegnato formalmente a risarcire il danno? □ SI □ NO </w:t>
      </w:r>
    </w:p>
    <w:p w:rsidR="00704B3D" w:rsidRDefault="00704B3D">
      <w:pPr>
        <w:spacing w:before="13"/>
        <w:ind w:right="91"/>
        <w:rPr>
          <w:rFonts w:ascii="Arial" w:hAnsi="Arial" w:cs="Arial"/>
        </w:rPr>
      </w:pPr>
    </w:p>
    <w:p w:rsidR="00704B3D" w:rsidRDefault="00281878">
      <w:pPr>
        <w:spacing w:before="13"/>
        <w:ind w:right="91"/>
        <w:rPr>
          <w:rFonts w:ascii="Arial" w:hAnsi="Arial" w:cs="Arial"/>
        </w:rPr>
      </w:pPr>
      <w:r>
        <w:rPr>
          <w:rFonts w:ascii="Arial" w:hAnsi="Arial" w:cs="Arial"/>
        </w:rPr>
        <w:t xml:space="preserve">2) l’operatore economico ha adottato misure di carattere tecnico o organizzativo e relativi al personale idonei a prevenire ulteriori violazioni in fase di esecuzione del contratto? </w:t>
      </w:r>
    </w:p>
    <w:p w:rsidR="00704B3D" w:rsidRDefault="00281878">
      <w:pPr>
        <w:spacing w:before="13"/>
        <w:ind w:right="91"/>
        <w:rPr>
          <w:rFonts w:ascii="Arial" w:hAnsi="Arial" w:cs="Arial"/>
        </w:rPr>
      </w:pPr>
      <w:r>
        <w:rPr>
          <w:rFonts w:ascii="Arial" w:hAnsi="Arial" w:cs="Arial"/>
        </w:rPr>
        <w:t xml:space="preserve"> </w:t>
      </w:r>
    </w:p>
    <w:p w:rsidR="00704B3D" w:rsidRDefault="00281878">
      <w:pPr>
        <w:spacing w:before="13"/>
        <w:ind w:right="91"/>
        <w:rPr>
          <w:rFonts w:ascii="Arial" w:hAnsi="Arial" w:cs="Arial"/>
        </w:rPr>
      </w:pPr>
      <w:r>
        <w:rPr>
          <w:rFonts w:ascii="Arial" w:hAnsi="Arial" w:cs="Arial"/>
        </w:rPr>
        <w:t xml:space="preserve">□ SI □ NO </w:t>
      </w:r>
    </w:p>
    <w:p w:rsidR="00704B3D" w:rsidRDefault="00704B3D">
      <w:pPr>
        <w:spacing w:before="13"/>
        <w:ind w:right="91"/>
        <w:rPr>
          <w:rFonts w:ascii="Arial" w:hAnsi="Arial" w:cs="Arial"/>
        </w:rPr>
      </w:pPr>
    </w:p>
    <w:p w:rsidR="00704B3D" w:rsidRDefault="00281878">
      <w:pPr>
        <w:spacing w:before="13"/>
        <w:ind w:right="91"/>
      </w:pPr>
      <w:r>
        <w:rPr>
          <w:rFonts w:ascii="Arial" w:hAnsi="Arial" w:cs="Arial"/>
          <w:b/>
        </w:rPr>
        <w:t>In caso affermativo</w:t>
      </w:r>
      <w:r>
        <w:rPr>
          <w:rFonts w:ascii="Arial" w:hAnsi="Arial" w:cs="Arial"/>
        </w:rPr>
        <w:t xml:space="preserve"> allegare la documentazione pertinente e, se disponibile   elettronicamente, indicare: (indirizzo web, autorità o organismo di emanazione, riferimento </w:t>
      </w:r>
    </w:p>
    <w:p w:rsidR="00704B3D" w:rsidRDefault="00281878">
      <w:pPr>
        <w:spacing w:before="13"/>
        <w:ind w:right="91"/>
        <w:rPr>
          <w:rFonts w:ascii="Arial" w:hAnsi="Arial" w:cs="Arial"/>
        </w:rPr>
      </w:pPr>
      <w:r>
        <w:rPr>
          <w:rFonts w:ascii="Arial" w:hAnsi="Arial" w:cs="Arial"/>
        </w:rPr>
        <w:t xml:space="preserve">preciso della documentazione): </w:t>
      </w:r>
    </w:p>
    <w:p w:rsidR="00704B3D" w:rsidRDefault="00281878">
      <w:pPr>
        <w:spacing w:before="13"/>
        <w:ind w:right="91"/>
        <w:rPr>
          <w:rFonts w:ascii="Arial" w:hAnsi="Arial" w:cs="Arial"/>
        </w:rPr>
      </w:pPr>
      <w:r>
        <w:rPr>
          <w:rFonts w:ascii="Arial" w:hAnsi="Arial" w:cs="Arial"/>
        </w:rPr>
        <w:t xml:space="preserve">[                     ] </w:t>
      </w:r>
    </w:p>
    <w:p w:rsidR="00704B3D" w:rsidRDefault="00281878">
      <w:pPr>
        <w:spacing w:before="13"/>
        <w:ind w:right="91"/>
        <w:rPr>
          <w:rFonts w:ascii="Arial" w:hAnsi="Arial" w:cs="Arial"/>
        </w:rPr>
      </w:pPr>
      <w:r>
        <w:rPr>
          <w:rFonts w:ascii="Arial" w:hAnsi="Arial" w:cs="Arial"/>
        </w:rPr>
        <w:t xml:space="preserve">[                     ] </w:t>
      </w:r>
    </w:p>
    <w:p w:rsidR="00704B3D" w:rsidRDefault="00281878">
      <w:pPr>
        <w:spacing w:before="13"/>
        <w:ind w:right="91"/>
        <w:rPr>
          <w:rFonts w:ascii="Arial" w:hAnsi="Arial" w:cs="Arial"/>
        </w:rPr>
      </w:pPr>
      <w:r>
        <w:rPr>
          <w:rFonts w:ascii="Arial" w:hAnsi="Arial" w:cs="Arial"/>
        </w:rPr>
        <w:t xml:space="preserve">[                     ] </w:t>
      </w:r>
    </w:p>
    <w:p w:rsidR="00704B3D" w:rsidRDefault="00281878">
      <w:pPr>
        <w:spacing w:before="13"/>
        <w:ind w:right="91"/>
        <w:rPr>
          <w:rFonts w:ascii="Arial" w:hAnsi="Arial" w:cs="Arial"/>
        </w:rPr>
      </w:pPr>
      <w:r>
        <w:rPr>
          <w:rFonts w:ascii="Arial" w:hAnsi="Arial" w:cs="Arial"/>
        </w:rPr>
        <w:t xml:space="preserve">[                     ] </w:t>
      </w:r>
    </w:p>
    <w:p w:rsidR="00704B3D" w:rsidRDefault="00704B3D">
      <w:pPr>
        <w:spacing w:before="13"/>
        <w:ind w:right="91"/>
        <w:rPr>
          <w:rFonts w:ascii="Arial" w:hAnsi="Arial" w:cs="Arial"/>
        </w:rPr>
      </w:pPr>
    </w:p>
    <w:p w:rsidR="00704B3D" w:rsidRDefault="00281878">
      <w:pPr>
        <w:spacing w:before="13"/>
        <w:ind w:right="91" w:hanging="284"/>
      </w:pPr>
      <w:r>
        <w:rPr>
          <w:rFonts w:ascii="Arial" w:hAnsi="Arial" w:cs="Arial"/>
          <w:b/>
        </w:rPr>
        <w:lastRenderedPageBreak/>
        <w:t>VII.</w:t>
      </w:r>
      <w:r>
        <w:rPr>
          <w:rFonts w:ascii="Arial" w:hAnsi="Arial" w:cs="Arial"/>
        </w:rPr>
        <w:t xml:space="preserve"> di aver commesso grave inadempimento di cui all’art. 80 comma 5 lett. c-quater) del D.lgs. </w:t>
      </w:r>
    </w:p>
    <w:p w:rsidR="00704B3D" w:rsidRDefault="00281878">
      <w:pPr>
        <w:spacing w:before="13"/>
        <w:ind w:right="91"/>
        <w:rPr>
          <w:rFonts w:ascii="Arial" w:hAnsi="Arial" w:cs="Arial"/>
        </w:rPr>
      </w:pPr>
      <w:r>
        <w:rPr>
          <w:rFonts w:ascii="Arial" w:hAnsi="Arial" w:cs="Arial"/>
        </w:rPr>
        <w:t xml:space="preserve">50/2016 e ss.mm.ii. (in particolare come modificato dalla L. 55/2019) nei confronti di uno o </w:t>
      </w:r>
    </w:p>
    <w:p w:rsidR="00704B3D" w:rsidRDefault="00281878">
      <w:pPr>
        <w:spacing w:before="13"/>
        <w:ind w:right="91"/>
        <w:rPr>
          <w:rFonts w:ascii="Arial" w:hAnsi="Arial" w:cs="Arial"/>
        </w:rPr>
      </w:pPr>
      <w:r>
        <w:rPr>
          <w:rFonts w:ascii="Arial" w:hAnsi="Arial" w:cs="Arial"/>
        </w:rPr>
        <w:t xml:space="preserve">più subappaltatori, riconosciuto o accertato con sentenza passata in giudicato: </w:t>
      </w:r>
    </w:p>
    <w:p w:rsidR="00704B3D" w:rsidRDefault="00704B3D">
      <w:pPr>
        <w:spacing w:before="13"/>
        <w:ind w:right="91"/>
        <w:rPr>
          <w:rFonts w:ascii="Arial" w:hAnsi="Arial" w:cs="Arial"/>
        </w:rPr>
      </w:pPr>
    </w:p>
    <w:p w:rsidR="00704B3D" w:rsidRDefault="00281878">
      <w:pPr>
        <w:spacing w:before="13"/>
        <w:ind w:right="91"/>
        <w:rPr>
          <w:rFonts w:ascii="Arial" w:hAnsi="Arial" w:cs="Arial"/>
        </w:rPr>
      </w:pPr>
      <w:r>
        <w:rPr>
          <w:rFonts w:ascii="Arial" w:hAnsi="Arial" w:cs="Arial"/>
        </w:rPr>
        <w:t xml:space="preserve"> □ SI □ NO </w:t>
      </w:r>
    </w:p>
    <w:p w:rsidR="00704B3D" w:rsidRDefault="00281878">
      <w:pPr>
        <w:spacing w:before="13"/>
        <w:ind w:right="91"/>
        <w:rPr>
          <w:rFonts w:ascii="Arial" w:hAnsi="Arial" w:cs="Arial"/>
        </w:rPr>
      </w:pPr>
      <w:r>
        <w:rPr>
          <w:rFonts w:ascii="Arial" w:hAnsi="Arial" w:cs="Arial"/>
        </w:rPr>
        <w:t xml:space="preserve"> </w:t>
      </w:r>
    </w:p>
    <w:p w:rsidR="00704B3D" w:rsidRDefault="00281878">
      <w:pPr>
        <w:spacing w:before="13"/>
        <w:ind w:right="91"/>
      </w:pPr>
      <w:r>
        <w:rPr>
          <w:rFonts w:ascii="Arial" w:hAnsi="Arial" w:cs="Arial"/>
          <w:b/>
        </w:rPr>
        <w:t>In caso affermativo</w:t>
      </w:r>
      <w:r>
        <w:rPr>
          <w:rFonts w:ascii="Arial" w:hAnsi="Arial" w:cs="Arial"/>
        </w:rPr>
        <w:t xml:space="preserve">, fornire informazioni dettagliate, specificando la tipologia di </w:t>
      </w:r>
    </w:p>
    <w:p w:rsidR="00704B3D" w:rsidRDefault="00281878">
      <w:pPr>
        <w:spacing w:before="13"/>
        <w:ind w:right="91"/>
        <w:rPr>
          <w:rFonts w:ascii="Arial" w:hAnsi="Arial" w:cs="Arial"/>
        </w:rPr>
      </w:pPr>
      <w:r>
        <w:rPr>
          <w:rFonts w:ascii="Arial" w:hAnsi="Arial" w:cs="Arial"/>
        </w:rPr>
        <w:t xml:space="preserve">inadempimento e la data/gli estremi in cui è stata riconosciuta o accertata: </w:t>
      </w:r>
    </w:p>
    <w:p w:rsidR="00704B3D" w:rsidRDefault="00281878">
      <w:pPr>
        <w:spacing w:before="13"/>
        <w:ind w:right="91"/>
        <w:rPr>
          <w:rFonts w:ascii="Arial" w:hAnsi="Arial" w:cs="Arial"/>
        </w:rPr>
      </w:pPr>
      <w:r>
        <w:rPr>
          <w:rFonts w:ascii="Arial" w:hAnsi="Arial" w:cs="Arial"/>
        </w:rPr>
        <w:t xml:space="preserve"> </w:t>
      </w:r>
    </w:p>
    <w:p w:rsidR="00704B3D" w:rsidRDefault="00281878">
      <w:pPr>
        <w:spacing w:before="13"/>
        <w:ind w:right="91" w:hanging="284"/>
      </w:pPr>
      <w:r>
        <w:rPr>
          <w:rFonts w:ascii="Arial" w:hAnsi="Arial" w:cs="Arial"/>
          <w:b/>
        </w:rPr>
        <w:t>VIII.</w:t>
      </w:r>
      <w:r>
        <w:rPr>
          <w:rFonts w:ascii="Arial" w:hAnsi="Arial" w:cs="Arial"/>
        </w:rPr>
        <w:t xml:space="preserve"> </w:t>
      </w:r>
      <w:r>
        <w:rPr>
          <w:rFonts w:ascii="Arial" w:hAnsi="Arial" w:cs="Arial"/>
          <w:b/>
        </w:rPr>
        <w:t>di rientrare in uno dei seguenti soggetti</w:t>
      </w:r>
      <w:r>
        <w:rPr>
          <w:rFonts w:ascii="Arial" w:hAnsi="Arial" w:cs="Arial"/>
        </w:rPr>
        <w:t xml:space="preserve">: </w:t>
      </w:r>
    </w:p>
    <w:p w:rsidR="00704B3D" w:rsidRDefault="00281878">
      <w:pPr>
        <w:spacing w:before="13"/>
        <w:ind w:right="91"/>
        <w:rPr>
          <w:rFonts w:ascii="Arial" w:hAnsi="Arial" w:cs="Arial"/>
        </w:rPr>
      </w:pPr>
      <w:r>
        <w:rPr>
          <w:rFonts w:ascii="Arial" w:hAnsi="Arial" w:cs="Arial"/>
        </w:rPr>
        <w:t xml:space="preserve">□ professionista singolo (art. 46 co. 1 lett. a); </w:t>
      </w:r>
    </w:p>
    <w:p w:rsidR="00704B3D" w:rsidRDefault="00281878">
      <w:pPr>
        <w:spacing w:before="13"/>
        <w:ind w:right="91"/>
        <w:rPr>
          <w:rFonts w:ascii="Arial" w:hAnsi="Arial" w:cs="Arial"/>
        </w:rPr>
      </w:pPr>
      <w:r>
        <w:rPr>
          <w:rFonts w:ascii="Arial" w:hAnsi="Arial" w:cs="Arial"/>
        </w:rPr>
        <w:t>□ società di professionisti (art. 46 co. 1 lett. b);</w:t>
      </w:r>
    </w:p>
    <w:p w:rsidR="00704B3D" w:rsidRDefault="00281878">
      <w:pPr>
        <w:spacing w:before="13"/>
        <w:ind w:right="91"/>
        <w:rPr>
          <w:rFonts w:ascii="Arial" w:hAnsi="Arial" w:cs="Arial"/>
        </w:rPr>
      </w:pPr>
      <w:r>
        <w:rPr>
          <w:rFonts w:ascii="Arial" w:hAnsi="Arial" w:cs="Arial"/>
        </w:rPr>
        <w:t xml:space="preserve">□ società di ingegneria (art. 46 co. 1 lett. c);  </w:t>
      </w:r>
    </w:p>
    <w:p w:rsidR="004B7594" w:rsidRDefault="004B7594" w:rsidP="00094031">
      <w:pPr>
        <w:spacing w:before="13"/>
        <w:ind w:left="284" w:right="91" w:hanging="284"/>
        <w:rPr>
          <w:rFonts w:ascii="Arial" w:hAnsi="Arial" w:cs="Arial"/>
        </w:rPr>
      </w:pPr>
      <w:r>
        <w:rPr>
          <w:rFonts w:ascii="Arial" w:hAnsi="Arial" w:cs="Arial"/>
        </w:rPr>
        <w:t xml:space="preserve">□ </w:t>
      </w:r>
      <w:r w:rsidRPr="004B7594">
        <w:rPr>
          <w:rFonts w:ascii="Arial" w:hAnsi="Arial" w:cs="Arial"/>
        </w:rPr>
        <w:t>i prestatori di servizi di ingegneria e architettura identificati con i codici CPV da 74200000-1 a 74276400-8 e da 74310000-5 a 74323100-0 e 74874000-6 stabiliti in altri Stati membri, costituiti conformemente alla legislazione vigente nei rispettivi Paesi</w:t>
      </w:r>
      <w:r>
        <w:rPr>
          <w:rFonts w:ascii="Arial" w:hAnsi="Arial" w:cs="Arial"/>
        </w:rPr>
        <w:t xml:space="preserve"> (art. 46 co. 1 lett. d)</w:t>
      </w:r>
      <w:r w:rsidRPr="004B7594">
        <w:rPr>
          <w:rFonts w:ascii="Arial" w:hAnsi="Arial" w:cs="Arial"/>
        </w:rPr>
        <w:t>;</w:t>
      </w:r>
    </w:p>
    <w:p w:rsidR="004B7594" w:rsidRPr="004B7594" w:rsidRDefault="004B7594" w:rsidP="00094031">
      <w:pPr>
        <w:spacing w:before="13"/>
        <w:ind w:left="284" w:right="91" w:hanging="284"/>
        <w:rPr>
          <w:rFonts w:ascii="Arial" w:hAnsi="Arial" w:cs="Arial"/>
        </w:rPr>
      </w:pPr>
      <w:r>
        <w:rPr>
          <w:rFonts w:ascii="Arial" w:hAnsi="Arial" w:cs="Arial"/>
        </w:rPr>
        <w:t xml:space="preserve">□ </w:t>
      </w:r>
      <w:r w:rsidRPr="004B7594">
        <w:rPr>
          <w:rFonts w:ascii="Arial" w:hAnsi="Arial" w:cs="Arial"/>
        </w:rPr>
        <w:t>altri soggetti abilitati in forza del diritto nazionale a offrire sul mercato servizi di ingegneria e di architettura, nel rispetto dei princìpi di non discriminazione e par condicio fra i d</w:t>
      </w:r>
      <w:r>
        <w:rPr>
          <w:rFonts w:ascii="Arial" w:hAnsi="Arial" w:cs="Arial"/>
        </w:rPr>
        <w:t>iversi soggetti abilitati (art. 46 co. 1 lett. d-bis)</w:t>
      </w:r>
      <w:r w:rsidR="00094031">
        <w:rPr>
          <w:rFonts w:ascii="Arial" w:hAnsi="Arial" w:cs="Arial"/>
        </w:rPr>
        <w:t>;</w:t>
      </w:r>
    </w:p>
    <w:p w:rsidR="004B7594" w:rsidRDefault="004B7594" w:rsidP="00094031">
      <w:pPr>
        <w:spacing w:before="13"/>
        <w:ind w:left="284" w:right="91" w:hanging="284"/>
        <w:rPr>
          <w:rFonts w:ascii="Arial" w:hAnsi="Arial" w:cs="Arial"/>
        </w:rPr>
      </w:pPr>
      <w:r>
        <w:rPr>
          <w:rFonts w:ascii="Arial" w:hAnsi="Arial" w:cs="Arial"/>
        </w:rPr>
        <w:t xml:space="preserve">□ </w:t>
      </w:r>
      <w:r w:rsidRPr="004B7594">
        <w:rPr>
          <w:rFonts w:ascii="Arial" w:hAnsi="Arial" w:cs="Arial"/>
        </w:rPr>
        <w:t xml:space="preserve">i raggruppamenti temporanei costituiti dai soggetti di cui alle lettere da a) a d-bis) </w:t>
      </w:r>
      <w:r>
        <w:rPr>
          <w:rFonts w:ascii="Arial" w:hAnsi="Arial" w:cs="Arial"/>
        </w:rPr>
        <w:t>(art. 46 co. 1 lett. e)</w:t>
      </w:r>
      <w:r w:rsidRPr="004B7594">
        <w:rPr>
          <w:rFonts w:ascii="Arial" w:hAnsi="Arial" w:cs="Arial"/>
        </w:rPr>
        <w:t>;</w:t>
      </w:r>
    </w:p>
    <w:p w:rsidR="00704B3D" w:rsidRDefault="00281878" w:rsidP="00094031">
      <w:pPr>
        <w:spacing w:before="13"/>
        <w:ind w:left="284" w:right="91" w:hanging="284"/>
        <w:rPr>
          <w:rFonts w:ascii="Arial" w:hAnsi="Arial" w:cs="Arial"/>
        </w:rPr>
      </w:pPr>
      <w:r>
        <w:rPr>
          <w:rFonts w:ascii="Arial" w:hAnsi="Arial" w:cs="Arial"/>
        </w:rPr>
        <w:t xml:space="preserve">□ consorzio stabile di società di professionisti e di società di ingegneria (art. 46 co. 1 lett. f); </w:t>
      </w:r>
    </w:p>
    <w:p w:rsidR="00704B3D" w:rsidRDefault="00281878">
      <w:pPr>
        <w:spacing w:before="13"/>
        <w:ind w:right="91"/>
        <w:rPr>
          <w:rFonts w:ascii="Arial" w:hAnsi="Arial" w:cs="Arial"/>
        </w:rPr>
      </w:pPr>
      <w:r>
        <w:rPr>
          <w:rFonts w:ascii="Arial" w:hAnsi="Arial" w:cs="Arial"/>
        </w:rPr>
        <w:t xml:space="preserve">□ operatore economico di cui all’art. 45 comma 2 lett. a) del D.lgs. 50/2016 (avuto riguardo </w:t>
      </w:r>
    </w:p>
    <w:p w:rsidR="00704B3D" w:rsidRDefault="00281878">
      <w:pPr>
        <w:spacing w:before="13"/>
        <w:ind w:right="91"/>
      </w:pPr>
      <w:r>
        <w:rPr>
          <w:rFonts w:ascii="Arial" w:hAnsi="Arial" w:cs="Arial"/>
        </w:rPr>
        <w:t>alle prestazioni per le quali ne è ammessa la partecipazione</w:t>
      </w:r>
      <w:r>
        <w:rPr>
          <w:rStyle w:val="Rimandonotaapidipagina"/>
          <w:rFonts w:ascii="Arial" w:hAnsi="Arial" w:cs="Arial"/>
        </w:rPr>
        <w:footnoteReference w:id="2"/>
      </w:r>
      <w:r>
        <w:rPr>
          <w:rFonts w:ascii="Arial" w:hAnsi="Arial" w:cs="Arial"/>
        </w:rPr>
        <w:t xml:space="preserve">). </w:t>
      </w:r>
    </w:p>
    <w:p w:rsidR="00704B3D" w:rsidRDefault="00704B3D">
      <w:pPr>
        <w:spacing w:before="13"/>
        <w:ind w:right="91"/>
        <w:rPr>
          <w:rFonts w:ascii="Arial" w:hAnsi="Arial" w:cs="Arial"/>
        </w:rPr>
      </w:pPr>
    </w:p>
    <w:p w:rsidR="00704B3D" w:rsidRDefault="00281878">
      <w:pPr>
        <w:spacing w:before="13"/>
        <w:ind w:right="91" w:hanging="284"/>
      </w:pPr>
      <w:r>
        <w:rPr>
          <w:rFonts w:ascii="Arial" w:hAnsi="Arial" w:cs="Arial"/>
          <w:b/>
        </w:rPr>
        <w:t>IX.</w:t>
      </w:r>
      <w:r>
        <w:rPr>
          <w:rFonts w:ascii="Arial" w:hAnsi="Arial" w:cs="Arial"/>
        </w:rPr>
        <w:t xml:space="preserve"> </w:t>
      </w:r>
      <w:r>
        <w:rPr>
          <w:rFonts w:ascii="Arial" w:hAnsi="Arial" w:cs="Arial"/>
          <w:b/>
        </w:rPr>
        <w:t>(per professionisti associati)</w:t>
      </w:r>
      <w:r>
        <w:rPr>
          <w:rStyle w:val="Rimandonotaapidipagina"/>
          <w:rFonts w:ascii="Arial" w:hAnsi="Arial" w:cs="Arial"/>
        </w:rPr>
        <w:footnoteReference w:id="3"/>
      </w:r>
    </w:p>
    <w:p w:rsidR="00704B3D" w:rsidRDefault="00281878">
      <w:pPr>
        <w:spacing w:before="13"/>
        <w:ind w:right="91"/>
        <w:rPr>
          <w:rFonts w:ascii="Arial" w:hAnsi="Arial" w:cs="Arial"/>
        </w:rPr>
      </w:pPr>
      <w:r>
        <w:rPr>
          <w:rFonts w:ascii="Arial" w:hAnsi="Arial" w:cs="Arial"/>
        </w:rPr>
        <w:t> che i dati identificativi di ciascun professionista associato e le relative iscrizione agli albi di riferimento sono i seguenti (indicare nome, cognome, data e luogo di nascita, codice fiscale,</w:t>
      </w:r>
      <w:r w:rsidR="00094031">
        <w:rPr>
          <w:rFonts w:ascii="Arial" w:hAnsi="Arial" w:cs="Arial"/>
        </w:rPr>
        <w:t xml:space="preserve"> </w:t>
      </w:r>
      <w:r>
        <w:rPr>
          <w:rFonts w:ascii="Arial" w:hAnsi="Arial" w:cs="Arial"/>
        </w:rPr>
        <w:t xml:space="preserve">residenza e iscrizioni ai relativi albi professionali di ciascun professionista associato): </w:t>
      </w:r>
    </w:p>
    <w:p w:rsidR="00704B3D" w:rsidRDefault="00281878">
      <w:pPr>
        <w:spacing w:before="13"/>
        <w:ind w:right="91"/>
        <w:rPr>
          <w:rFonts w:ascii="Arial" w:hAnsi="Arial" w:cs="Arial"/>
        </w:rPr>
      </w:pPr>
      <w:r>
        <w:rPr>
          <w:rFonts w:ascii="Arial" w:hAnsi="Arial" w:cs="Arial"/>
        </w:rPr>
        <w:t xml:space="preserve"> </w:t>
      </w:r>
    </w:p>
    <w:p w:rsidR="00704B3D" w:rsidRDefault="00704B3D">
      <w:pPr>
        <w:spacing w:before="13"/>
        <w:ind w:right="91"/>
        <w:rPr>
          <w:rFonts w:ascii="Arial" w:hAnsi="Arial" w:cs="Arial"/>
        </w:rPr>
      </w:pPr>
    </w:p>
    <w:p w:rsidR="00704B3D" w:rsidRDefault="00281878">
      <w:pPr>
        <w:spacing w:before="13"/>
        <w:ind w:right="91" w:hanging="284"/>
      </w:pPr>
      <w:r>
        <w:rPr>
          <w:rFonts w:ascii="Arial" w:hAnsi="Arial" w:cs="Arial"/>
          <w:b/>
        </w:rPr>
        <w:t>X.</w:t>
      </w:r>
      <w:r>
        <w:rPr>
          <w:rFonts w:ascii="Arial" w:hAnsi="Arial" w:cs="Arial"/>
        </w:rPr>
        <w:t xml:space="preserve"> </w:t>
      </w:r>
      <w:r>
        <w:rPr>
          <w:rFonts w:ascii="Arial" w:hAnsi="Arial" w:cs="Arial"/>
          <w:b/>
        </w:rPr>
        <w:t>(per le società di ingegneria)</w:t>
      </w:r>
      <w:r>
        <w:rPr>
          <w:rFonts w:ascii="Arial" w:hAnsi="Arial" w:cs="Arial"/>
        </w:rPr>
        <w:t xml:space="preserve"> </w:t>
      </w:r>
    </w:p>
    <w:p w:rsidR="00704B3D" w:rsidRDefault="00704B3D">
      <w:pPr>
        <w:spacing w:before="13"/>
        <w:ind w:right="91" w:hanging="284"/>
        <w:rPr>
          <w:rFonts w:ascii="Arial" w:hAnsi="Arial" w:cs="Arial"/>
        </w:rPr>
      </w:pPr>
    </w:p>
    <w:p w:rsidR="00704B3D" w:rsidRDefault="00281878" w:rsidP="00094031">
      <w:pPr>
        <w:spacing w:before="13"/>
        <w:ind w:left="284" w:right="91" w:hanging="284"/>
        <w:rPr>
          <w:rFonts w:ascii="Arial" w:hAnsi="Arial" w:cs="Arial"/>
        </w:rPr>
      </w:pPr>
      <w:r>
        <w:rPr>
          <w:rFonts w:ascii="Arial" w:hAnsi="Arial" w:cs="Arial"/>
        </w:rPr>
        <w:t> che il direttore tecnico è</w:t>
      </w:r>
      <w:r w:rsidR="00094031">
        <w:rPr>
          <w:rFonts w:ascii="Arial" w:hAnsi="Arial" w:cs="Arial"/>
        </w:rPr>
        <w:t xml:space="preserve">      </w:t>
      </w:r>
      <w:r>
        <w:rPr>
          <w:rFonts w:ascii="Arial" w:hAnsi="Arial" w:cs="Arial"/>
        </w:rPr>
        <w:t xml:space="preserve"> , il cui titolo di studio è</w:t>
      </w:r>
      <w:r w:rsidR="00094031">
        <w:rPr>
          <w:rFonts w:ascii="Arial" w:hAnsi="Arial" w:cs="Arial"/>
        </w:rPr>
        <w:t xml:space="preserve">         </w:t>
      </w:r>
      <w:r>
        <w:rPr>
          <w:rFonts w:ascii="Arial" w:hAnsi="Arial" w:cs="Arial"/>
        </w:rPr>
        <w:t xml:space="preserve"> , abilitato dal ed iscritto all’albo al n° del </w:t>
      </w:r>
      <w:r w:rsidR="00094031">
        <w:rPr>
          <w:rFonts w:ascii="Arial" w:hAnsi="Arial" w:cs="Arial"/>
        </w:rPr>
        <w:t xml:space="preserve">    </w:t>
      </w:r>
      <w:r>
        <w:rPr>
          <w:rFonts w:ascii="Arial" w:hAnsi="Arial" w:cs="Arial"/>
        </w:rPr>
        <w:t xml:space="preserve">; </w:t>
      </w:r>
    </w:p>
    <w:p w:rsidR="00704B3D" w:rsidRDefault="00281878">
      <w:pPr>
        <w:spacing w:before="13"/>
        <w:ind w:right="91"/>
        <w:rPr>
          <w:rFonts w:ascii="Arial" w:hAnsi="Arial" w:cs="Arial"/>
        </w:rPr>
      </w:pPr>
      <w:r>
        <w:rPr>
          <w:rFonts w:ascii="Arial" w:hAnsi="Arial" w:cs="Arial"/>
        </w:rPr>
        <w:t> che l’organigramma aggiornato ai sensi dell’art. 3 del DM. 263/2016 comprendente i soggetti direttamente impiegati nello svolgimento di funzioni professionali e tecniche, nonché di controllo e qualità, è quello allegato alla presente dichiarazione integrativa</w:t>
      </w:r>
    </w:p>
    <w:p w:rsidR="00704B3D" w:rsidRDefault="00704B3D">
      <w:pPr>
        <w:spacing w:before="13"/>
        <w:ind w:right="91"/>
        <w:rPr>
          <w:rFonts w:ascii="Arial" w:hAnsi="Arial" w:cs="Arial"/>
        </w:rPr>
      </w:pPr>
    </w:p>
    <w:p w:rsidR="00704B3D" w:rsidRDefault="00281878">
      <w:pPr>
        <w:spacing w:before="13"/>
        <w:ind w:right="91"/>
        <w:jc w:val="center"/>
        <w:rPr>
          <w:rFonts w:ascii="Arial" w:hAnsi="Arial" w:cs="Arial"/>
          <w:i/>
        </w:rPr>
      </w:pPr>
      <w:r>
        <w:rPr>
          <w:rFonts w:ascii="Arial" w:hAnsi="Arial" w:cs="Arial"/>
          <w:i/>
        </w:rPr>
        <w:t>Ovvero</w:t>
      </w:r>
    </w:p>
    <w:p w:rsidR="00704B3D" w:rsidRDefault="00704B3D">
      <w:pPr>
        <w:spacing w:before="13"/>
        <w:ind w:right="91"/>
        <w:jc w:val="center"/>
        <w:rPr>
          <w:rFonts w:ascii="Arial" w:hAnsi="Arial" w:cs="Arial"/>
          <w:i/>
        </w:rPr>
      </w:pPr>
    </w:p>
    <w:p w:rsidR="00704B3D" w:rsidRDefault="00281878">
      <w:pPr>
        <w:spacing w:before="13"/>
        <w:ind w:right="91"/>
        <w:rPr>
          <w:rFonts w:ascii="Arial" w:hAnsi="Arial" w:cs="Arial"/>
        </w:rPr>
      </w:pPr>
      <w:r>
        <w:rPr>
          <w:rFonts w:ascii="Arial" w:hAnsi="Arial" w:cs="Arial"/>
        </w:rPr>
        <w:lastRenderedPageBreak/>
        <w:t xml:space="preserve"> In alternativa all’allegazione dell’organigramma aggiornato dichiara che i medesimi dati </w:t>
      </w:r>
    </w:p>
    <w:p w:rsidR="00704B3D" w:rsidRDefault="00281878">
      <w:pPr>
        <w:spacing w:before="13"/>
        <w:ind w:right="91"/>
        <w:rPr>
          <w:rFonts w:ascii="Arial" w:hAnsi="Arial" w:cs="Arial"/>
        </w:rPr>
      </w:pPr>
      <w:r>
        <w:rPr>
          <w:rFonts w:ascii="Arial" w:hAnsi="Arial" w:cs="Arial"/>
        </w:rPr>
        <w:t xml:space="preserve">aggiornati sono riscontrabili sul casellario delle società di ingegneria e professionali ANAC; </w:t>
      </w:r>
    </w:p>
    <w:p w:rsidR="00704B3D" w:rsidRDefault="00281878">
      <w:pPr>
        <w:spacing w:before="13"/>
        <w:ind w:right="91"/>
        <w:rPr>
          <w:rFonts w:ascii="Arial" w:hAnsi="Arial" w:cs="Arial"/>
        </w:rPr>
      </w:pPr>
      <w:r>
        <w:rPr>
          <w:rFonts w:ascii="Arial" w:hAnsi="Arial" w:cs="Arial"/>
        </w:rPr>
        <w:t xml:space="preserve"> </w:t>
      </w:r>
    </w:p>
    <w:p w:rsidR="00704B3D" w:rsidRDefault="00704B3D">
      <w:pPr>
        <w:spacing w:before="13"/>
        <w:ind w:right="91"/>
        <w:rPr>
          <w:rFonts w:ascii="Arial" w:hAnsi="Arial" w:cs="Arial"/>
        </w:rPr>
      </w:pPr>
    </w:p>
    <w:p w:rsidR="00704B3D" w:rsidRDefault="00704B3D">
      <w:pPr>
        <w:spacing w:before="13"/>
        <w:ind w:right="91"/>
        <w:rPr>
          <w:rFonts w:ascii="Arial" w:hAnsi="Arial" w:cs="Arial"/>
        </w:rPr>
      </w:pPr>
    </w:p>
    <w:p w:rsidR="00704B3D" w:rsidRDefault="00704B3D">
      <w:pPr>
        <w:spacing w:before="13"/>
        <w:ind w:right="91"/>
        <w:rPr>
          <w:rFonts w:ascii="Arial" w:hAnsi="Arial" w:cs="Arial"/>
        </w:rPr>
      </w:pPr>
    </w:p>
    <w:p w:rsidR="00704B3D" w:rsidRDefault="00704B3D">
      <w:pPr>
        <w:spacing w:before="13"/>
        <w:ind w:right="91"/>
        <w:rPr>
          <w:rFonts w:ascii="Arial" w:hAnsi="Arial" w:cs="Arial"/>
        </w:rPr>
      </w:pPr>
    </w:p>
    <w:p w:rsidR="00704B3D" w:rsidRDefault="00281878">
      <w:pPr>
        <w:spacing w:before="13"/>
        <w:ind w:right="91" w:hanging="284"/>
      </w:pPr>
      <w:r>
        <w:rPr>
          <w:rFonts w:ascii="Arial" w:hAnsi="Arial" w:cs="Arial"/>
          <w:b/>
        </w:rPr>
        <w:t>XI.</w:t>
      </w:r>
      <w:r>
        <w:rPr>
          <w:rFonts w:ascii="Arial" w:hAnsi="Arial" w:cs="Arial"/>
        </w:rPr>
        <w:t xml:space="preserve"> </w:t>
      </w:r>
      <w:r>
        <w:rPr>
          <w:rFonts w:ascii="Arial" w:hAnsi="Arial" w:cs="Arial"/>
          <w:b/>
        </w:rPr>
        <w:t>(per le società di professionisti)</w:t>
      </w:r>
      <w:r>
        <w:rPr>
          <w:rFonts w:ascii="Arial" w:hAnsi="Arial" w:cs="Arial"/>
        </w:rPr>
        <w:t xml:space="preserve"> </w:t>
      </w:r>
    </w:p>
    <w:p w:rsidR="00704B3D" w:rsidRDefault="00704B3D">
      <w:pPr>
        <w:spacing w:before="13"/>
        <w:ind w:right="91" w:hanging="284"/>
        <w:rPr>
          <w:rFonts w:ascii="Arial" w:hAnsi="Arial" w:cs="Arial"/>
        </w:rPr>
      </w:pPr>
    </w:p>
    <w:p w:rsidR="00704B3D" w:rsidRDefault="00281878">
      <w:pPr>
        <w:spacing w:before="13"/>
        <w:ind w:right="91"/>
        <w:rPr>
          <w:rFonts w:ascii="Arial" w:hAnsi="Arial" w:cs="Arial"/>
        </w:rPr>
      </w:pPr>
      <w:r>
        <w:rPr>
          <w:rFonts w:ascii="Arial" w:hAnsi="Arial" w:cs="Arial"/>
        </w:rPr>
        <w:t> che l’organigramma aggiornato ai sensi dell’art. 2 del DM. 263/2016 comprendente i soggetti direttamente impiegati nello svolgimento di funzioni professionali e tecniche, nonché di controllo e qualità, è allegato alla presente dichiarazione integrativa</w:t>
      </w:r>
    </w:p>
    <w:p w:rsidR="00704B3D" w:rsidRDefault="00704B3D">
      <w:pPr>
        <w:spacing w:before="13"/>
        <w:ind w:right="91"/>
        <w:rPr>
          <w:rFonts w:ascii="Arial" w:hAnsi="Arial" w:cs="Arial"/>
        </w:rPr>
      </w:pPr>
    </w:p>
    <w:p w:rsidR="00704B3D" w:rsidRDefault="00281878">
      <w:pPr>
        <w:spacing w:before="13"/>
        <w:ind w:right="91"/>
        <w:jc w:val="center"/>
        <w:rPr>
          <w:rFonts w:ascii="Arial" w:hAnsi="Arial" w:cs="Arial"/>
          <w:i/>
        </w:rPr>
      </w:pPr>
      <w:r>
        <w:rPr>
          <w:rFonts w:ascii="Arial" w:hAnsi="Arial" w:cs="Arial"/>
          <w:i/>
        </w:rPr>
        <w:t>Ovvero</w:t>
      </w:r>
    </w:p>
    <w:p w:rsidR="00704B3D" w:rsidRDefault="00704B3D">
      <w:pPr>
        <w:spacing w:before="13"/>
        <w:ind w:right="91"/>
        <w:jc w:val="center"/>
        <w:rPr>
          <w:rFonts w:ascii="Arial" w:hAnsi="Arial" w:cs="Arial"/>
          <w:i/>
        </w:rPr>
      </w:pPr>
    </w:p>
    <w:p w:rsidR="00704B3D" w:rsidRDefault="00281878">
      <w:pPr>
        <w:spacing w:before="13"/>
        <w:ind w:right="91"/>
        <w:rPr>
          <w:rFonts w:ascii="Arial" w:hAnsi="Arial" w:cs="Arial"/>
        </w:rPr>
      </w:pPr>
      <w:r>
        <w:rPr>
          <w:rFonts w:ascii="Arial" w:hAnsi="Arial" w:cs="Arial"/>
        </w:rPr>
        <w:t xml:space="preserve"> In alternativa all’allegazione dell’organigramma aggiornato dichiara che i medesimi dati </w:t>
      </w:r>
    </w:p>
    <w:p w:rsidR="00704B3D" w:rsidRDefault="00281878">
      <w:pPr>
        <w:spacing w:before="13"/>
        <w:ind w:right="91"/>
        <w:rPr>
          <w:rFonts w:ascii="Arial" w:hAnsi="Arial" w:cs="Arial"/>
        </w:rPr>
      </w:pPr>
      <w:r>
        <w:rPr>
          <w:rFonts w:ascii="Arial" w:hAnsi="Arial" w:cs="Arial"/>
        </w:rPr>
        <w:t xml:space="preserve">aggiornati sono riscontrabili sul casellario delle società di ingegneria e professionali ANAC. </w:t>
      </w:r>
    </w:p>
    <w:p w:rsidR="00704B3D" w:rsidRDefault="00704B3D">
      <w:pPr>
        <w:spacing w:before="13"/>
        <w:ind w:right="91"/>
        <w:rPr>
          <w:rFonts w:ascii="Arial" w:hAnsi="Arial" w:cs="Arial"/>
        </w:rPr>
      </w:pPr>
    </w:p>
    <w:p w:rsidR="00704B3D" w:rsidRDefault="00281878">
      <w:pPr>
        <w:spacing w:before="13"/>
        <w:ind w:right="91"/>
      </w:pPr>
      <w:r>
        <w:rPr>
          <w:rFonts w:ascii="Arial" w:hAnsi="Arial" w:cs="Arial"/>
        </w:rPr>
        <w:t>Letto, confermato e sottoscritto digitalmente da</w:t>
      </w:r>
      <w:r>
        <w:rPr>
          <w:rStyle w:val="Rimandonotaapidipagina"/>
          <w:rFonts w:ascii="Arial" w:hAnsi="Arial" w:cs="Arial"/>
        </w:rPr>
        <w:footnoteReference w:id="4"/>
      </w:r>
      <w:r>
        <w:rPr>
          <w:rFonts w:ascii="Arial" w:hAnsi="Arial" w:cs="Arial"/>
        </w:rPr>
        <w:t>: (indicare nome, cognome, qualifica)</w:t>
      </w:r>
    </w:p>
    <w:p w:rsidR="00704B3D" w:rsidRDefault="00704B3D">
      <w:pPr>
        <w:spacing w:before="13"/>
        <w:ind w:right="91"/>
        <w:rPr>
          <w:rFonts w:ascii="Arial" w:hAnsi="Arial" w:cs="Arial"/>
        </w:rPr>
      </w:pPr>
    </w:p>
    <w:p w:rsidR="00704B3D" w:rsidRDefault="00704B3D">
      <w:pPr>
        <w:spacing w:before="13"/>
        <w:ind w:right="91"/>
        <w:rPr>
          <w:rFonts w:ascii="Arial" w:hAnsi="Arial" w:cs="Arial"/>
        </w:rPr>
      </w:pPr>
    </w:p>
    <w:p w:rsidR="00704B3D" w:rsidRDefault="00704B3D">
      <w:pPr>
        <w:spacing w:before="13"/>
        <w:ind w:right="91"/>
        <w:rPr>
          <w:rFonts w:ascii="Arial" w:hAnsi="Arial" w:cs="Arial"/>
        </w:rPr>
      </w:pPr>
    </w:p>
    <w:p w:rsidR="00704B3D" w:rsidRDefault="00281878">
      <w:pPr>
        <w:spacing w:before="13"/>
        <w:ind w:right="91"/>
        <w:rPr>
          <w:rFonts w:ascii="Arial" w:hAnsi="Arial" w:cs="Arial"/>
        </w:rPr>
      </w:pPr>
      <w:r>
        <w:rPr>
          <w:rFonts w:ascii="Arial" w:hAnsi="Arial" w:cs="Arial"/>
        </w:rPr>
        <w:t xml:space="preserve">     Luogo e data</w:t>
      </w:r>
    </w:p>
    <w:p w:rsidR="00704B3D" w:rsidRDefault="00704B3D">
      <w:pPr>
        <w:spacing w:before="13"/>
        <w:ind w:right="91"/>
        <w:rPr>
          <w:rFonts w:ascii="Arial" w:hAnsi="Arial" w:cs="Arial"/>
        </w:rPr>
      </w:pPr>
    </w:p>
    <w:p w:rsidR="00704B3D" w:rsidRDefault="00281878">
      <w:pPr>
        <w:tabs>
          <w:tab w:val="left" w:pos="360"/>
        </w:tabs>
        <w:jc w:val="left"/>
        <w:rPr>
          <w:rFonts w:ascii="Arial" w:hAnsi="Arial" w:cs="Arial"/>
        </w:rPr>
      </w:pPr>
      <w:r>
        <w:rPr>
          <w:rFonts w:ascii="Arial" w:hAnsi="Arial" w:cs="Arial"/>
        </w:rPr>
        <w:t xml:space="preserve">                                                                               TIMBRO DEL CONCORRENTE</w:t>
      </w:r>
    </w:p>
    <w:p w:rsidR="00704B3D" w:rsidRDefault="00281878">
      <w:pPr>
        <w:tabs>
          <w:tab w:val="left" w:pos="360"/>
        </w:tabs>
        <w:jc w:val="left"/>
        <w:rPr>
          <w:rFonts w:ascii="Arial" w:hAnsi="Arial" w:cs="Arial"/>
        </w:rPr>
      </w:pPr>
      <w:r>
        <w:rPr>
          <w:rFonts w:ascii="Arial" w:hAnsi="Arial" w:cs="Arial"/>
        </w:rPr>
        <w:tab/>
      </w:r>
    </w:p>
    <w:p w:rsidR="00704B3D" w:rsidRDefault="00281878">
      <w:pPr>
        <w:tabs>
          <w:tab w:val="left" w:pos="360"/>
        </w:tabs>
        <w:jc w:val="lef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FIRMA DEL LEGALE RAPPRESENTANTE O PROCURATORE</w:t>
      </w:r>
    </w:p>
    <w:p w:rsidR="00704B3D" w:rsidRDefault="00704B3D">
      <w:pPr>
        <w:spacing w:before="13"/>
        <w:ind w:left="7080" w:right="91" w:firstLine="708"/>
        <w:rPr>
          <w:rFonts w:ascii="Arial" w:hAnsi="Arial" w:cs="Arial"/>
        </w:rPr>
      </w:pPr>
    </w:p>
    <w:p w:rsidR="00704B3D" w:rsidRDefault="00704B3D">
      <w:pPr>
        <w:spacing w:before="13"/>
        <w:ind w:left="7080" w:right="91" w:firstLine="708"/>
        <w:rPr>
          <w:rFonts w:ascii="Arial" w:hAnsi="Arial" w:cs="Arial"/>
        </w:rPr>
      </w:pPr>
    </w:p>
    <w:p w:rsidR="00704B3D" w:rsidRDefault="00704B3D">
      <w:pPr>
        <w:spacing w:before="13"/>
        <w:ind w:right="91"/>
        <w:rPr>
          <w:rFonts w:ascii="Arial" w:hAnsi="Arial" w:cs="Arial"/>
        </w:rPr>
      </w:pPr>
    </w:p>
    <w:sectPr w:rsidR="00704B3D">
      <w:headerReference w:type="default" r:id="rId7"/>
      <w:footerReference w:type="default" r:id="rId8"/>
      <w:headerReference w:type="first" r:id="rId9"/>
      <w:footerReference w:type="first" r:id="rId10"/>
      <w:pgSz w:w="11906" w:h="16838"/>
      <w:pgMar w:top="1097" w:right="1134" w:bottom="6"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2DB" w:rsidRDefault="00281878">
      <w:r>
        <w:separator/>
      </w:r>
    </w:p>
  </w:endnote>
  <w:endnote w:type="continuationSeparator" w:id="0">
    <w:p w:rsidR="008412DB" w:rsidRDefault="0028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ED5" w:rsidRDefault="00281878">
    <w:pPr>
      <w:pStyle w:val="Pidipagina"/>
      <w:jc w:val="center"/>
    </w:pPr>
    <w:r>
      <w:rPr>
        <w:rFonts w:ascii="Arial" w:hAnsi="Arial" w:cs="Arial"/>
        <w:color w:val="808080"/>
        <w:sz w:val="20"/>
        <w:szCs w:val="20"/>
      </w:rPr>
      <w:t xml:space="preserve">Pagina </w:t>
    </w:r>
    <w:r>
      <w:rPr>
        <w:rFonts w:ascii="Arial" w:hAnsi="Arial" w:cs="Arial"/>
        <w:color w:val="808080"/>
        <w:sz w:val="20"/>
        <w:szCs w:val="20"/>
      </w:rPr>
      <w:fldChar w:fldCharType="begin"/>
    </w:r>
    <w:r>
      <w:rPr>
        <w:rFonts w:ascii="Arial" w:hAnsi="Arial" w:cs="Arial"/>
        <w:color w:val="808080"/>
        <w:sz w:val="20"/>
        <w:szCs w:val="20"/>
      </w:rPr>
      <w:instrText xml:space="preserve"> PAGE </w:instrText>
    </w:r>
    <w:r>
      <w:rPr>
        <w:rFonts w:ascii="Arial" w:hAnsi="Arial" w:cs="Arial"/>
        <w:color w:val="808080"/>
        <w:sz w:val="20"/>
        <w:szCs w:val="20"/>
      </w:rPr>
      <w:fldChar w:fldCharType="separate"/>
    </w:r>
    <w:r w:rsidR="00006100">
      <w:rPr>
        <w:rFonts w:ascii="Arial" w:hAnsi="Arial" w:cs="Arial"/>
        <w:noProof/>
        <w:color w:val="808080"/>
        <w:sz w:val="20"/>
        <w:szCs w:val="20"/>
      </w:rPr>
      <w:t>2</w:t>
    </w:r>
    <w:r>
      <w:rPr>
        <w:rFonts w:ascii="Arial" w:hAnsi="Arial" w:cs="Arial"/>
        <w:color w:val="808080"/>
        <w:sz w:val="20"/>
        <w:szCs w:val="20"/>
      </w:rPr>
      <w:fldChar w:fldCharType="end"/>
    </w:r>
    <w:r>
      <w:rPr>
        <w:rFonts w:ascii="Arial" w:hAnsi="Arial" w:cs="Arial"/>
        <w:color w:val="808080"/>
        <w:sz w:val="20"/>
        <w:szCs w:val="20"/>
      </w:rPr>
      <w:t xml:space="preserve"> di </w:t>
    </w:r>
    <w:r>
      <w:rPr>
        <w:rFonts w:ascii="Arial" w:hAnsi="Arial" w:cs="Arial"/>
        <w:color w:val="808080"/>
        <w:sz w:val="20"/>
        <w:szCs w:val="20"/>
      </w:rPr>
      <w:fldChar w:fldCharType="begin"/>
    </w:r>
    <w:r>
      <w:rPr>
        <w:rFonts w:ascii="Arial" w:hAnsi="Arial" w:cs="Arial"/>
        <w:color w:val="808080"/>
        <w:sz w:val="20"/>
        <w:szCs w:val="20"/>
      </w:rPr>
      <w:instrText xml:space="preserve"> NUMPAGES </w:instrText>
    </w:r>
    <w:r>
      <w:rPr>
        <w:rFonts w:ascii="Arial" w:hAnsi="Arial" w:cs="Arial"/>
        <w:color w:val="808080"/>
        <w:sz w:val="20"/>
        <w:szCs w:val="20"/>
      </w:rPr>
      <w:fldChar w:fldCharType="separate"/>
    </w:r>
    <w:r w:rsidR="00006100">
      <w:rPr>
        <w:rFonts w:ascii="Arial" w:hAnsi="Arial" w:cs="Arial"/>
        <w:noProof/>
        <w:color w:val="808080"/>
        <w:sz w:val="20"/>
        <w:szCs w:val="20"/>
      </w:rPr>
      <w:t>5</w:t>
    </w:r>
    <w:r>
      <w:rPr>
        <w:rFonts w:ascii="Arial" w:hAnsi="Arial" w:cs="Arial"/>
        <w:color w:val="808080"/>
        <w:sz w:val="20"/>
        <w:szCs w:val="20"/>
      </w:rPr>
      <w:fldChar w:fldCharType="end"/>
    </w:r>
  </w:p>
  <w:p w:rsidR="00305ED5" w:rsidRDefault="00006100">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ED5" w:rsidRDefault="00281878">
    <w:pPr>
      <w:pStyle w:val="Pidipagina"/>
      <w:jc w:val="center"/>
    </w:pPr>
    <w:r>
      <w:rPr>
        <w:rFonts w:ascii="Arial" w:hAnsi="Arial" w:cs="Arial"/>
        <w:color w:val="808080"/>
        <w:sz w:val="20"/>
        <w:szCs w:val="20"/>
      </w:rPr>
      <w:t xml:space="preserve">Pagina </w:t>
    </w:r>
    <w:r>
      <w:rPr>
        <w:rFonts w:ascii="Arial" w:hAnsi="Arial" w:cs="Arial"/>
        <w:color w:val="808080"/>
        <w:sz w:val="20"/>
        <w:szCs w:val="20"/>
      </w:rPr>
      <w:fldChar w:fldCharType="begin"/>
    </w:r>
    <w:r>
      <w:rPr>
        <w:rFonts w:ascii="Arial" w:hAnsi="Arial" w:cs="Arial"/>
        <w:color w:val="808080"/>
        <w:sz w:val="20"/>
        <w:szCs w:val="20"/>
      </w:rPr>
      <w:instrText xml:space="preserve"> PAGE </w:instrText>
    </w:r>
    <w:r>
      <w:rPr>
        <w:rFonts w:ascii="Arial" w:hAnsi="Arial" w:cs="Arial"/>
        <w:color w:val="808080"/>
        <w:sz w:val="20"/>
        <w:szCs w:val="20"/>
      </w:rPr>
      <w:fldChar w:fldCharType="separate"/>
    </w:r>
    <w:r w:rsidR="00006100">
      <w:rPr>
        <w:rFonts w:ascii="Arial" w:hAnsi="Arial" w:cs="Arial"/>
        <w:noProof/>
        <w:color w:val="808080"/>
        <w:sz w:val="20"/>
        <w:szCs w:val="20"/>
      </w:rPr>
      <w:t>1</w:t>
    </w:r>
    <w:r>
      <w:rPr>
        <w:rFonts w:ascii="Arial" w:hAnsi="Arial" w:cs="Arial"/>
        <w:color w:val="808080"/>
        <w:sz w:val="20"/>
        <w:szCs w:val="20"/>
      </w:rPr>
      <w:fldChar w:fldCharType="end"/>
    </w:r>
    <w:r>
      <w:rPr>
        <w:rFonts w:ascii="Arial" w:hAnsi="Arial" w:cs="Arial"/>
        <w:color w:val="808080"/>
        <w:sz w:val="20"/>
        <w:szCs w:val="20"/>
      </w:rPr>
      <w:t xml:space="preserve"> di </w:t>
    </w:r>
    <w:r>
      <w:rPr>
        <w:rFonts w:ascii="Arial" w:hAnsi="Arial" w:cs="Arial"/>
        <w:color w:val="808080"/>
        <w:sz w:val="20"/>
        <w:szCs w:val="20"/>
      </w:rPr>
      <w:fldChar w:fldCharType="begin"/>
    </w:r>
    <w:r>
      <w:rPr>
        <w:rFonts w:ascii="Arial" w:hAnsi="Arial" w:cs="Arial"/>
        <w:color w:val="808080"/>
        <w:sz w:val="20"/>
        <w:szCs w:val="20"/>
      </w:rPr>
      <w:instrText xml:space="preserve"> NUMPAGES </w:instrText>
    </w:r>
    <w:r>
      <w:rPr>
        <w:rFonts w:ascii="Arial" w:hAnsi="Arial" w:cs="Arial"/>
        <w:color w:val="808080"/>
        <w:sz w:val="20"/>
        <w:szCs w:val="20"/>
      </w:rPr>
      <w:fldChar w:fldCharType="separate"/>
    </w:r>
    <w:r w:rsidR="00006100">
      <w:rPr>
        <w:rFonts w:ascii="Arial" w:hAnsi="Arial" w:cs="Arial"/>
        <w:noProof/>
        <w:color w:val="808080"/>
        <w:sz w:val="20"/>
        <w:szCs w:val="20"/>
      </w:rPr>
      <w:t>5</w:t>
    </w:r>
    <w:r>
      <w:rPr>
        <w:rFonts w:ascii="Arial" w:hAnsi="Arial" w:cs="Arial"/>
        <w:color w:val="808080"/>
        <w:sz w:val="20"/>
        <w:szCs w:val="20"/>
      </w:rPr>
      <w:fldChar w:fldCharType="end"/>
    </w:r>
  </w:p>
  <w:p w:rsidR="00305ED5" w:rsidRDefault="00006100">
    <w:pPr>
      <w:pStyle w:val="Pidipagina"/>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2DB" w:rsidRDefault="00281878">
      <w:r>
        <w:rPr>
          <w:color w:val="000000"/>
        </w:rPr>
        <w:separator/>
      </w:r>
    </w:p>
  </w:footnote>
  <w:footnote w:type="continuationSeparator" w:id="0">
    <w:p w:rsidR="008412DB" w:rsidRDefault="00281878">
      <w:r>
        <w:continuationSeparator/>
      </w:r>
    </w:p>
  </w:footnote>
  <w:footnote w:id="1">
    <w:p w:rsidR="00704B3D" w:rsidRDefault="00281878">
      <w:pPr>
        <w:spacing w:before="13"/>
        <w:ind w:right="91"/>
      </w:pPr>
      <w:r>
        <w:rPr>
          <w:rStyle w:val="Rimandonotaapidipagina"/>
        </w:rPr>
        <w:footnoteRef/>
      </w:r>
      <w:r>
        <w:t xml:space="preserve"> </w:t>
      </w:r>
      <w:r>
        <w:rPr>
          <w:rFonts w:ascii="Arial" w:hAnsi="Arial" w:cs="Arial"/>
          <w:sz w:val="16"/>
          <w:szCs w:val="16"/>
        </w:rPr>
        <w:t xml:space="preserve">Alle imprese che hanno depositato la domanda di cui all’articolo 161, anche ai sensi del sesto comma, del regio decreto 16 marzo 1942, n. 267, si applica l’articolo 186-bis del predetto regio decreto. Per la partecipazione alle procedure di affidamento di contratti pubblici tra il momento del deposito della domanda di cui al primo periodo ed il momento del deposito del decreto previsto dall’articolo 163 del regio decreto 16 marzo 1942, n. 267 è sempre necessario l’avvalimento dei requisiti di un altro soggetto. </w:t>
      </w:r>
    </w:p>
    <w:p w:rsidR="00704B3D" w:rsidRDefault="00704B3D">
      <w:pPr>
        <w:pStyle w:val="Testonotaapidipagina"/>
        <w:rPr>
          <w:sz w:val="16"/>
          <w:szCs w:val="16"/>
        </w:rPr>
      </w:pPr>
    </w:p>
  </w:footnote>
  <w:footnote w:id="2">
    <w:p w:rsidR="00704B3D" w:rsidRDefault="00281878">
      <w:pPr>
        <w:pStyle w:val="Testonotaapidipagina"/>
      </w:pPr>
      <w:r>
        <w:rPr>
          <w:rStyle w:val="Rimandonotaapidipagina"/>
        </w:rPr>
        <w:footnoteRef/>
      </w:r>
      <w:r>
        <w:rPr>
          <w:rFonts w:ascii="Arial" w:hAnsi="Arial" w:cs="Arial"/>
        </w:rPr>
        <w:t xml:space="preserve"> </w:t>
      </w:r>
      <w:r>
        <w:rPr>
          <w:rFonts w:ascii="Arial" w:hAnsi="Arial" w:cs="Arial"/>
          <w:sz w:val="16"/>
          <w:szCs w:val="16"/>
        </w:rPr>
        <w:t xml:space="preserve">Prestazioni di competenza dei laboratori quali: prove di caratterizzazione meccanica dei materiali, prelievo dei campioni ed esecuzione delle stesse; attività di indagine geologica previste dall’art. 31 comma 8 del  D.lgs. 50/2016, laddove l’operatore economico intenda inserire nella struttura operativa in maniera stabile i soggetti esecutori di dette prestazioni e limitatamente alla sola esecuzione delle stesse; prestazioni di spettanza dell’archeologo, ove quest’ultimo non partecipi in proprio. </w:t>
      </w:r>
    </w:p>
  </w:footnote>
  <w:footnote w:id="3">
    <w:p w:rsidR="00704B3D" w:rsidRDefault="00281878">
      <w:pPr>
        <w:pStyle w:val="Testonotaapidipagina"/>
      </w:pPr>
      <w:r>
        <w:rPr>
          <w:rStyle w:val="Rimandonotaapidipagina"/>
        </w:rPr>
        <w:footnoteRef/>
      </w:r>
      <w:r>
        <w:t xml:space="preserve"> </w:t>
      </w:r>
      <w:r>
        <w:rPr>
          <w:rFonts w:ascii="Arial" w:hAnsi="Arial" w:cs="Arial"/>
          <w:sz w:val="16"/>
          <w:szCs w:val="16"/>
        </w:rPr>
        <w:t xml:space="preserve">Si rammenta che nel caso di studi associati nell’ambito della documentazione di gara andrà allegato anche lo statuto e, ove non indicato il rappresentante, l’atto di nomina di quest’ultimo con i relativi poteri. </w:t>
      </w:r>
    </w:p>
    <w:p w:rsidR="00704B3D" w:rsidRDefault="00704B3D">
      <w:pPr>
        <w:pStyle w:val="Testonotaapidipagina"/>
      </w:pPr>
    </w:p>
  </w:footnote>
  <w:footnote w:id="4">
    <w:p w:rsidR="00704B3D" w:rsidRDefault="00281878">
      <w:pPr>
        <w:pStyle w:val="Testonotaapidipagina"/>
      </w:pPr>
      <w:r>
        <w:rPr>
          <w:rStyle w:val="Rimandonotaapidipagina"/>
        </w:rPr>
        <w:footnoteRef/>
      </w:r>
      <w:r>
        <w:rPr>
          <w:rFonts w:ascii="Arial" w:hAnsi="Arial" w:cs="Arial"/>
          <w:sz w:val="16"/>
          <w:szCs w:val="16"/>
        </w:rPr>
        <w:t xml:space="preserve"> N.B. </w:t>
      </w:r>
    </w:p>
    <w:p w:rsidR="00704B3D" w:rsidRDefault="00281878">
      <w:pPr>
        <w:pStyle w:val="Testonotaapidipagina"/>
        <w:rPr>
          <w:rFonts w:ascii="Arial" w:hAnsi="Arial" w:cs="Arial"/>
          <w:sz w:val="16"/>
          <w:szCs w:val="16"/>
        </w:rPr>
      </w:pPr>
      <w:r>
        <w:rPr>
          <w:rFonts w:ascii="Arial" w:hAnsi="Arial" w:cs="Arial"/>
          <w:sz w:val="16"/>
          <w:szCs w:val="16"/>
        </w:rPr>
        <w:t xml:space="preserve">- nel caso di professionista singolo, dal professionista; </w:t>
      </w:r>
    </w:p>
    <w:p w:rsidR="00704B3D" w:rsidRDefault="00281878">
      <w:pPr>
        <w:pStyle w:val="Testonotaapidipagina"/>
        <w:rPr>
          <w:rFonts w:ascii="Arial" w:hAnsi="Arial" w:cs="Arial"/>
          <w:sz w:val="16"/>
          <w:szCs w:val="16"/>
        </w:rPr>
      </w:pPr>
      <w:r>
        <w:rPr>
          <w:rFonts w:ascii="Arial" w:hAnsi="Arial" w:cs="Arial"/>
          <w:sz w:val="16"/>
          <w:szCs w:val="16"/>
        </w:rPr>
        <w:t>- nel caso di studio associato, da tutti gli associati nel caso in cui non sia stata conferita la legale</w:t>
      </w:r>
    </w:p>
    <w:p w:rsidR="00704B3D" w:rsidRDefault="00281878">
      <w:pPr>
        <w:pStyle w:val="Testonotaapidipagina"/>
        <w:rPr>
          <w:rFonts w:ascii="Arial" w:hAnsi="Arial" w:cs="Arial"/>
          <w:sz w:val="16"/>
          <w:szCs w:val="16"/>
        </w:rPr>
      </w:pPr>
      <w:r>
        <w:rPr>
          <w:rFonts w:ascii="Arial" w:hAnsi="Arial" w:cs="Arial"/>
          <w:sz w:val="16"/>
          <w:szCs w:val="16"/>
        </w:rPr>
        <w:t xml:space="preserve">rappresentanza o dal rappresentante munito di idonei poteri; </w:t>
      </w:r>
    </w:p>
    <w:p w:rsidR="00704B3D" w:rsidRDefault="00281878">
      <w:pPr>
        <w:pStyle w:val="Testonotaapidipagina"/>
      </w:pPr>
      <w:r>
        <w:rPr>
          <w:rFonts w:ascii="Arial" w:hAnsi="Arial" w:cs="Arial"/>
          <w:sz w:val="16"/>
          <w:szCs w:val="16"/>
        </w:rPr>
        <w:t>- nel caso di società o consorzi stabili, dal legale rappresentante.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ED5" w:rsidRDefault="000061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ED5" w:rsidRDefault="00281878">
    <w:pPr>
      <w:pStyle w:val="Intestazione"/>
      <w:jc w:val="right"/>
      <w:rPr>
        <w:rFonts w:ascii="Arial" w:hAnsi="Arial" w:cs="Arial"/>
        <w:color w:val="808080"/>
        <w:sz w:val="20"/>
        <w:szCs w:val="20"/>
      </w:rPr>
    </w:pPr>
    <w:r>
      <w:rPr>
        <w:rFonts w:ascii="Arial" w:hAnsi="Arial" w:cs="Arial"/>
        <w:color w:val="808080"/>
        <w:sz w:val="20"/>
        <w:szCs w:val="20"/>
      </w:rPr>
      <w:t>Allegato III – Dichiarazione integrativa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33835"/>
    <w:multiLevelType w:val="multilevel"/>
    <w:tmpl w:val="F9A27EBE"/>
    <w:lvl w:ilvl="0">
      <w:start w:val="1"/>
      <w:numFmt w:val="upperRoman"/>
      <w:lvlText w:val="%1."/>
      <w:lvlJc w:val="right"/>
      <w:pPr>
        <w:ind w:left="1364" w:hanging="360"/>
      </w:pPr>
      <w:rPr>
        <w:rFonts w:ascii="Arial" w:hAnsi="Arial" w:cs="Arial"/>
        <w:b/>
        <w:i w:val="0"/>
        <w:color w:val="auto"/>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1" w15:restartNumberingAfterBreak="0">
    <w:nsid w:val="72A4555D"/>
    <w:multiLevelType w:val="multilevel"/>
    <w:tmpl w:val="569AD36C"/>
    <w:lvl w:ilvl="0">
      <w:numFmt w:val="bullet"/>
      <w:lvlText w:val="-"/>
      <w:lvlJc w:val="left"/>
      <w:pPr>
        <w:ind w:left="720" w:hanging="360"/>
      </w:pPr>
      <w:rPr>
        <w:rFonts w:ascii="Arial" w:eastAsia="Times New Roman" w:hAnsi="Arial" w:cs="Arial"/>
        <w:b w:val="0"/>
        <w:color w:val="auto"/>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D"/>
    <w:rsid w:val="00006100"/>
    <w:rsid w:val="00094031"/>
    <w:rsid w:val="00281878"/>
    <w:rsid w:val="004B7594"/>
    <w:rsid w:val="005D5C15"/>
    <w:rsid w:val="00704B3D"/>
    <w:rsid w:val="008412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E368"/>
  <w15:docId w15:val="{5814BAB1-7FE8-455E-B572-8C018900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jc w:val="both"/>
    </w:pPr>
    <w:rPr>
      <w:rFonts w:ascii="Book Antiqua" w:hAnsi="Book Antiqua"/>
      <w:sz w:val="24"/>
      <w:szCs w:val="24"/>
    </w:rPr>
  </w:style>
  <w:style w:type="paragraph" w:styleId="Titolo1">
    <w:name w:val="heading 1"/>
    <w:basedOn w:val="Normale"/>
    <w:next w:val="Normale"/>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after="120"/>
      <w:ind w:firstLine="567"/>
    </w:pPr>
    <w:rPr>
      <w:rFonts w:ascii="Times New Roman" w:hAnsi="Times New Roman"/>
    </w:r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jc w:val="left"/>
    </w:pPr>
    <w:rPr>
      <w:rFonts w:ascii="Times New Roman" w:hAnsi="Times New Roman"/>
    </w:rPr>
  </w:style>
  <w:style w:type="paragraph" w:styleId="Testofumetto">
    <w:name w:val="Balloon Text"/>
    <w:basedOn w:val="Normale"/>
    <w:rPr>
      <w:rFonts w:ascii="Tahoma" w:hAnsi="Tahoma" w:cs="Tahoma"/>
      <w:sz w:val="16"/>
      <w:szCs w:val="16"/>
    </w:rPr>
  </w:style>
  <w:style w:type="paragraph" w:styleId="Corpodeltesto2">
    <w:name w:val="Body Text 2"/>
    <w:basedOn w:val="Normale"/>
    <w:pPr>
      <w:spacing w:after="120" w:line="480" w:lineRule="auto"/>
    </w:pPr>
  </w:style>
  <w:style w:type="paragraph" w:styleId="Paragrafoelenco">
    <w:name w:val="List Paragraph"/>
    <w:basedOn w:val="Normale"/>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rPr>
      <w:rFonts w:ascii="Book Antiqua" w:hAnsi="Book Antiqua"/>
      <w:sz w:val="24"/>
      <w:szCs w:val="24"/>
    </w:rPr>
  </w:style>
  <w:style w:type="paragraph" w:customStyle="1" w:styleId="style263">
    <w:name w:val="style263"/>
    <w:basedOn w:val="Normale"/>
    <w:pPr>
      <w:spacing w:before="100" w:after="100"/>
      <w:jc w:val="left"/>
    </w:pPr>
    <w:rPr>
      <w:rFonts w:ascii="Times New Roman" w:hAnsi="Times New Roman"/>
      <w:color w:val="0066FF"/>
    </w:rPr>
  </w:style>
  <w:style w:type="character" w:customStyle="1" w:styleId="Corpodeltesto2Carattere">
    <w:name w:val="Corpo del testo 2 Carattere"/>
    <w:rPr>
      <w:rFonts w:ascii="Book Antiqua" w:hAnsi="Book Antiqua"/>
      <w:sz w:val="24"/>
      <w:szCs w:val="24"/>
    </w:rPr>
  </w:style>
  <w:style w:type="paragraph" w:styleId="Testonotaapidipagina">
    <w:name w:val="footnote text"/>
    <w:basedOn w:val="Normale"/>
    <w:rPr>
      <w:sz w:val="20"/>
      <w:szCs w:val="20"/>
    </w:rPr>
  </w:style>
  <w:style w:type="character" w:customStyle="1" w:styleId="TestonotaapidipaginaCarattere">
    <w:name w:val="Testo nota a piè di pagina Carattere"/>
    <w:rPr>
      <w:rFonts w:ascii="Book Antiqua" w:hAnsi="Book Antiqua"/>
    </w:rPr>
  </w:style>
  <w:style w:type="character" w:styleId="Rimandonotaapidipagina">
    <w:name w:val="footnote reference"/>
    <w:rPr>
      <w:position w:val="0"/>
      <w:vertAlign w:val="superscript"/>
    </w:rPr>
  </w:style>
  <w:style w:type="character" w:customStyle="1" w:styleId="ParagrafoelencoCarattere">
    <w:name w:val="Paragrafo elenco Carattere"/>
    <w:rPr>
      <w:rFonts w:ascii="Calibri" w:eastAsia="Calibri" w:hAnsi="Calibri"/>
      <w:sz w:val="22"/>
      <w:szCs w:val="22"/>
      <w:lang w:eastAsia="en-US"/>
    </w:rPr>
  </w:style>
  <w:style w:type="character" w:styleId="Rimandocommento">
    <w:name w:val="annotation reference"/>
    <w:basedOn w:val="Carpredefinitoparagrafo"/>
    <w:rPr>
      <w:sz w:val="16"/>
      <w:szCs w:val="16"/>
    </w:r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rPr>
      <w:rFonts w:ascii="Book Antiqua" w:hAnsi="Book Antiqua"/>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75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1427</Words>
  <Characters>8140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Agenzia del Demanio</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ROSI SERENA</cp:lastModifiedBy>
  <cp:revision>4</cp:revision>
  <cp:lastPrinted>2022-12-23T10:30:00Z</cp:lastPrinted>
  <dcterms:created xsi:type="dcterms:W3CDTF">2022-12-21T15:03:00Z</dcterms:created>
  <dcterms:modified xsi:type="dcterms:W3CDTF">2022-12-23T14:11:00Z</dcterms:modified>
</cp:coreProperties>
</file>