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798EC26" w:rsidR="00013C1D" w:rsidRPr="00E662DF" w:rsidRDefault="000258BF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>
              <w:rPr>
                <w:rFonts w:ascii="Titillium Web" w:hAnsi="Titillium Web"/>
                <w:iCs/>
                <w:color w:val="F7567C"/>
                <w:sz w:val="40"/>
                <w:szCs w:val="40"/>
              </w:rPr>
              <w:t>MIB013</w:t>
            </w:r>
            <w:r w:rsidR="0048771F">
              <w:rPr>
                <w:rFonts w:ascii="Titillium Web" w:hAnsi="Titillium Web"/>
                <w:iCs/>
                <w:color w:val="F7567C"/>
                <w:sz w:val="40"/>
                <w:szCs w:val="40"/>
              </w:rPr>
              <w:t>0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B163BE1" w:rsidR="00013C1D" w:rsidRPr="005B6856" w:rsidRDefault="005D3E2E" w:rsidP="005D3E2E">
      <w:pPr>
        <w:pStyle w:val="Calibri10"/>
        <w:tabs>
          <w:tab w:val="left" w:pos="2235"/>
        </w:tabs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347EAC73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Rimodulazione spaziale</w:t>
                            </w:r>
                          </w:p>
                          <w:p w14:paraId="7AAA791D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Riqualificazione impiantistica</w:t>
                            </w:r>
                          </w:p>
                          <w:p w14:paraId="78F5365B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Restauro Architettonico</w:t>
                            </w:r>
                          </w:p>
                          <w:p w14:paraId="723345C1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Efficientamento energetico</w:t>
                            </w:r>
                          </w:p>
                          <w:p w14:paraId="2DA35DD2" w14:textId="5A240FCA" w:rsidR="00663710" w:rsidRPr="00663710" w:rsidRDefault="006637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347EAC73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Rimodulazione spaziale</w:t>
                      </w:r>
                    </w:p>
                    <w:p w14:paraId="7AAA791D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Riqualificazione impiantistica</w:t>
                      </w:r>
                    </w:p>
                    <w:p w14:paraId="78F5365B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Restauro Architettonico</w:t>
                      </w:r>
                    </w:p>
                    <w:p w14:paraId="723345C1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Efficientamento energetico</w:t>
                      </w:r>
                    </w:p>
                    <w:p w14:paraId="2DA35DD2" w14:textId="5A240FCA" w:rsidR="00663710" w:rsidRPr="00663710" w:rsidRDefault="006637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6878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6AD47AC7" w14:textId="77777777" w:rsidR="00830010" w:rsidRDefault="0019123B" w:rsidP="00847C1F">
            <w:pPr>
              <w:pStyle w:val="DCorpo"/>
              <w:spacing w:line="240" w:lineRule="auto"/>
            </w:pPr>
            <w:r w:rsidRPr="0019123B">
              <w:t>Gara Europea con procedura aperta telematica, ai sensi dell’art.108 del D.lgs 31 marzo 2023 n.36 per l’affidamento del progetto di fattibilità tecnico-economica, comprensivo delle indagini di approfondimento, della progettazione esecutiva nonché del coordinamento per la sicurezza in fase di progettazione ed esecuzione e di direzione lavori, per l’intervento di “Restauro e risanamento conservativo finalizzato al miglioramento sismico ed efficientamento energetico con criteri di sostenibilità dell’edificio di proprietà dello Stato destinato a sede della Corte dei Conti in Milano – Via Marina (scheda MIB00130)” da eseguirsi con materiali e tecniche a ridotto impatto ambientale conformi al DM 23.06.2022 e mediante l’utilizzo di metodi e strumenti di gestione informativa digitale delle costruzioni.</w:t>
            </w:r>
          </w:p>
          <w:p w14:paraId="7035E8B6" w14:textId="52E7142B" w:rsidR="0019123B" w:rsidRDefault="0019123B" w:rsidP="00847C1F">
            <w:pPr>
              <w:pStyle w:val="DCorpo"/>
              <w:spacing w:line="240" w:lineRule="auto"/>
            </w:pP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237D8E44" w:rsidR="00847C1F" w:rsidRDefault="00830010" w:rsidP="00847C1F">
            <w:pPr>
              <w:pStyle w:val="DCorpo"/>
            </w:pPr>
            <w:r>
              <w:t>MI</w:t>
            </w:r>
            <w:r w:rsidR="0019123B">
              <w:t>B0130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1B3CD019" w:rsidR="00847C1F" w:rsidRPr="00683CDC" w:rsidRDefault="008D620B" w:rsidP="00847C1F">
            <w:pPr>
              <w:pStyle w:val="DCorpo"/>
              <w:rPr>
                <w:highlight w:val="yellow"/>
              </w:rPr>
            </w:pPr>
            <w:r w:rsidRPr="008D620B">
              <w:t xml:space="preserve"> A007220E9D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3AEC921E" w:rsidR="00847C1F" w:rsidRPr="00683CDC" w:rsidRDefault="008D620B" w:rsidP="00847C1F">
            <w:pPr>
              <w:pStyle w:val="DCorpo"/>
              <w:rPr>
                <w:highlight w:val="yellow"/>
              </w:rPr>
            </w:pPr>
            <w:r w:rsidRPr="008D620B">
              <w:t xml:space="preserve">G47D23000060001 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lastRenderedPageBreak/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FB4831" w14:paraId="6689E214" w14:textId="77777777" w:rsidTr="00973D0F">
        <w:tc>
          <w:tcPr>
            <w:tcW w:w="8494" w:type="dxa"/>
            <w:tcBorders>
              <w:left w:val="single" w:sz="48" w:space="0" w:color="5C5CFF"/>
            </w:tcBorders>
          </w:tcPr>
          <w:p w14:paraId="23A75C3A" w14:textId="0B6CB13A" w:rsidR="00FB4831" w:rsidRDefault="00FB4831" w:rsidP="00FB4831">
            <w:pPr>
              <w:pStyle w:val="DCorpo"/>
              <w:spacing w:before="0" w:after="0"/>
              <w:jc w:val="left"/>
            </w:pPr>
            <w:r w:rsidRPr="004E0CC0">
              <w:t xml:space="preserve">AGENZIA DEL DEMANIO - Direzione Regione Lombardia </w:t>
            </w:r>
          </w:p>
        </w:tc>
      </w:tr>
      <w:tr w:rsidR="00FB4831" w14:paraId="37D17136" w14:textId="77777777" w:rsidTr="00973D0F">
        <w:tc>
          <w:tcPr>
            <w:tcW w:w="8494" w:type="dxa"/>
            <w:tcBorders>
              <w:left w:val="single" w:sz="48" w:space="0" w:color="5C5CFF"/>
            </w:tcBorders>
          </w:tcPr>
          <w:p w14:paraId="52B2FE45" w14:textId="68103382" w:rsidR="00FB4831" w:rsidRPr="00347EF0" w:rsidRDefault="00FB4831" w:rsidP="00FB4831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4E0CC0">
              <w:t>Corso Monforte, n°32 - Milano, 20122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5A20F8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5A20F8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5A20F8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5A20F8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5A20F8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5A20F8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5A20F8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5A20F8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lastRenderedPageBreak/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lastRenderedPageBreak/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140834947"/>
      <w:bookmarkStart w:id="74" w:name="_Toc30436485"/>
      <w:bookmarkStart w:id="75" w:name="_Toc40686723"/>
      <w:bookmarkStart w:id="76" w:name="_Toc40686807"/>
      <w:bookmarkStart w:id="77" w:name="_Toc484684592"/>
      <w:bookmarkStart w:id="78" w:name="_Toc484684724"/>
      <w:bookmarkStart w:id="79" w:name="_Ref448747808"/>
      <w:bookmarkStart w:id="80" w:name="_Toc527411102"/>
      <w:bookmarkEnd w:id="31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73"/>
    </w:p>
    <w:p w14:paraId="3AFC0DAF" w14:textId="77777777" w:rsidR="006021D5" w:rsidRPr="00051900" w:rsidRDefault="006021D5" w:rsidP="008A71BF">
      <w:pPr>
        <w:pStyle w:val="DTitoloParagrafoLV2"/>
      </w:pPr>
      <w:bookmarkStart w:id="81" w:name="_Toc140834948"/>
      <w:bookmarkStart w:id="82" w:name="_Hlk137467868"/>
      <w:r w:rsidRPr="00051900">
        <w:t>Strutturazione e organizzazione della modellazione digitale</w:t>
      </w:r>
      <w:bookmarkEnd w:id="81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2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lastRenderedPageBreak/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lastRenderedPageBreak/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lastRenderedPageBreak/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lastRenderedPageBreak/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lastRenderedPageBreak/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4"/>
      <w:bookmarkEnd w:id="75"/>
      <w:bookmarkEnd w:id="76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fldSimple w:instr=" SEQ Tabella \* ARABIC ">
        <w:r w:rsidR="00CD7F84">
          <w:rPr>
            <w:noProof/>
          </w:rPr>
          <w:t>1</w:t>
        </w:r>
        <w:r w:rsidR="00AE12B4">
          <w:rPr>
            <w:noProof/>
          </w:rPr>
          <w:t>0</w:t>
        </w:r>
      </w:fldSimple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fldSimple w:instr=" SEQ Figura \* ARABIC ">
        <w:r w:rsidR="00337398">
          <w:rPr>
            <w:noProof/>
          </w:rPr>
          <w:t>1</w:t>
        </w:r>
      </w:fldSimple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fldSimple w:instr=" SEQ Tabella \* ARABIC ">
        <w:r w:rsidR="00276340">
          <w:rPr>
            <w:noProof/>
          </w:rPr>
          <w:t>1</w:t>
        </w:r>
        <w:r w:rsidR="00AE12B4">
          <w:rPr>
            <w:noProof/>
          </w:rPr>
          <w:t>2</w:t>
        </w:r>
      </w:fldSimple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lastRenderedPageBreak/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140834958"/>
      <w:bookmarkStart w:id="134" w:name="_Toc30436489"/>
      <w:bookmarkStart w:id="135" w:name="_Toc40686728"/>
      <w:bookmarkStart w:id="136" w:name="_Toc40686812"/>
      <w:bookmarkStart w:id="137" w:name="_Ref41394621"/>
      <w:bookmarkStart w:id="138" w:name="_Toc135732518"/>
      <w:bookmarkStart w:id="139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3"/>
      <w:r w:rsidR="008A71BF">
        <w:t xml:space="preserve"> </w:t>
      </w:r>
      <w:bookmarkEnd w:id="134"/>
      <w:bookmarkEnd w:id="135"/>
      <w:bookmarkEnd w:id="136"/>
      <w:bookmarkEnd w:id="137"/>
      <w:bookmarkEnd w:id="138"/>
      <w:bookmarkEnd w:id="139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lastRenderedPageBreak/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fldSimple w:instr=" SEQ Tabella \* ARABIC ">
        <w:r w:rsidR="00A8568D">
          <w:rPr>
            <w:noProof/>
          </w:rPr>
          <w:t>1</w:t>
        </w:r>
        <w:r w:rsidR="004F17C0">
          <w:rPr>
            <w:noProof/>
          </w:rPr>
          <w:t>3</w:t>
        </w:r>
      </w:fldSimple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lastRenderedPageBreak/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fldSimple w:instr=" SEQ Tabella \* ARABIC ">
        <w:r w:rsidR="008A71BF">
          <w:rPr>
            <w:noProof/>
          </w:rPr>
          <w:t>1</w:t>
        </w:r>
        <w:r w:rsidR="004F17C0">
          <w:rPr>
            <w:noProof/>
          </w:rPr>
          <w:t>4</w:t>
        </w:r>
      </w:fldSimple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5</w:t>
        </w:r>
      </w:fldSimple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6</w:t>
        </w:r>
      </w:fldSimple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lastRenderedPageBreak/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Toc140834962"/>
      <w:bookmarkStart w:id="185" w:name="_Ref471802799"/>
      <w:bookmarkEnd w:id="77"/>
      <w:bookmarkEnd w:id="78"/>
      <w:bookmarkEnd w:id="79"/>
      <w:bookmarkEnd w:id="80"/>
      <w:r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4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140834963"/>
      <w:bookmarkStart w:id="189" w:name="_Toc30436498"/>
      <w:bookmarkStart w:id="190" w:name="_Toc40686733"/>
      <w:bookmarkStart w:id="191" w:name="_Toc40686817"/>
      <w:r>
        <w:t>Sistemi di codifica</w:t>
      </w:r>
      <w:bookmarkEnd w:id="186"/>
      <w:bookmarkEnd w:id="187"/>
      <w:bookmarkEnd w:id="188"/>
    </w:p>
    <w:p w14:paraId="6AFA9AB7" w14:textId="161C61C1" w:rsidR="00C54840" w:rsidRPr="00C54840" w:rsidRDefault="002A2663" w:rsidP="00A5608E">
      <w:pPr>
        <w:pStyle w:val="DTitoloParagrafoLV3"/>
      </w:pPr>
      <w:bookmarkStart w:id="192" w:name="_Toc140834964"/>
      <w:bookmarkStart w:id="193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2"/>
      <w:r w:rsidR="00C54840">
        <w:t xml:space="preserve"> </w:t>
      </w:r>
      <w:bookmarkEnd w:id="193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lastRenderedPageBreak/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140834966"/>
      <w:bookmarkStart w:id="196" w:name="_Toc47619382"/>
      <w:r w:rsidRPr="001F3C95">
        <w:t>Codifica degli elementi</w:t>
      </w:r>
      <w:bookmarkEnd w:id="195"/>
      <w:r w:rsidRPr="001F3C95">
        <w:t xml:space="preserve"> </w:t>
      </w:r>
      <w:bookmarkEnd w:id="196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Toc140834969"/>
      <w:bookmarkStart w:id="285" w:name="_Ref40944842"/>
      <w:bookmarkStart w:id="286" w:name="_Toc30436510"/>
      <w:bookmarkStart w:id="287" w:name="_Toc40686744"/>
      <w:bookmarkStart w:id="288" w:name="_Toc40686828"/>
      <w:bookmarkStart w:id="289" w:name="_Toc484684725"/>
      <w:bookmarkStart w:id="290" w:name="_Toc527411103"/>
      <w:bookmarkEnd w:id="189"/>
      <w:bookmarkEnd w:id="190"/>
      <w:bookmarkEnd w:id="191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lastRenderedPageBreak/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84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lastRenderedPageBreak/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t>STRUMENTI</w:t>
      </w:r>
      <w:r w:rsidR="008D5302" w:rsidRPr="00F54445">
        <w:t xml:space="preserve"> INFORMATIVI</w:t>
      </w:r>
      <w:bookmarkEnd w:id="285"/>
      <w:bookmarkEnd w:id="286"/>
      <w:bookmarkEnd w:id="287"/>
      <w:bookmarkEnd w:id="288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140834974"/>
      <w:bookmarkStart w:id="314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3"/>
    </w:p>
    <w:bookmarkEnd w:id="314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lastRenderedPageBreak/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140834976"/>
      <w:bookmarkStart w:id="324" w:name="_Toc484684726"/>
      <w:bookmarkStart w:id="325" w:name="_Toc527411104"/>
      <w:bookmarkStart w:id="326" w:name="_Toc30436515"/>
      <w:bookmarkStart w:id="327" w:name="_Toc484684733"/>
      <w:bookmarkStart w:id="328" w:name="_Toc527411110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3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2"/>
      <w:bookmarkEnd w:id="185"/>
      <w:bookmarkEnd w:id="289"/>
      <w:bookmarkEnd w:id="290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lastRenderedPageBreak/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0D87E" w14:textId="77777777" w:rsidR="004B76E9" w:rsidRDefault="004B76E9" w:rsidP="00F6663D">
      <w:r>
        <w:separator/>
      </w:r>
    </w:p>
    <w:p w14:paraId="206E3A22" w14:textId="77777777" w:rsidR="004B76E9" w:rsidRDefault="004B76E9"/>
    <w:p w14:paraId="3FB8F475" w14:textId="77777777" w:rsidR="004B76E9" w:rsidRDefault="004B76E9"/>
    <w:p w14:paraId="3586F8A2" w14:textId="77777777" w:rsidR="004B76E9" w:rsidRDefault="004B76E9"/>
  </w:endnote>
  <w:endnote w:type="continuationSeparator" w:id="0">
    <w:p w14:paraId="2BD9CDFA" w14:textId="77777777" w:rsidR="004B76E9" w:rsidRDefault="004B76E9" w:rsidP="00F6663D">
      <w:r>
        <w:continuationSeparator/>
      </w:r>
    </w:p>
    <w:p w14:paraId="5DBFC636" w14:textId="77777777" w:rsidR="004B76E9" w:rsidRDefault="004B76E9"/>
    <w:p w14:paraId="2123F004" w14:textId="77777777" w:rsidR="004B76E9" w:rsidRDefault="004B76E9"/>
    <w:p w14:paraId="7ABBA097" w14:textId="77777777" w:rsidR="004B76E9" w:rsidRDefault="004B76E9"/>
  </w:endnote>
  <w:endnote w:type="continuationNotice" w:id="1">
    <w:p w14:paraId="04C43DDA" w14:textId="77777777" w:rsidR="004B76E9" w:rsidRDefault="004B76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5AF8D8A4" w:rsidR="006B3451" w:rsidRPr="00B05665" w:rsidRDefault="005A20F8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ED731" w14:textId="77777777" w:rsidR="004B76E9" w:rsidRPr="00132516" w:rsidRDefault="004B76E9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CB23EDA" w14:textId="77777777" w:rsidR="004B76E9" w:rsidRDefault="004B76E9"/>
  </w:footnote>
  <w:footnote w:type="continuationSeparator" w:id="0">
    <w:p w14:paraId="0027B1E9" w14:textId="77777777" w:rsidR="004B76E9" w:rsidRDefault="004B76E9" w:rsidP="00F6663D">
      <w:r>
        <w:continuationSeparator/>
      </w:r>
    </w:p>
    <w:p w14:paraId="0DE0F53D" w14:textId="77777777" w:rsidR="004B76E9" w:rsidRDefault="004B76E9"/>
    <w:p w14:paraId="0A2CE47B" w14:textId="77777777" w:rsidR="004B76E9" w:rsidRDefault="004B76E9"/>
    <w:p w14:paraId="7745F0D1" w14:textId="77777777" w:rsidR="004B76E9" w:rsidRDefault="004B76E9"/>
  </w:footnote>
  <w:footnote w:type="continuationNotice" w:id="1">
    <w:p w14:paraId="66FD1F72" w14:textId="77777777" w:rsidR="004B76E9" w:rsidRDefault="004B76E9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0AC67B2D" w:rsidR="008B7465" w:rsidRPr="008D620B" w:rsidRDefault="0073011D" w:rsidP="008B7465">
    <w:pPr>
      <w:pStyle w:val="DCorpo"/>
      <w:jc w:val="right"/>
      <w:rPr>
        <w:sz w:val="18"/>
        <w:szCs w:val="18"/>
      </w:rPr>
    </w:pPr>
    <w:r w:rsidRPr="008D620B">
      <w:rPr>
        <w:sz w:val="18"/>
        <w:szCs w:val="18"/>
      </w:rPr>
      <w:t>MI</w:t>
    </w:r>
    <w:r w:rsidR="008D620B" w:rsidRPr="008D620B">
      <w:rPr>
        <w:sz w:val="18"/>
        <w:szCs w:val="18"/>
      </w:rPr>
      <w:t>B0</w:t>
    </w:r>
    <w:r w:rsidRPr="008D620B">
      <w:rPr>
        <w:sz w:val="18"/>
        <w:szCs w:val="18"/>
      </w:rPr>
      <w:t>13</w:t>
    </w:r>
    <w:r w:rsidR="008D620B" w:rsidRPr="008D620B">
      <w:rPr>
        <w:sz w:val="18"/>
        <w:szCs w:val="18"/>
      </w:rPr>
      <w:t>0</w:t>
    </w:r>
    <w:r w:rsidR="008B7465" w:rsidRPr="008D620B">
      <w:rPr>
        <w:sz w:val="18"/>
        <w:szCs w:val="18"/>
      </w:rPr>
      <w:t>-ADD-SPECIF</w:t>
    </w:r>
    <w:r w:rsidR="000E30BF" w:rsidRPr="008D620B">
      <w:rPr>
        <w:sz w:val="18"/>
        <w:szCs w:val="18"/>
      </w:rPr>
      <w:t>OGI</w:t>
    </w:r>
    <w:r w:rsidR="008B7465" w:rsidRPr="008D620B">
      <w:rPr>
        <w:sz w:val="18"/>
        <w:szCs w:val="18"/>
      </w:rPr>
      <w:t>-XX-S</w:t>
    </w:r>
    <w:r w:rsidR="00845D75" w:rsidRPr="008D620B">
      <w:rPr>
        <w:sz w:val="18"/>
        <w:szCs w:val="18"/>
      </w:rPr>
      <w:t>O</w:t>
    </w:r>
    <w:r w:rsidR="008B7465" w:rsidRPr="008D620B">
      <w:rPr>
        <w:sz w:val="18"/>
        <w:szCs w:val="18"/>
      </w:rPr>
      <w:t>-</w:t>
    </w:r>
    <w:r w:rsidR="004C3F5C" w:rsidRPr="008D620B">
      <w:rPr>
        <w:sz w:val="18"/>
        <w:szCs w:val="18"/>
      </w:rPr>
      <w:t>Z</w:t>
    </w:r>
    <w:r w:rsidR="008B7465" w:rsidRPr="008D620B">
      <w:rPr>
        <w:sz w:val="18"/>
        <w:szCs w:val="18"/>
      </w:rPr>
      <w:t>-</w:t>
    </w:r>
    <w:r w:rsidR="00B926DC" w:rsidRPr="008D620B">
      <w:rPr>
        <w:sz w:val="18"/>
        <w:szCs w:val="18"/>
      </w:rPr>
      <w:t>G</w:t>
    </w:r>
    <w:r w:rsidR="008B7465" w:rsidRPr="008D620B">
      <w:rPr>
        <w:sz w:val="18"/>
        <w:szCs w:val="18"/>
      </w:rPr>
      <w:t>00001</w:t>
    </w:r>
  </w:p>
  <w:p w14:paraId="24EB0D98" w14:textId="77777777" w:rsidR="006B3451" w:rsidRPr="008D620B" w:rsidRDefault="006B345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8BF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23B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71F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E9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0F8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3E2E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11D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010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0B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4C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831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6" ma:contentTypeDescription="Creare un nuovo documento." ma:contentTypeScope="" ma:versionID="28c20e0ab84a3c43931b6fa2302244da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ead87e8abba1878f159eb321f6b8c5bc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Props1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2EEBB-1F04-4367-A45E-AB9CF8751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1847</TotalTime>
  <Pages>24</Pages>
  <Words>3874</Words>
  <Characters>22083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25906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PERROTTA NICOLA</cp:lastModifiedBy>
  <cp:revision>458</cp:revision>
  <cp:lastPrinted>2023-06-14T16:20:00Z</cp:lastPrinted>
  <dcterms:created xsi:type="dcterms:W3CDTF">2023-05-22T22:43:00Z</dcterms:created>
  <dcterms:modified xsi:type="dcterms:W3CDTF">2023-08-24T11:21:00Z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</Properties>
</file>