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B5608" w14:textId="0BB444B8" w:rsidR="008B115B" w:rsidRDefault="00C802CD">
      <w:pPr>
        <w:spacing w:before="1" w:line="229" w:lineRule="exact"/>
        <w:ind w:right="108"/>
        <w:jc w:val="right"/>
        <w:rPr>
          <w:sz w:val="20"/>
        </w:rPr>
      </w:pPr>
      <w:r>
        <w:rPr>
          <w:sz w:val="20"/>
        </w:rPr>
        <w:t>Allegato</w:t>
      </w:r>
      <w:r>
        <w:rPr>
          <w:spacing w:val="-6"/>
          <w:sz w:val="20"/>
        </w:rPr>
        <w:t xml:space="preserve"> </w:t>
      </w:r>
      <w:r>
        <w:rPr>
          <w:sz w:val="20"/>
        </w:rPr>
        <w:t>3.</w:t>
      </w:r>
      <w:r w:rsidR="00EF7C7D">
        <w:rPr>
          <w:sz w:val="20"/>
        </w:rPr>
        <w:t>10</w:t>
      </w:r>
      <w:r w:rsidR="00EF7C7D">
        <w:rPr>
          <w:spacing w:val="-8"/>
          <w:sz w:val="20"/>
        </w:rPr>
        <w:t xml:space="preserve"> </w:t>
      </w:r>
      <w:r>
        <w:rPr>
          <w:sz w:val="20"/>
        </w:rPr>
        <w:t>Scheda</w:t>
      </w:r>
      <w:r>
        <w:rPr>
          <w:spacing w:val="-6"/>
          <w:sz w:val="20"/>
        </w:rPr>
        <w:t xml:space="preserve"> </w:t>
      </w:r>
      <w:r>
        <w:rPr>
          <w:sz w:val="20"/>
        </w:rPr>
        <w:t>per</w:t>
      </w:r>
      <w:r>
        <w:rPr>
          <w:spacing w:val="-4"/>
          <w:sz w:val="20"/>
        </w:rPr>
        <w:t xml:space="preserve"> </w:t>
      </w:r>
      <w:r>
        <w:rPr>
          <w:sz w:val="20"/>
        </w:rPr>
        <w:t>il</w:t>
      </w:r>
      <w:r>
        <w:rPr>
          <w:spacing w:val="-6"/>
          <w:sz w:val="20"/>
        </w:rPr>
        <w:t xml:space="preserve"> </w:t>
      </w:r>
      <w:r>
        <w:rPr>
          <w:sz w:val="20"/>
        </w:rPr>
        <w:t>sub-criterio</w:t>
      </w:r>
      <w:r>
        <w:rPr>
          <w:spacing w:val="-6"/>
          <w:sz w:val="20"/>
        </w:rPr>
        <w:t xml:space="preserve"> </w:t>
      </w:r>
      <w:r w:rsidR="00EF7C7D">
        <w:rPr>
          <w:spacing w:val="-5"/>
          <w:sz w:val="20"/>
        </w:rPr>
        <w:t>A</w:t>
      </w:r>
      <w:r w:rsidR="00EF7C7D">
        <w:rPr>
          <w:spacing w:val="-5"/>
          <w:sz w:val="20"/>
        </w:rPr>
        <w:t>1</w:t>
      </w:r>
    </w:p>
    <w:p w14:paraId="6BA840F4" w14:textId="173E1674" w:rsidR="008B115B" w:rsidRDefault="00C802CD" w:rsidP="00AD0A76">
      <w:pPr>
        <w:spacing w:line="229" w:lineRule="exact"/>
        <w:ind w:right="108"/>
        <w:jc w:val="right"/>
        <w:rPr>
          <w:sz w:val="20"/>
        </w:rPr>
      </w:pPr>
      <w:r>
        <w:rPr>
          <w:b/>
          <w:i/>
          <w:sz w:val="20"/>
        </w:rPr>
        <w:t>Esperienza</w:t>
      </w:r>
      <w:r>
        <w:rPr>
          <w:b/>
          <w:i/>
          <w:spacing w:val="-12"/>
          <w:sz w:val="20"/>
        </w:rPr>
        <w:t xml:space="preserve"> </w:t>
      </w:r>
      <w:r>
        <w:rPr>
          <w:b/>
          <w:i/>
          <w:sz w:val="20"/>
        </w:rPr>
        <w:t>del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Concorrente</w:t>
      </w:r>
      <w:r>
        <w:rPr>
          <w:b/>
          <w:i/>
          <w:spacing w:val="-10"/>
          <w:sz w:val="20"/>
        </w:rPr>
        <w:t xml:space="preserve"> </w:t>
      </w:r>
      <w:r w:rsidR="007434F7" w:rsidRPr="00AD0A76">
        <w:rPr>
          <w:b/>
          <w:i/>
          <w:sz w:val="20"/>
        </w:rPr>
        <w:t>nell’ambito interventi rivolti efficientamento energetico ed alla riduzione degli impatti ambientali</w:t>
      </w:r>
    </w:p>
    <w:p w14:paraId="30D0C00F" w14:textId="77777777" w:rsidR="008B115B" w:rsidRDefault="008B115B">
      <w:pPr>
        <w:pStyle w:val="Corpotesto"/>
        <w:spacing w:before="1"/>
        <w:rPr>
          <w:sz w:val="23"/>
        </w:rPr>
      </w:pPr>
    </w:p>
    <w:p w14:paraId="2396FF0B" w14:textId="360AEF68" w:rsidR="000950DA" w:rsidRPr="00D23CF7" w:rsidRDefault="00EF7C7D" w:rsidP="00D5428F">
      <w:pPr>
        <w:widowControl/>
        <w:autoSpaceDE/>
        <w:autoSpaceDN/>
        <w:jc w:val="both"/>
        <w:rPr>
          <w:rFonts w:eastAsia="Times New Roman"/>
          <w:bCs/>
          <w:iCs/>
          <w:smallCaps/>
          <w:szCs w:val="20"/>
          <w:lang w:eastAsia="it-IT"/>
        </w:rPr>
      </w:pPr>
      <w:r w:rsidRPr="00D23CF7">
        <w:rPr>
          <w:rFonts w:eastAsia="Times New Roman"/>
          <w:bCs/>
          <w:iCs/>
          <w:smallCaps/>
          <w:sz w:val="18"/>
          <w:szCs w:val="16"/>
          <w:lang w:eastAsia="it-IT"/>
        </w:rPr>
        <w:t>GARA EUROPEA CON PROCEDURA APERTA TELEMATICA, AI SENSI DELL’ART.71 DEL D.LGS 31 MARZO 2023 N.36 PER L’AFFIDAMENTO DELL’AGGIORNAMENTO DEL PROGETTO DI FATTIBILITÀ TECNICO-ECONOMICA AL NUOVO CODICE ED OPZIONALE LA PROGETTAZIONE ESECUTIVA E IL COORDINAMENTO PER LA SICUREZZA IN FASE DI PROGETTAZIONE PER L’INTERVENTO DI “NUOVA SEDE DELL’ICRQF (MASAF), ATTRAVERSO LA RICONVERSIONE E RIFUNZIONALIZZAZIONE DELL’IMMOBILE SITO IN VIA TOSTI N.70 A ROMA (SCHEDA RMB1785)” DA ESEGUIRSI CON MATERIALI E TECNICHE A RIDOTTO IMPATTO AMBIENTALE CONFORMI AL DM 23.06.2022 E MEDIANTE L’UTILIZZO DI METODI E STRUMENTI DI GESTIONE INFORMATIVA DIGITALE DELLE COSTRUZIONI.</w:t>
      </w:r>
    </w:p>
    <w:p w14:paraId="67EC4A63" w14:textId="77777777" w:rsidR="00977385" w:rsidRDefault="00977385" w:rsidP="00D5428F">
      <w:pPr>
        <w:widowControl/>
        <w:autoSpaceDE/>
        <w:autoSpaceDN/>
        <w:jc w:val="both"/>
        <w:rPr>
          <w:rFonts w:eastAsia="Times New Roman"/>
          <w:bCs/>
          <w:iCs/>
          <w:sz w:val="24"/>
          <w:lang w:eastAsia="it-IT"/>
        </w:rPr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71"/>
        <w:gridCol w:w="94"/>
        <w:gridCol w:w="5411"/>
      </w:tblGrid>
      <w:tr w:rsidR="00935FFC" w14:paraId="33DDD357" w14:textId="77777777" w:rsidTr="00AD0A76">
        <w:trPr>
          <w:trHeight w:val="125"/>
        </w:trPr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D894B" w14:textId="77777777" w:rsidR="00935FFC" w:rsidRDefault="00935FFC" w:rsidP="009A638A">
            <w:pPr>
              <w:jc w:val="center"/>
              <w:rPr>
                <w:b/>
                <w:sz w:val="20"/>
                <w:szCs w:val="20"/>
              </w:rPr>
            </w:pPr>
          </w:p>
          <w:p w14:paraId="12D60BA1" w14:textId="077A4634" w:rsidR="00C71B21" w:rsidRDefault="00C71B21" w:rsidP="00C71B2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SCHEDA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SUB-CRITERIO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A</w:t>
            </w:r>
            <w:r>
              <w:rPr>
                <w:b/>
                <w:sz w:val="20"/>
                <w:szCs w:val="20"/>
              </w:rPr>
              <w:t>1</w:t>
            </w:r>
          </w:p>
          <w:p w14:paraId="21D00DFE" w14:textId="77777777" w:rsidR="00935FFC" w:rsidRDefault="00935FFC" w:rsidP="009A638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59181" w14:textId="77777777" w:rsidR="00935FFC" w:rsidRDefault="00935FFC" w:rsidP="009A63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PROFESSIONALITA' E ADEGUATEZZA</w:t>
            </w:r>
          </w:p>
          <w:p w14:paraId="619BDF99" w14:textId="6F2443ED" w:rsidR="00935FFC" w:rsidRDefault="00897F80" w:rsidP="009A63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 CAMPO ENERGETICO-AMBIENTALE</w:t>
            </w:r>
          </w:p>
        </w:tc>
      </w:tr>
      <w:tr w:rsidR="00935FFC" w14:paraId="32B970A9" w14:textId="77777777" w:rsidTr="00935FFC">
        <w:trPr>
          <w:trHeight w:val="125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17384" w14:textId="18F25F63" w:rsidR="00935FFC" w:rsidRDefault="0038719D" w:rsidP="009A638A">
            <w:pPr>
              <w:jc w:val="both"/>
            </w:pPr>
            <w:r w:rsidRPr="00AD0A76">
              <w:rPr>
                <w:b/>
              </w:rPr>
              <w:t xml:space="preserve">Servizio eseguito nell’ambito dell’efficientamento energetico </w:t>
            </w:r>
            <w:r w:rsidR="00B070B7" w:rsidRPr="00AD0A76">
              <w:rPr>
                <w:b/>
              </w:rPr>
              <w:t>e</w:t>
            </w:r>
            <w:r w:rsidRPr="00AD0A76">
              <w:rPr>
                <w:b/>
              </w:rPr>
              <w:t xml:space="preserve"> della riduzione degli impatti ambientali</w:t>
            </w:r>
            <w:r>
              <w:rPr>
                <w:b/>
              </w:rPr>
              <w:t xml:space="preserve"> </w:t>
            </w:r>
          </w:p>
        </w:tc>
      </w:tr>
      <w:tr w:rsidR="00935FFC" w14:paraId="6D1C21C7" w14:textId="77777777" w:rsidTr="00935FFC">
        <w:trPr>
          <w:trHeight w:val="125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3D7D8" w14:textId="41B90601" w:rsidR="00935FFC" w:rsidRDefault="005B605D" w:rsidP="009A6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Alla presente scheda deve essere allegato 1 elaborato in formato ISO </w:t>
            </w:r>
            <w:r w:rsidR="00F6529C">
              <w:rPr>
                <w:sz w:val="20"/>
                <w:szCs w:val="20"/>
              </w:rPr>
              <w:t>A1</w:t>
            </w:r>
            <w:r>
              <w:rPr>
                <w:sz w:val="20"/>
                <w:szCs w:val="20"/>
              </w:rPr>
              <w:t>, i cui contenuti minimi sono riportati nel disciplinare di gara.</w:t>
            </w:r>
          </w:p>
        </w:tc>
      </w:tr>
      <w:tr w:rsidR="00935FFC" w14:paraId="61B4DF3F" w14:textId="77777777" w:rsidTr="00935FFC">
        <w:trPr>
          <w:trHeight w:val="125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8C4DA" w14:textId="77777777" w:rsidR="00935FFC" w:rsidRDefault="00935FFC" w:rsidP="009A63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INQUADRAMENTO IMMOBILE</w:t>
            </w:r>
          </w:p>
        </w:tc>
      </w:tr>
      <w:tr w:rsidR="00935FFC" w14:paraId="5DFD1213" w14:textId="77777777" w:rsidTr="00AD0A76">
        <w:trPr>
          <w:trHeight w:val="125"/>
        </w:trPr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55E0F" w14:textId="77777777" w:rsidR="00935FFC" w:rsidRDefault="00935FFC" w:rsidP="009A6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Denominazione immobile:</w:t>
            </w:r>
          </w:p>
        </w:tc>
        <w:tc>
          <w:tcPr>
            <w:tcW w:w="5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64E0C" w14:textId="77777777" w:rsidR="00935FFC" w:rsidRDefault="00935FFC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935FFC" w14:paraId="563A7BCE" w14:textId="77777777" w:rsidTr="00AD0A76">
        <w:trPr>
          <w:trHeight w:val="125"/>
        </w:trPr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B5C6F" w14:textId="77777777" w:rsidR="00935FFC" w:rsidRDefault="00935FFC" w:rsidP="009A6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Comune di:</w:t>
            </w:r>
          </w:p>
        </w:tc>
        <w:tc>
          <w:tcPr>
            <w:tcW w:w="5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5FFFD" w14:textId="77777777" w:rsidR="00935FFC" w:rsidRDefault="00935FFC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935FFC" w14:paraId="749B4653" w14:textId="77777777" w:rsidTr="00AD0A76">
        <w:trPr>
          <w:trHeight w:val="125"/>
        </w:trPr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C6115" w14:textId="77777777" w:rsidR="00935FFC" w:rsidRDefault="00935FFC" w:rsidP="009A6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Indirizzo:</w:t>
            </w:r>
          </w:p>
        </w:tc>
        <w:tc>
          <w:tcPr>
            <w:tcW w:w="5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534E7" w14:textId="77777777" w:rsidR="00935FFC" w:rsidRDefault="00935FFC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935FFC" w14:paraId="23A18577" w14:textId="77777777" w:rsidTr="00935FFC">
        <w:trPr>
          <w:trHeight w:val="125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5D824" w14:textId="77777777" w:rsidR="00935FFC" w:rsidRDefault="00935FFC" w:rsidP="009A63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DATI GENERALI</w:t>
            </w:r>
          </w:p>
        </w:tc>
      </w:tr>
      <w:tr w:rsidR="00935FFC" w14:paraId="262FA05E" w14:textId="77777777" w:rsidTr="00AD0A76">
        <w:trPr>
          <w:trHeight w:val="125"/>
        </w:trPr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9FC67" w14:textId="77777777" w:rsidR="00935FFC" w:rsidRDefault="00935FFC" w:rsidP="009A6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Nominativo Stazione Appaltante o Committente:</w:t>
            </w:r>
          </w:p>
        </w:tc>
        <w:tc>
          <w:tcPr>
            <w:tcW w:w="5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4AA8B" w14:textId="77777777" w:rsidR="00935FFC" w:rsidRDefault="00935FFC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935FFC" w14:paraId="05D46F42" w14:textId="77777777" w:rsidTr="00AD0A76">
        <w:trPr>
          <w:trHeight w:val="125"/>
        </w:trPr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7F205" w14:textId="77777777" w:rsidR="00935FFC" w:rsidRDefault="00935FFC" w:rsidP="009A6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di inizio dell’incarico:</w:t>
            </w:r>
          </w:p>
        </w:tc>
        <w:tc>
          <w:tcPr>
            <w:tcW w:w="5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C624F" w14:textId="77777777" w:rsidR="00935FFC" w:rsidRDefault="00935FFC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935FFC" w14:paraId="73A46D8A" w14:textId="77777777" w:rsidTr="00AD0A76">
        <w:trPr>
          <w:trHeight w:val="125"/>
        </w:trPr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CE283" w14:textId="77777777" w:rsidR="00935FFC" w:rsidRDefault="00935FFC" w:rsidP="009A6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Estremi dell'approvazione e/o validazione e/o presentazione all’Ente Committente:</w:t>
            </w:r>
          </w:p>
        </w:tc>
        <w:tc>
          <w:tcPr>
            <w:tcW w:w="5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A8386" w14:textId="77777777" w:rsidR="00935FFC" w:rsidRDefault="00935FFC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935FFC" w14:paraId="49F43E0E" w14:textId="77777777" w:rsidTr="00AD0A76">
        <w:trPr>
          <w:trHeight w:val="125"/>
        </w:trPr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B3A60" w14:textId="77777777" w:rsidR="00935FFC" w:rsidRDefault="00935FFC" w:rsidP="009A6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Progettista incaricato e indicazione dell’organizzazione del gruppo di lavoro:</w:t>
            </w:r>
          </w:p>
        </w:tc>
        <w:tc>
          <w:tcPr>
            <w:tcW w:w="5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B366F" w14:textId="77777777" w:rsidR="00935FFC" w:rsidRDefault="00935FFC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935FFC" w14:paraId="0D577355" w14:textId="77777777" w:rsidTr="00AD0A76">
        <w:trPr>
          <w:trHeight w:val="125"/>
        </w:trPr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D7122" w14:textId="7AE0F6A4" w:rsidR="00935FFC" w:rsidRDefault="00935FFC" w:rsidP="009A6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Durata contrattuale dell’incarico e durata effettiva (con indicazione delle motivazioni di </w:t>
            </w:r>
            <w:r w:rsidR="00B070B7">
              <w:rPr>
                <w:sz w:val="20"/>
                <w:szCs w:val="20"/>
              </w:rPr>
              <w:t>eventuali varianti</w:t>
            </w:r>
            <w:r>
              <w:rPr>
                <w:sz w:val="20"/>
                <w:szCs w:val="20"/>
              </w:rPr>
              <w:t>).</w:t>
            </w:r>
          </w:p>
        </w:tc>
        <w:tc>
          <w:tcPr>
            <w:tcW w:w="5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9FB38" w14:textId="77777777" w:rsidR="00935FFC" w:rsidRDefault="00935FFC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895285" w14:paraId="5F012B26" w14:textId="77777777" w:rsidTr="00AD0A76">
        <w:trPr>
          <w:trHeight w:val="125"/>
        </w:trPr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1E925" w14:textId="4BE805B3" w:rsidR="00895285" w:rsidRDefault="00736E38" w:rsidP="009A638A">
            <w:pPr>
              <w:jc w:val="both"/>
              <w:rPr>
                <w:sz w:val="20"/>
                <w:szCs w:val="20"/>
              </w:rPr>
            </w:pPr>
            <w:r>
              <w:rPr>
                <w:spacing w:val="-2"/>
                <w:sz w:val="20"/>
              </w:rPr>
              <w:t>Ruolo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e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quota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svolta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dal </w:t>
            </w:r>
            <w:r>
              <w:rPr>
                <w:spacing w:val="-2"/>
                <w:sz w:val="20"/>
              </w:rPr>
              <w:t>concorrente:</w:t>
            </w:r>
          </w:p>
        </w:tc>
        <w:tc>
          <w:tcPr>
            <w:tcW w:w="5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A0290" w14:textId="77777777" w:rsidR="00895285" w:rsidRDefault="00895285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935FFC" w14:paraId="0EB3E4D0" w14:textId="77777777" w:rsidTr="00935FFC">
        <w:trPr>
          <w:trHeight w:val="125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02B24" w14:textId="77777777" w:rsidR="00935FFC" w:rsidRDefault="00935FFC" w:rsidP="009A63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DATI D'INCARICO</w:t>
            </w:r>
          </w:p>
        </w:tc>
      </w:tr>
      <w:tr w:rsidR="00935FFC" w14:paraId="2F7465BD" w14:textId="77777777" w:rsidTr="00AD0A76">
        <w:trPr>
          <w:trHeight w:val="125"/>
        </w:trPr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DC639" w14:textId="77777777" w:rsidR="00935FFC" w:rsidRDefault="00935FFC" w:rsidP="009A6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Titolo dell’incarico:</w:t>
            </w:r>
          </w:p>
        </w:tc>
        <w:tc>
          <w:tcPr>
            <w:tcW w:w="5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A3732" w14:textId="77777777" w:rsidR="00935FFC" w:rsidRDefault="00935FFC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935FFC" w14:paraId="40EB5F34" w14:textId="77777777" w:rsidTr="00AD0A76">
        <w:trPr>
          <w:trHeight w:val="125"/>
        </w:trPr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FBEC8" w14:textId="77777777" w:rsidR="00935FFC" w:rsidRDefault="00935FFC" w:rsidP="009A638A">
            <w:pPr>
              <w:jc w:val="both"/>
            </w:pPr>
            <w:r>
              <w:rPr>
                <w:sz w:val="20"/>
                <w:szCs w:val="20"/>
              </w:rPr>
              <w:t>Tipologia incarico</w:t>
            </w:r>
            <w:r>
              <w:rPr>
                <w:rStyle w:val="Rimandonotaapidipagina"/>
                <w:sz w:val="20"/>
                <w:szCs w:val="20"/>
              </w:rPr>
              <w:footnoteReference w:id="1"/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5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6BE33" w14:textId="77777777" w:rsidR="00935FFC" w:rsidRDefault="00935FFC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935FFC" w14:paraId="37CEDCDD" w14:textId="77777777" w:rsidTr="00AD0A76">
        <w:trPr>
          <w:trHeight w:val="125"/>
        </w:trPr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01BF8" w14:textId="77777777" w:rsidR="00935FFC" w:rsidRDefault="00935FFC" w:rsidP="009A638A">
            <w:pPr>
              <w:jc w:val="both"/>
            </w:pPr>
            <w:r>
              <w:rPr>
                <w:sz w:val="20"/>
                <w:szCs w:val="20"/>
              </w:rPr>
              <w:t>Finalità del tipo di servizio</w:t>
            </w:r>
            <w:r>
              <w:rPr>
                <w:rStyle w:val="Rimandonotaapidipagina"/>
                <w:sz w:val="20"/>
                <w:szCs w:val="20"/>
              </w:rPr>
              <w:footnoteReference w:id="2"/>
            </w:r>
            <w:r>
              <w:rPr>
                <w:sz w:val="20"/>
                <w:szCs w:val="20"/>
              </w:rPr>
              <w:t xml:space="preserve">: </w:t>
            </w:r>
          </w:p>
        </w:tc>
        <w:tc>
          <w:tcPr>
            <w:tcW w:w="5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DB6E9" w14:textId="77777777" w:rsidR="00935FFC" w:rsidRDefault="00935FFC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935FFC" w14:paraId="130108D1" w14:textId="77777777" w:rsidTr="00AD0A76">
        <w:trPr>
          <w:trHeight w:val="125"/>
        </w:trPr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BEA6C" w14:textId="77777777" w:rsidR="00935FFC" w:rsidRDefault="00935FFC" w:rsidP="009A6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Importo contrattuale del servizio:</w:t>
            </w:r>
          </w:p>
        </w:tc>
        <w:tc>
          <w:tcPr>
            <w:tcW w:w="5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CE66E" w14:textId="77777777" w:rsidR="00935FFC" w:rsidRDefault="00935FFC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935FFC" w14:paraId="10AA04AA" w14:textId="77777777" w:rsidTr="00AD0A76">
        <w:trPr>
          <w:trHeight w:val="125"/>
        </w:trPr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C0156" w14:textId="77777777" w:rsidR="00935FFC" w:rsidRDefault="00935FFC" w:rsidP="009A6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Tipo di strumentazione e software impiegati:</w:t>
            </w:r>
          </w:p>
        </w:tc>
        <w:tc>
          <w:tcPr>
            <w:tcW w:w="5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BF7B1" w14:textId="77777777" w:rsidR="00935FFC" w:rsidRDefault="00935FFC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935FFC" w14:paraId="3AC558F1" w14:textId="77777777" w:rsidTr="00935FFC">
        <w:trPr>
          <w:trHeight w:val="125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1AC8C" w14:textId="77777777" w:rsidR="00935FFC" w:rsidRDefault="00935FFC" w:rsidP="009A63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DATI TIPOLOGICI DELL’IMMOBILE</w:t>
            </w:r>
          </w:p>
        </w:tc>
      </w:tr>
      <w:tr w:rsidR="00935FFC" w14:paraId="75671D66" w14:textId="77777777" w:rsidTr="00AD0A76">
        <w:trPr>
          <w:trHeight w:val="125"/>
        </w:trPr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1E679" w14:textId="77777777" w:rsidR="00935FFC" w:rsidRDefault="00935FFC" w:rsidP="009A6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Superficie utile lorda (sviluppata) del bene in mq:</w:t>
            </w:r>
          </w:p>
        </w:tc>
        <w:tc>
          <w:tcPr>
            <w:tcW w:w="5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39064" w14:textId="77777777" w:rsidR="00935FFC" w:rsidRDefault="00935FFC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935FFC" w14:paraId="2E95CA97" w14:textId="77777777" w:rsidTr="00AD0A76">
        <w:trPr>
          <w:trHeight w:val="125"/>
        </w:trPr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FC06D" w14:textId="77777777" w:rsidR="00935FFC" w:rsidRDefault="00935FFC" w:rsidP="009A6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Volume del bene in mc:</w:t>
            </w:r>
          </w:p>
        </w:tc>
        <w:tc>
          <w:tcPr>
            <w:tcW w:w="5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5DE81" w14:textId="77777777" w:rsidR="00935FFC" w:rsidRDefault="00935FFC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935FFC" w14:paraId="5064B7BE" w14:textId="77777777" w:rsidTr="00AD0A76">
        <w:trPr>
          <w:trHeight w:val="125"/>
        </w:trPr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9C086" w14:textId="77777777" w:rsidR="00935FFC" w:rsidRDefault="00935FFC" w:rsidP="009A6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Tipologia dell’involucro edilizio ed impiantistica:</w:t>
            </w:r>
          </w:p>
        </w:tc>
        <w:tc>
          <w:tcPr>
            <w:tcW w:w="5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B9AF7" w14:textId="77777777" w:rsidR="00935FFC" w:rsidRDefault="00935FFC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935FFC" w14:paraId="7ED9B8F8" w14:textId="77777777" w:rsidTr="00AD0A76">
        <w:trPr>
          <w:trHeight w:val="125"/>
        </w:trPr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9CED6" w14:textId="77777777" w:rsidR="00935FFC" w:rsidRDefault="00935FFC" w:rsidP="009A6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Tipologia edilizia del/i fabbricato/i e destinazione d’uso:</w:t>
            </w:r>
          </w:p>
        </w:tc>
        <w:tc>
          <w:tcPr>
            <w:tcW w:w="5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0C747" w14:textId="77777777" w:rsidR="00935FFC" w:rsidRDefault="00935FFC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935FFC" w14:paraId="39681C42" w14:textId="77777777" w:rsidTr="00AD0A76">
        <w:trPr>
          <w:trHeight w:val="125"/>
        </w:trPr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9FB8F" w14:textId="7D9CCB75" w:rsidR="00935FFC" w:rsidRDefault="00935FFC" w:rsidP="009A6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Sussistenza di vincolo / tutela secondo </w:t>
            </w:r>
            <w:proofErr w:type="spellStart"/>
            <w:r>
              <w:rPr>
                <w:sz w:val="20"/>
                <w:szCs w:val="20"/>
              </w:rPr>
              <w:t>D.Lgs</w:t>
            </w:r>
            <w:proofErr w:type="spellEnd"/>
            <w:r>
              <w:rPr>
                <w:sz w:val="20"/>
                <w:szCs w:val="20"/>
              </w:rPr>
              <w:t xml:space="preserve"> n.42/04 </w:t>
            </w:r>
          </w:p>
        </w:tc>
        <w:tc>
          <w:tcPr>
            <w:tcW w:w="5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43B00" w14:textId="77777777" w:rsidR="00935FFC" w:rsidRDefault="00935FFC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935FFC" w14:paraId="002F254F" w14:textId="77777777" w:rsidTr="00AD0A76">
        <w:trPr>
          <w:trHeight w:val="125"/>
        </w:trPr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0EA3A" w14:textId="77777777" w:rsidR="00935FFC" w:rsidRDefault="00935FFC" w:rsidP="009A6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Importo lavori progettati (diviso per ID opere):</w:t>
            </w:r>
          </w:p>
        </w:tc>
        <w:tc>
          <w:tcPr>
            <w:tcW w:w="5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697ED" w14:textId="77777777" w:rsidR="00935FFC" w:rsidRDefault="00935FFC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935FFC" w14:paraId="26F111F6" w14:textId="77777777" w:rsidTr="00935FFC">
        <w:trPr>
          <w:trHeight w:val="125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702BF" w14:textId="77777777" w:rsidR="00935FFC" w:rsidRDefault="00935FFC" w:rsidP="009A63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DATI SPECIFICI</w:t>
            </w:r>
          </w:p>
        </w:tc>
      </w:tr>
      <w:tr w:rsidR="00935FFC" w14:paraId="1CD9F23E" w14:textId="77777777" w:rsidTr="00AD0A76">
        <w:trPr>
          <w:trHeight w:val="125"/>
        </w:trPr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5D721" w14:textId="03363DF8" w:rsidR="00935FFC" w:rsidRPr="00EC251A" w:rsidRDefault="00935FFC" w:rsidP="009A638A">
            <w:pPr>
              <w:jc w:val="both"/>
              <w:rPr>
                <w:sz w:val="20"/>
                <w:szCs w:val="20"/>
              </w:rPr>
            </w:pPr>
            <w:r w:rsidRPr="00EC251A">
              <w:rPr>
                <w:sz w:val="20"/>
                <w:szCs w:val="20"/>
              </w:rPr>
              <w:t>Indicare gli aspetti</w:t>
            </w:r>
            <w:r w:rsidRPr="00EC251A">
              <w:rPr>
                <w:spacing w:val="-7"/>
                <w:sz w:val="20"/>
                <w:szCs w:val="20"/>
              </w:rPr>
              <w:t xml:space="preserve"> </w:t>
            </w:r>
            <w:r w:rsidRPr="00EC251A">
              <w:rPr>
                <w:sz w:val="20"/>
                <w:szCs w:val="20"/>
              </w:rPr>
              <w:t>costruttivi,</w:t>
            </w:r>
            <w:r w:rsidRPr="00EC251A">
              <w:rPr>
                <w:spacing w:val="-5"/>
                <w:sz w:val="20"/>
                <w:szCs w:val="20"/>
              </w:rPr>
              <w:t xml:space="preserve"> </w:t>
            </w:r>
            <w:r w:rsidRPr="00EC251A">
              <w:rPr>
                <w:sz w:val="20"/>
                <w:szCs w:val="20"/>
              </w:rPr>
              <w:t>tecnologici</w:t>
            </w:r>
            <w:r w:rsidRPr="00EC251A">
              <w:rPr>
                <w:spacing w:val="-7"/>
                <w:sz w:val="20"/>
                <w:szCs w:val="20"/>
              </w:rPr>
              <w:t xml:space="preserve"> </w:t>
            </w:r>
            <w:r w:rsidRPr="00EC251A">
              <w:rPr>
                <w:sz w:val="20"/>
                <w:szCs w:val="20"/>
              </w:rPr>
              <w:t>e</w:t>
            </w:r>
            <w:r w:rsidRPr="00EC251A">
              <w:rPr>
                <w:spacing w:val="-3"/>
                <w:sz w:val="20"/>
                <w:szCs w:val="20"/>
              </w:rPr>
              <w:t xml:space="preserve"> </w:t>
            </w:r>
            <w:r w:rsidRPr="00EC251A">
              <w:rPr>
                <w:sz w:val="20"/>
                <w:szCs w:val="20"/>
              </w:rPr>
              <w:t>morfologici</w:t>
            </w:r>
            <w:r w:rsidRPr="00EC251A">
              <w:rPr>
                <w:spacing w:val="-5"/>
                <w:sz w:val="20"/>
                <w:szCs w:val="20"/>
              </w:rPr>
              <w:t xml:space="preserve"> </w:t>
            </w:r>
            <w:r w:rsidRPr="00EC251A">
              <w:rPr>
                <w:sz w:val="20"/>
                <w:szCs w:val="20"/>
              </w:rPr>
              <w:t>relativi</w:t>
            </w:r>
            <w:r w:rsidRPr="00EC251A">
              <w:rPr>
                <w:spacing w:val="-5"/>
                <w:sz w:val="20"/>
                <w:szCs w:val="20"/>
              </w:rPr>
              <w:t xml:space="preserve"> </w:t>
            </w:r>
            <w:r w:rsidRPr="00EC251A">
              <w:rPr>
                <w:sz w:val="20"/>
                <w:szCs w:val="20"/>
              </w:rPr>
              <w:t>a</w:t>
            </w:r>
            <w:r w:rsidRPr="00EC251A">
              <w:rPr>
                <w:spacing w:val="-5"/>
                <w:sz w:val="20"/>
                <w:szCs w:val="20"/>
              </w:rPr>
              <w:t xml:space="preserve"> </w:t>
            </w:r>
            <w:r w:rsidRPr="00EC251A">
              <w:rPr>
                <w:sz w:val="20"/>
                <w:szCs w:val="20"/>
              </w:rPr>
              <w:t>soluzioni</w:t>
            </w:r>
            <w:r w:rsidRPr="00EC251A">
              <w:rPr>
                <w:spacing w:val="-6"/>
                <w:sz w:val="20"/>
                <w:szCs w:val="20"/>
              </w:rPr>
              <w:t xml:space="preserve"> </w:t>
            </w:r>
            <w:r w:rsidRPr="00EC251A">
              <w:rPr>
                <w:sz w:val="20"/>
                <w:szCs w:val="20"/>
              </w:rPr>
              <w:t>orientate</w:t>
            </w:r>
            <w:r w:rsidRPr="00EC251A">
              <w:rPr>
                <w:spacing w:val="-6"/>
                <w:sz w:val="20"/>
                <w:szCs w:val="20"/>
              </w:rPr>
              <w:t xml:space="preserve"> </w:t>
            </w:r>
            <w:r w:rsidRPr="00EC251A">
              <w:rPr>
                <w:sz w:val="20"/>
                <w:szCs w:val="20"/>
              </w:rPr>
              <w:t>alla</w:t>
            </w:r>
            <w:r w:rsidRPr="00EC251A">
              <w:rPr>
                <w:spacing w:val="-7"/>
                <w:sz w:val="20"/>
                <w:szCs w:val="20"/>
              </w:rPr>
              <w:t xml:space="preserve"> </w:t>
            </w:r>
            <w:r w:rsidRPr="00EC251A">
              <w:rPr>
                <w:sz w:val="20"/>
                <w:szCs w:val="20"/>
              </w:rPr>
              <w:t>sostenibilità</w:t>
            </w:r>
            <w:r w:rsidRPr="00EC251A">
              <w:rPr>
                <w:spacing w:val="-5"/>
                <w:sz w:val="20"/>
                <w:szCs w:val="20"/>
              </w:rPr>
              <w:t xml:space="preserve"> </w:t>
            </w:r>
            <w:r w:rsidR="00A748DE">
              <w:rPr>
                <w:spacing w:val="-5"/>
                <w:sz w:val="20"/>
                <w:szCs w:val="20"/>
              </w:rPr>
              <w:t>energetico-</w:t>
            </w:r>
            <w:r w:rsidRPr="00EC251A">
              <w:rPr>
                <w:sz w:val="20"/>
                <w:szCs w:val="20"/>
              </w:rPr>
              <w:t>ambientale</w:t>
            </w:r>
            <w:r w:rsidRPr="00EC251A">
              <w:rPr>
                <w:spacing w:val="-7"/>
                <w:sz w:val="20"/>
                <w:szCs w:val="20"/>
              </w:rPr>
              <w:t xml:space="preserve"> </w:t>
            </w:r>
            <w:r w:rsidR="00AC7437">
              <w:rPr>
                <w:sz w:val="20"/>
                <w:szCs w:val="20"/>
              </w:rPr>
              <w:t>ai fini dell’abbattimento dell’impatto</w:t>
            </w:r>
            <w:r w:rsidR="00882FBB">
              <w:rPr>
                <w:sz w:val="20"/>
                <w:szCs w:val="20"/>
              </w:rPr>
              <w:t xml:space="preserve"> </w:t>
            </w:r>
            <w:r w:rsidR="00AC7437">
              <w:rPr>
                <w:sz w:val="20"/>
                <w:szCs w:val="20"/>
              </w:rPr>
              <w:t>dell’intervento</w:t>
            </w:r>
            <w:r w:rsidR="00A748DE">
              <w:rPr>
                <w:sz w:val="20"/>
                <w:szCs w:val="20"/>
              </w:rPr>
              <w:t xml:space="preserve"> sull’ambiente</w:t>
            </w:r>
            <w:r w:rsidR="00882FBB">
              <w:rPr>
                <w:sz w:val="20"/>
                <w:szCs w:val="20"/>
              </w:rPr>
              <w:t>.</w:t>
            </w:r>
          </w:p>
        </w:tc>
        <w:tc>
          <w:tcPr>
            <w:tcW w:w="5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ADCB6" w14:textId="77777777" w:rsidR="00935FFC" w:rsidRDefault="00935FFC" w:rsidP="009A638A">
            <w:pPr>
              <w:jc w:val="both"/>
              <w:rPr>
                <w:sz w:val="20"/>
                <w:szCs w:val="20"/>
              </w:rPr>
            </w:pPr>
          </w:p>
          <w:p w14:paraId="65621625" w14:textId="77777777" w:rsidR="00935FFC" w:rsidRDefault="00935FFC" w:rsidP="009A638A">
            <w:pPr>
              <w:jc w:val="both"/>
              <w:rPr>
                <w:sz w:val="20"/>
                <w:szCs w:val="20"/>
              </w:rPr>
            </w:pPr>
          </w:p>
          <w:p w14:paraId="7EF87629" w14:textId="77777777" w:rsidR="00935FFC" w:rsidRDefault="00935FFC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935FFC" w14:paraId="6070FB3B" w14:textId="77777777" w:rsidTr="00AD0A76">
        <w:trPr>
          <w:trHeight w:val="125"/>
        </w:trPr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41ED8" w14:textId="08B01727" w:rsidR="00935FFC" w:rsidRDefault="00935FFC" w:rsidP="009A638A">
            <w:pPr>
              <w:jc w:val="both"/>
              <w:rPr>
                <w:sz w:val="20"/>
                <w:szCs w:val="20"/>
              </w:rPr>
            </w:pPr>
            <w:r w:rsidRPr="008103FA">
              <w:rPr>
                <w:sz w:val="20"/>
                <w:szCs w:val="20"/>
              </w:rPr>
              <w:t xml:space="preserve">Illustrare l’eventuale applicazione dei </w:t>
            </w:r>
            <w:r w:rsidR="007061FA">
              <w:rPr>
                <w:sz w:val="20"/>
                <w:szCs w:val="20"/>
              </w:rPr>
              <w:t>Criteri Ambientali Minimi</w:t>
            </w:r>
            <w:r w:rsidR="00D142C5">
              <w:rPr>
                <w:sz w:val="20"/>
                <w:szCs w:val="20"/>
              </w:rPr>
              <w:t xml:space="preserve"> </w:t>
            </w:r>
            <w:r w:rsidR="00A253D1" w:rsidRPr="00AD0A76">
              <w:rPr>
                <w:sz w:val="20"/>
                <w:szCs w:val="20"/>
              </w:rPr>
              <w:t xml:space="preserve">(D.M. 11/10/2017 </w:t>
            </w:r>
            <w:r w:rsidR="00A748DE">
              <w:rPr>
                <w:sz w:val="20"/>
                <w:szCs w:val="20"/>
              </w:rPr>
              <w:t>o</w:t>
            </w:r>
            <w:r w:rsidR="00A253D1" w:rsidRPr="00AD0A76">
              <w:rPr>
                <w:sz w:val="20"/>
                <w:szCs w:val="20"/>
              </w:rPr>
              <w:t xml:space="preserve"> D.M. 23/6/2023)</w:t>
            </w:r>
            <w:r w:rsidRPr="008103FA">
              <w:rPr>
                <w:sz w:val="20"/>
                <w:szCs w:val="20"/>
              </w:rPr>
              <w:t xml:space="preserve"> nella fase di progettazione, dando evidenza dei criteri perseguiti</w:t>
            </w:r>
            <w:r w:rsidR="009D1B0F">
              <w:rPr>
                <w:sz w:val="20"/>
                <w:szCs w:val="20"/>
              </w:rPr>
              <w:t xml:space="preserve"> e</w:t>
            </w:r>
            <w:r w:rsidRPr="008103FA">
              <w:rPr>
                <w:sz w:val="20"/>
                <w:szCs w:val="20"/>
              </w:rPr>
              <w:t xml:space="preserve"> dell’eventuale miglioramento prestazionale del progetto</w:t>
            </w:r>
            <w:r w:rsidR="00D83B86">
              <w:rPr>
                <w:sz w:val="20"/>
                <w:szCs w:val="20"/>
              </w:rPr>
              <w:t xml:space="preserve"> rispetto alle specifiche tecniche minime richieste</w:t>
            </w:r>
            <w:r w:rsidR="009D1B0F">
              <w:rPr>
                <w:sz w:val="20"/>
                <w:szCs w:val="20"/>
              </w:rPr>
              <w:t xml:space="preserve"> dai </w:t>
            </w:r>
            <w:r w:rsidR="009D1B0F">
              <w:rPr>
                <w:sz w:val="20"/>
                <w:szCs w:val="20"/>
              </w:rPr>
              <w:lastRenderedPageBreak/>
              <w:t>CAM</w:t>
            </w:r>
            <w:r w:rsidR="00A253D1">
              <w:rPr>
                <w:sz w:val="20"/>
                <w:szCs w:val="20"/>
              </w:rPr>
              <w:t>.</w:t>
            </w:r>
          </w:p>
        </w:tc>
        <w:tc>
          <w:tcPr>
            <w:tcW w:w="5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02965" w14:textId="77777777" w:rsidR="00935FFC" w:rsidRDefault="00935FFC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9D1B0F" w14:paraId="7C66936B" w14:textId="77777777" w:rsidTr="009D1B0F">
        <w:trPr>
          <w:trHeight w:val="125"/>
        </w:trPr>
        <w:tc>
          <w:tcPr>
            <w:tcW w:w="4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B56BA" w14:textId="60A8096C" w:rsidR="009D1B0F" w:rsidRDefault="009D1B0F" w:rsidP="009A6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Indicare i </w:t>
            </w:r>
            <w:r w:rsidRPr="008103FA">
              <w:rPr>
                <w:sz w:val="20"/>
                <w:szCs w:val="20"/>
              </w:rPr>
              <w:t xml:space="preserve">dati relativi all’eventuale conseguimento di documentate prestazioni conformi agli standard </w:t>
            </w:r>
            <w:proofErr w:type="spellStart"/>
            <w:r w:rsidRPr="008103FA">
              <w:rPr>
                <w:sz w:val="20"/>
                <w:szCs w:val="20"/>
              </w:rPr>
              <w:t>Nearly</w:t>
            </w:r>
            <w:proofErr w:type="spellEnd"/>
            <w:r w:rsidRPr="008103FA">
              <w:rPr>
                <w:sz w:val="20"/>
                <w:szCs w:val="20"/>
              </w:rPr>
              <w:t xml:space="preserve"> Zero Energy Building (</w:t>
            </w:r>
            <w:proofErr w:type="spellStart"/>
            <w:r w:rsidRPr="008103FA">
              <w:rPr>
                <w:sz w:val="20"/>
                <w:szCs w:val="20"/>
              </w:rPr>
              <w:t>nZEB</w:t>
            </w:r>
            <w:proofErr w:type="spellEnd"/>
            <w:r w:rsidRPr="008103FA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AF144" w14:textId="77777777" w:rsidR="009D1B0F" w:rsidRDefault="009D1B0F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935FFC" w14:paraId="428D0381" w14:textId="77777777" w:rsidTr="00AD0A76">
        <w:trPr>
          <w:trHeight w:val="125"/>
        </w:trPr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AB64B" w14:textId="602DFC74" w:rsidR="00C17D94" w:rsidRDefault="00935FFC" w:rsidP="009A638A">
            <w:pPr>
              <w:jc w:val="both"/>
            </w:pPr>
            <w:r>
              <w:rPr>
                <w:sz w:val="20"/>
                <w:szCs w:val="20"/>
              </w:rPr>
              <w:t xml:space="preserve">Indicare i </w:t>
            </w:r>
            <w:r w:rsidRPr="008103FA">
              <w:rPr>
                <w:sz w:val="20"/>
                <w:szCs w:val="20"/>
              </w:rPr>
              <w:t>dati relativi all’eventuale certificazione</w:t>
            </w:r>
            <w:r w:rsidR="00905CCD">
              <w:rPr>
                <w:sz w:val="20"/>
                <w:szCs w:val="20"/>
              </w:rPr>
              <w:t xml:space="preserve"> </w:t>
            </w:r>
            <w:proofErr w:type="gramStart"/>
            <w:r w:rsidR="00905CCD">
              <w:rPr>
                <w:sz w:val="20"/>
                <w:szCs w:val="20"/>
              </w:rPr>
              <w:t>dell’intervento</w:t>
            </w:r>
            <w:r w:rsidRPr="008103FA">
              <w:rPr>
                <w:sz w:val="20"/>
                <w:szCs w:val="20"/>
              </w:rPr>
              <w:t xml:space="preserve"> </w:t>
            </w:r>
            <w:r w:rsidR="00905CCD">
              <w:rPr>
                <w:sz w:val="20"/>
                <w:szCs w:val="20"/>
              </w:rPr>
              <w:t xml:space="preserve"> </w:t>
            </w:r>
            <w:r w:rsidR="00C17D94" w:rsidRPr="00AD0A76">
              <w:rPr>
                <w:sz w:val="20"/>
                <w:szCs w:val="20"/>
              </w:rPr>
              <w:t>sulla</w:t>
            </w:r>
            <w:proofErr w:type="gramEnd"/>
            <w:r w:rsidR="00C17D94" w:rsidRPr="00AD0A76">
              <w:rPr>
                <w:sz w:val="20"/>
                <w:szCs w:val="20"/>
              </w:rPr>
              <w:t xml:space="preserve"> base di protocolli di sostenibilità energetico ambientale degli edifici (rating system nazional</w:t>
            </w:r>
            <w:r w:rsidR="00A748DE">
              <w:rPr>
                <w:sz w:val="20"/>
                <w:szCs w:val="20"/>
              </w:rPr>
              <w:t>i</w:t>
            </w:r>
            <w:r w:rsidR="00C17D94" w:rsidRPr="00AD0A76">
              <w:rPr>
                <w:sz w:val="20"/>
                <w:szCs w:val="20"/>
              </w:rPr>
              <w:t xml:space="preserve"> o internazionali);</w:t>
            </w:r>
          </w:p>
        </w:tc>
        <w:tc>
          <w:tcPr>
            <w:tcW w:w="5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044D2" w14:textId="77777777" w:rsidR="00935FFC" w:rsidRDefault="00935FFC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B472B2" w:rsidDel="00B472B2" w14:paraId="06355D81" w14:textId="77777777" w:rsidTr="00B472B2">
        <w:trPr>
          <w:trHeight w:val="125"/>
        </w:trPr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5030D" w14:textId="5F773B29" w:rsidR="00B472B2" w:rsidDel="00B472B2" w:rsidRDefault="00B472B2" w:rsidP="00AD0A76">
            <w:pPr>
              <w:widowControl/>
              <w:autoSpaceDE/>
              <w:autoSpaceDN/>
              <w:spacing w:after="120" w:line="276" w:lineRule="auto"/>
              <w:jc w:val="both"/>
              <w:rPr>
                <w:sz w:val="20"/>
                <w:szCs w:val="20"/>
              </w:rPr>
            </w:pPr>
            <w:r w:rsidRPr="00AD0A76">
              <w:rPr>
                <w:sz w:val="20"/>
                <w:szCs w:val="20"/>
              </w:rPr>
              <w:t xml:space="preserve">Indicare i dati relativi </w:t>
            </w:r>
            <w:r w:rsidR="005C0844" w:rsidRPr="00AD0A76">
              <w:rPr>
                <w:sz w:val="20"/>
                <w:szCs w:val="20"/>
              </w:rPr>
              <w:t xml:space="preserve">all’eventuale applicazione di metodologie Life </w:t>
            </w:r>
            <w:proofErr w:type="spellStart"/>
            <w:r w:rsidR="005C0844" w:rsidRPr="00AD0A76">
              <w:rPr>
                <w:sz w:val="20"/>
                <w:szCs w:val="20"/>
              </w:rPr>
              <w:t>Cycle</w:t>
            </w:r>
            <w:proofErr w:type="spellEnd"/>
            <w:r w:rsidR="005C0844" w:rsidRPr="00AD0A76">
              <w:rPr>
                <w:sz w:val="20"/>
                <w:szCs w:val="20"/>
              </w:rPr>
              <w:t xml:space="preserve"> </w:t>
            </w:r>
            <w:proofErr w:type="spellStart"/>
            <w:r w:rsidR="005C0844" w:rsidRPr="00AD0A76">
              <w:rPr>
                <w:sz w:val="20"/>
                <w:szCs w:val="20"/>
              </w:rPr>
              <w:t>Assessment</w:t>
            </w:r>
            <w:proofErr w:type="spellEnd"/>
            <w:r w:rsidR="005C0844" w:rsidRPr="00AD0A76">
              <w:rPr>
                <w:sz w:val="20"/>
                <w:szCs w:val="20"/>
              </w:rPr>
              <w:t xml:space="preserve"> (LCA) per la comparazione di soluzioni progettuali alternative</w:t>
            </w:r>
            <w:r w:rsidR="00AF3C59" w:rsidRPr="00AD0A76">
              <w:rPr>
                <w:sz w:val="20"/>
                <w:szCs w:val="20"/>
              </w:rPr>
              <w:t>,</w:t>
            </w:r>
            <w:r w:rsidR="005C0844" w:rsidRPr="00AD0A76">
              <w:rPr>
                <w:sz w:val="20"/>
                <w:szCs w:val="20"/>
              </w:rPr>
              <w:t xml:space="preserve"> ai fini di impiego di </w:t>
            </w:r>
            <w:r w:rsidRPr="00AD0A76">
              <w:rPr>
                <w:sz w:val="20"/>
                <w:szCs w:val="20"/>
              </w:rPr>
              <w:t>materiali</w:t>
            </w:r>
            <w:r w:rsidR="005C0844" w:rsidRPr="00AD0A76">
              <w:rPr>
                <w:sz w:val="20"/>
                <w:szCs w:val="20"/>
              </w:rPr>
              <w:t xml:space="preserve"> e </w:t>
            </w:r>
            <w:r w:rsidRPr="00AD0A76">
              <w:rPr>
                <w:sz w:val="20"/>
                <w:szCs w:val="20"/>
              </w:rPr>
              <w:t>tecnologie da costruzione</w:t>
            </w:r>
            <w:r w:rsidR="005C0844" w:rsidRPr="00AD0A76">
              <w:rPr>
                <w:sz w:val="20"/>
                <w:szCs w:val="20"/>
              </w:rPr>
              <w:t xml:space="preserve"> a</w:t>
            </w:r>
            <w:r w:rsidRPr="00AD0A76">
              <w:rPr>
                <w:sz w:val="20"/>
                <w:szCs w:val="20"/>
              </w:rPr>
              <w:t xml:space="preserve"> basso impatto ambientale lungo il ciclo vita</w:t>
            </w:r>
            <w:r w:rsidR="00AF3C59" w:rsidRPr="00AD0A76">
              <w:rPr>
                <w:sz w:val="20"/>
                <w:szCs w:val="20"/>
              </w:rPr>
              <w:t>.</w:t>
            </w:r>
          </w:p>
        </w:tc>
        <w:tc>
          <w:tcPr>
            <w:tcW w:w="5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2E343" w14:textId="77777777" w:rsidR="00B472B2" w:rsidDel="00B472B2" w:rsidRDefault="00B472B2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935FFC" w14:paraId="36BBF627" w14:textId="77777777" w:rsidTr="00AD0A76">
        <w:trPr>
          <w:trHeight w:val="125"/>
        </w:trPr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138CD" w14:textId="77777777" w:rsidR="00935FFC" w:rsidRDefault="00935FFC" w:rsidP="009A6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Indicare eventuali peculiarità riscontrate nello svolgimento dell’incarico:</w:t>
            </w:r>
          </w:p>
        </w:tc>
        <w:tc>
          <w:tcPr>
            <w:tcW w:w="5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D0C42" w14:textId="77777777" w:rsidR="00935FFC" w:rsidRDefault="00935FFC" w:rsidP="009A638A">
            <w:pPr>
              <w:jc w:val="both"/>
              <w:rPr>
                <w:sz w:val="20"/>
                <w:szCs w:val="20"/>
              </w:rPr>
            </w:pPr>
          </w:p>
        </w:tc>
      </w:tr>
      <w:tr w:rsidR="00935FFC" w14:paraId="7B963B03" w14:textId="77777777" w:rsidTr="00935FFC">
        <w:trPr>
          <w:trHeight w:val="125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EF628" w14:textId="77777777" w:rsidR="00935FFC" w:rsidRDefault="00935FFC" w:rsidP="009A638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NOTE:</w:t>
            </w:r>
          </w:p>
        </w:tc>
      </w:tr>
      <w:tr w:rsidR="00935FFC" w14:paraId="65D805AF" w14:textId="77777777" w:rsidTr="00935FFC">
        <w:trPr>
          <w:trHeight w:val="125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2E42A" w14:textId="77777777" w:rsidR="00935FFC" w:rsidRDefault="00935FFC" w:rsidP="009A6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spazio riservato per eventuali note di chiarimento:</w:t>
            </w:r>
          </w:p>
        </w:tc>
      </w:tr>
      <w:tr w:rsidR="00935FFC" w14:paraId="33B04327" w14:textId="77777777" w:rsidTr="00935FFC">
        <w:trPr>
          <w:trHeight w:val="905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EF007" w14:textId="77777777" w:rsidR="00935FFC" w:rsidRDefault="00935FFC" w:rsidP="009A638A">
            <w:pPr>
              <w:jc w:val="both"/>
              <w:rPr>
                <w:sz w:val="20"/>
                <w:szCs w:val="20"/>
              </w:rPr>
            </w:pPr>
          </w:p>
          <w:p w14:paraId="742B1422" w14:textId="77777777" w:rsidR="00935FFC" w:rsidRDefault="00935FFC" w:rsidP="009A638A">
            <w:pPr>
              <w:jc w:val="both"/>
              <w:rPr>
                <w:sz w:val="20"/>
                <w:szCs w:val="20"/>
              </w:rPr>
            </w:pPr>
          </w:p>
        </w:tc>
      </w:tr>
    </w:tbl>
    <w:p w14:paraId="021C732C" w14:textId="77777777" w:rsidR="001E5149" w:rsidRDefault="001E5149" w:rsidP="00935FFC">
      <w:pPr>
        <w:jc w:val="center"/>
        <w:rPr>
          <w:sz w:val="20"/>
          <w:szCs w:val="20"/>
        </w:rPr>
      </w:pPr>
    </w:p>
    <w:p w14:paraId="0C0D111A" w14:textId="51B40479" w:rsidR="00935FFC" w:rsidRDefault="00935FFC" w:rsidP="00935FFC">
      <w:pPr>
        <w:jc w:val="center"/>
        <w:rPr>
          <w:sz w:val="20"/>
          <w:szCs w:val="20"/>
        </w:rPr>
      </w:pPr>
      <w:r>
        <w:rPr>
          <w:sz w:val="20"/>
          <w:szCs w:val="20"/>
        </w:rPr>
        <w:t>Firma</w:t>
      </w:r>
    </w:p>
    <w:p w14:paraId="6C55D56E" w14:textId="77777777" w:rsidR="00935FFC" w:rsidRDefault="00935FFC" w:rsidP="00935FFC">
      <w:pPr>
        <w:jc w:val="center"/>
      </w:pPr>
      <w:r>
        <w:rPr>
          <w:sz w:val="20"/>
          <w:szCs w:val="20"/>
        </w:rPr>
        <w:t>…………………………..</w:t>
      </w:r>
    </w:p>
    <w:p w14:paraId="560827B5" w14:textId="77777777" w:rsidR="00977385" w:rsidRDefault="00977385" w:rsidP="00D5428F">
      <w:pPr>
        <w:widowControl/>
        <w:autoSpaceDE/>
        <w:autoSpaceDN/>
        <w:jc w:val="both"/>
        <w:rPr>
          <w:rFonts w:eastAsia="Times New Roman"/>
          <w:bCs/>
          <w:iCs/>
          <w:sz w:val="24"/>
          <w:lang w:eastAsia="it-IT"/>
        </w:rPr>
      </w:pPr>
    </w:p>
    <w:sectPr w:rsidR="00977385" w:rsidSect="00977385">
      <w:type w:val="continuous"/>
      <w:pgSz w:w="11900" w:h="16840"/>
      <w:pgMar w:top="94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A5766" w14:textId="77777777" w:rsidR="006F5E29" w:rsidRDefault="006F5E29" w:rsidP="001E0311">
      <w:r>
        <w:separator/>
      </w:r>
    </w:p>
  </w:endnote>
  <w:endnote w:type="continuationSeparator" w:id="0">
    <w:p w14:paraId="7DDCB70E" w14:textId="77777777" w:rsidR="006F5E29" w:rsidRDefault="006F5E29" w:rsidP="001E0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248AD" w14:textId="77777777" w:rsidR="006F5E29" w:rsidRDefault="006F5E29" w:rsidP="001E0311">
      <w:r>
        <w:separator/>
      </w:r>
    </w:p>
  </w:footnote>
  <w:footnote w:type="continuationSeparator" w:id="0">
    <w:p w14:paraId="3BF057AA" w14:textId="77777777" w:rsidR="006F5E29" w:rsidRDefault="006F5E29" w:rsidP="001E0311">
      <w:r>
        <w:continuationSeparator/>
      </w:r>
    </w:p>
  </w:footnote>
  <w:footnote w:id="1">
    <w:p w14:paraId="33E9C5A3" w14:textId="77777777" w:rsidR="00935FFC" w:rsidRDefault="00935FFC" w:rsidP="00935FFC">
      <w:pPr>
        <w:pStyle w:val="Testonotaapidipagina"/>
      </w:pPr>
      <w:r>
        <w:rPr>
          <w:rStyle w:val="Rimandonotaapidipagina"/>
        </w:rPr>
        <w:footnoteRef/>
      </w:r>
      <w:r>
        <w:rPr>
          <w:sz w:val="16"/>
          <w:szCs w:val="16"/>
        </w:rPr>
        <w:t xml:space="preserve"> Indicare se si tratta di progettazione definitiva o esecutiva</w:t>
      </w:r>
    </w:p>
  </w:footnote>
  <w:footnote w:id="2">
    <w:p w14:paraId="2A4FCE9D" w14:textId="77777777" w:rsidR="00935FFC" w:rsidRDefault="00935FFC" w:rsidP="00935FFC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sz w:val="16"/>
          <w:szCs w:val="16"/>
        </w:rPr>
        <w:t>Indicare se finalizzato a lavori di manutenzione straordinaria e/o rifunzionalizzazione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D38F4"/>
    <w:multiLevelType w:val="hybridMultilevel"/>
    <w:tmpl w:val="5198B7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521585"/>
    <w:multiLevelType w:val="hybridMultilevel"/>
    <w:tmpl w:val="7BA4A778"/>
    <w:lvl w:ilvl="0" w:tplc="3AF2C610">
      <w:numFmt w:val="bullet"/>
      <w:lvlText w:val="-"/>
      <w:lvlJc w:val="left"/>
      <w:pPr>
        <w:ind w:left="395" w:hanging="284"/>
      </w:pPr>
      <w:rPr>
        <w:rFonts w:ascii="Garamond" w:eastAsia="Garamond" w:hAnsi="Garamond" w:cs="Garamond" w:hint="default"/>
        <w:b/>
        <w:bCs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C554B462">
      <w:numFmt w:val="bullet"/>
      <w:lvlText w:val="•"/>
      <w:lvlJc w:val="left"/>
      <w:pPr>
        <w:ind w:left="1346" w:hanging="284"/>
      </w:pPr>
      <w:rPr>
        <w:rFonts w:hint="default"/>
        <w:lang w:val="it-IT" w:eastAsia="en-US" w:bidi="ar-SA"/>
      </w:rPr>
    </w:lvl>
    <w:lvl w:ilvl="2" w:tplc="9D7080A0">
      <w:numFmt w:val="bullet"/>
      <w:lvlText w:val="•"/>
      <w:lvlJc w:val="left"/>
      <w:pPr>
        <w:ind w:left="2292" w:hanging="284"/>
      </w:pPr>
      <w:rPr>
        <w:rFonts w:hint="default"/>
        <w:lang w:val="it-IT" w:eastAsia="en-US" w:bidi="ar-SA"/>
      </w:rPr>
    </w:lvl>
    <w:lvl w:ilvl="3" w:tplc="00EA6048">
      <w:numFmt w:val="bullet"/>
      <w:lvlText w:val="•"/>
      <w:lvlJc w:val="left"/>
      <w:pPr>
        <w:ind w:left="3238" w:hanging="284"/>
      </w:pPr>
      <w:rPr>
        <w:rFonts w:hint="default"/>
        <w:lang w:val="it-IT" w:eastAsia="en-US" w:bidi="ar-SA"/>
      </w:rPr>
    </w:lvl>
    <w:lvl w:ilvl="4" w:tplc="34063F4E">
      <w:numFmt w:val="bullet"/>
      <w:lvlText w:val="•"/>
      <w:lvlJc w:val="left"/>
      <w:pPr>
        <w:ind w:left="4184" w:hanging="284"/>
      </w:pPr>
      <w:rPr>
        <w:rFonts w:hint="default"/>
        <w:lang w:val="it-IT" w:eastAsia="en-US" w:bidi="ar-SA"/>
      </w:rPr>
    </w:lvl>
    <w:lvl w:ilvl="5" w:tplc="15A24C86">
      <w:numFmt w:val="bullet"/>
      <w:lvlText w:val="•"/>
      <w:lvlJc w:val="left"/>
      <w:pPr>
        <w:ind w:left="5130" w:hanging="284"/>
      </w:pPr>
      <w:rPr>
        <w:rFonts w:hint="default"/>
        <w:lang w:val="it-IT" w:eastAsia="en-US" w:bidi="ar-SA"/>
      </w:rPr>
    </w:lvl>
    <w:lvl w:ilvl="6" w:tplc="1660B93C">
      <w:numFmt w:val="bullet"/>
      <w:lvlText w:val="•"/>
      <w:lvlJc w:val="left"/>
      <w:pPr>
        <w:ind w:left="6076" w:hanging="284"/>
      </w:pPr>
      <w:rPr>
        <w:rFonts w:hint="default"/>
        <w:lang w:val="it-IT" w:eastAsia="en-US" w:bidi="ar-SA"/>
      </w:rPr>
    </w:lvl>
    <w:lvl w:ilvl="7" w:tplc="B6DA59FE">
      <w:numFmt w:val="bullet"/>
      <w:lvlText w:val="•"/>
      <w:lvlJc w:val="left"/>
      <w:pPr>
        <w:ind w:left="7022" w:hanging="284"/>
      </w:pPr>
      <w:rPr>
        <w:rFonts w:hint="default"/>
        <w:lang w:val="it-IT" w:eastAsia="en-US" w:bidi="ar-SA"/>
      </w:rPr>
    </w:lvl>
    <w:lvl w:ilvl="8" w:tplc="D71AC1C0">
      <w:numFmt w:val="bullet"/>
      <w:lvlText w:val="•"/>
      <w:lvlJc w:val="left"/>
      <w:pPr>
        <w:ind w:left="7968" w:hanging="284"/>
      </w:pPr>
      <w:rPr>
        <w:rFonts w:hint="default"/>
        <w:lang w:val="it-IT" w:eastAsia="en-US" w:bidi="ar-SA"/>
      </w:rPr>
    </w:lvl>
  </w:abstractNum>
  <w:num w:numId="1" w16cid:durableId="1263105429">
    <w:abstractNumId w:val="1"/>
  </w:num>
  <w:num w:numId="2" w16cid:durableId="560823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trackRevisions/>
  <w:documentProtection w:edit="readOnly" w:enforcement="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B115B"/>
    <w:rsid w:val="000950DA"/>
    <w:rsid w:val="00165E8D"/>
    <w:rsid w:val="001C4AE6"/>
    <w:rsid w:val="001E0311"/>
    <w:rsid w:val="001E2F15"/>
    <w:rsid w:val="001E5149"/>
    <w:rsid w:val="002E02F9"/>
    <w:rsid w:val="002E4158"/>
    <w:rsid w:val="0038719D"/>
    <w:rsid w:val="004F488B"/>
    <w:rsid w:val="00507E75"/>
    <w:rsid w:val="005B605D"/>
    <w:rsid w:val="005C0844"/>
    <w:rsid w:val="006A24AF"/>
    <w:rsid w:val="006B063A"/>
    <w:rsid w:val="006E06DB"/>
    <w:rsid w:val="006F5E29"/>
    <w:rsid w:val="0070567E"/>
    <w:rsid w:val="007061FA"/>
    <w:rsid w:val="00736E38"/>
    <w:rsid w:val="007434F7"/>
    <w:rsid w:val="007531E8"/>
    <w:rsid w:val="007A4DCD"/>
    <w:rsid w:val="007E60DF"/>
    <w:rsid w:val="007E6C9C"/>
    <w:rsid w:val="008524E6"/>
    <w:rsid w:val="00882FBB"/>
    <w:rsid w:val="00895285"/>
    <w:rsid w:val="00897F80"/>
    <w:rsid w:val="008B115B"/>
    <w:rsid w:val="00905CCD"/>
    <w:rsid w:val="00935FFC"/>
    <w:rsid w:val="00940559"/>
    <w:rsid w:val="00977385"/>
    <w:rsid w:val="009D1B0F"/>
    <w:rsid w:val="00A253D1"/>
    <w:rsid w:val="00A30A79"/>
    <w:rsid w:val="00A748DE"/>
    <w:rsid w:val="00A77F29"/>
    <w:rsid w:val="00A86AF2"/>
    <w:rsid w:val="00AC7437"/>
    <w:rsid w:val="00AD0A76"/>
    <w:rsid w:val="00AF3C59"/>
    <w:rsid w:val="00B070B7"/>
    <w:rsid w:val="00B472B2"/>
    <w:rsid w:val="00BA71D2"/>
    <w:rsid w:val="00C17D94"/>
    <w:rsid w:val="00C41D79"/>
    <w:rsid w:val="00C71B21"/>
    <w:rsid w:val="00C802CD"/>
    <w:rsid w:val="00CF3491"/>
    <w:rsid w:val="00D142C5"/>
    <w:rsid w:val="00D23CF7"/>
    <w:rsid w:val="00D5428F"/>
    <w:rsid w:val="00D83B86"/>
    <w:rsid w:val="00E0131D"/>
    <w:rsid w:val="00E30F46"/>
    <w:rsid w:val="00E547AE"/>
    <w:rsid w:val="00E66628"/>
    <w:rsid w:val="00E81516"/>
    <w:rsid w:val="00E821F7"/>
    <w:rsid w:val="00ED4706"/>
    <w:rsid w:val="00EF7C7D"/>
    <w:rsid w:val="00F4032C"/>
    <w:rsid w:val="00F5437C"/>
    <w:rsid w:val="00F6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9DEB80"/>
  <w15:docId w15:val="{BC8959D8-F6E4-4A9B-A22E-E60472EBF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puntat"/>
    <w:basedOn w:val="Normale"/>
    <w:uiPriority w:val="34"/>
    <w:qFormat/>
    <w:pPr>
      <w:ind w:left="395" w:hanging="283"/>
    </w:pPr>
  </w:style>
  <w:style w:type="paragraph" w:customStyle="1" w:styleId="TableParagraph">
    <w:name w:val="Table Paragraph"/>
    <w:basedOn w:val="Normale"/>
    <w:uiPriority w:val="1"/>
    <w:qFormat/>
    <w:pPr>
      <w:ind w:left="110"/>
    </w:pPr>
  </w:style>
  <w:style w:type="paragraph" w:styleId="Testonotaapidipagina">
    <w:name w:val="footnote text"/>
    <w:basedOn w:val="Normale"/>
    <w:link w:val="TestonotaapidipaginaCarattere"/>
    <w:rsid w:val="001E0311"/>
    <w:pPr>
      <w:widowControl/>
      <w:suppressAutoHyphens/>
      <w:autoSpaceDE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1E0311"/>
    <w:rPr>
      <w:rFonts w:ascii="Calibri" w:eastAsia="Calibri" w:hAnsi="Calibri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rsid w:val="001E0311"/>
    <w:rPr>
      <w:position w:val="0"/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A77F2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77F29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A77F2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7F29"/>
    <w:rPr>
      <w:rFonts w:ascii="Arial" w:eastAsia="Arial" w:hAnsi="Arial" w:cs="Arial"/>
      <w:lang w:val="it-IT"/>
    </w:rPr>
  </w:style>
  <w:style w:type="paragraph" w:styleId="Revisione">
    <w:name w:val="Revision"/>
    <w:hidden/>
    <w:uiPriority w:val="99"/>
    <w:semiHidden/>
    <w:rsid w:val="0070567E"/>
    <w:pPr>
      <w:widowControl/>
      <w:autoSpaceDE/>
      <w:autoSpaceDN/>
    </w:pPr>
    <w:rPr>
      <w:rFonts w:ascii="Arial" w:eastAsia="Arial" w:hAnsi="Arial" w:cs="Arial"/>
      <w:lang w:val="it-IT"/>
    </w:rPr>
  </w:style>
  <w:style w:type="character" w:customStyle="1" w:styleId="elencopuntatonumeri">
    <w:name w:val="elenco puntato numeri"/>
    <w:uiPriority w:val="34"/>
    <w:qFormat/>
    <w:rsid w:val="00387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F79D775915C74EAA5D879E9B50DD59" ma:contentTypeVersion="12" ma:contentTypeDescription="Creare un nuovo documento." ma:contentTypeScope="" ma:versionID="38428c4e92b379a273c0f30f71e8eec5">
  <xsd:schema xmlns:xsd="http://www.w3.org/2001/XMLSchema" xmlns:xs="http://www.w3.org/2001/XMLSchema" xmlns:p="http://schemas.microsoft.com/office/2006/metadata/properties" xmlns:ns2="cc588678-c44c-4dd0-999d-c9ebb493dbfe" xmlns:ns3="c212508f-893e-4bd6-b59a-1ffe62b3337c" targetNamespace="http://schemas.microsoft.com/office/2006/metadata/properties" ma:root="true" ma:fieldsID="3c05af0ef9d8ca62a5ae7a1888fdf16b" ns2:_="" ns3:_="">
    <xsd:import namespace="cc588678-c44c-4dd0-999d-c9ebb493dbfe"/>
    <xsd:import namespace="c212508f-893e-4bd6-b59a-1ffe62b333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88678-c44c-4dd0-999d-c9ebb493db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12508f-893e-4bd6-b59a-1ffe62b3337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7DEFCC-3CDD-43CC-AB1B-8B85CCB4CD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588678-c44c-4dd0-999d-c9ebb493dbfe"/>
    <ds:schemaRef ds:uri="c212508f-893e-4bd6-b59a-1ffe62b333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69DA04-44B5-4769-A73F-746166BA62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512</Words>
  <Characters>2924</Characters>
  <Application>Microsoft Office Word</Application>
  <DocSecurity>0</DocSecurity>
  <Lines>24</Lines>
  <Paragraphs>6</Paragraphs>
  <ScaleCrop>false</ScaleCrop>
  <Company>Agenzia del Demanio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3.10_Modello per il sub-criterio A4</dc:title>
  <dc:creator>PRRNCL85B19B963I</dc:creator>
  <cp:lastModifiedBy>COPPOLA VINCENZO PAOLO</cp:lastModifiedBy>
  <cp:revision>46</cp:revision>
  <dcterms:created xsi:type="dcterms:W3CDTF">2023-09-05T15:22:00Z</dcterms:created>
  <dcterms:modified xsi:type="dcterms:W3CDTF">2023-09-19T07:46:00Z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2023-08-19T00:00:00Z</vt:filetime>
  </property>
  <property fmtid="{D5CDD505-2E9C-101B-9397-08002B2CF9AE}" pid="3" name="Creator">
    <vt:lpwstr>PDFCreator 3.2.2.13517</vt:lpwstr>
  </property>
  <property fmtid="{D5CDD505-2E9C-101B-9397-08002B2CF9AE}" pid="4" name="LastSaved">
    <vt:filetime>2023-08-19T00:00:00Z</vt:filetime>
  </property>
  <property fmtid="{D5CDD505-2E9C-101B-9397-08002B2CF9AE}" pid="5" name="Producer">
    <vt:lpwstr>PDFCreator 3.2.2.13517</vt:lpwstr>
  </property>
  <property fmtid="{D5CDD505-2E9C-101B-9397-08002B2CF9AE}" pid="6" name="MSIP_Label_3712ed7a-c3f3-40dd-a6e9-bab62c26469f_Enabled">
    <vt:lpwstr>true</vt:lpwstr>
  </property>
  <property fmtid="{D5CDD505-2E9C-101B-9397-08002B2CF9AE}" pid="7" name="MSIP_Label_3712ed7a-c3f3-40dd-a6e9-bab62c26469f_SetDate">
    <vt:lpwstr>2023-09-05T15:22:33Z</vt:lpwstr>
  </property>
  <property fmtid="{D5CDD505-2E9C-101B-9397-08002B2CF9AE}" pid="8" name="MSIP_Label_3712ed7a-c3f3-40dd-a6e9-bab62c26469f_Method">
    <vt:lpwstr>Standard</vt:lpwstr>
  </property>
  <property fmtid="{D5CDD505-2E9C-101B-9397-08002B2CF9AE}" pid="9" name="MSIP_Label_3712ed7a-c3f3-40dd-a6e9-bab62c26469f_Name">
    <vt:lpwstr>Uso interno</vt:lpwstr>
  </property>
  <property fmtid="{D5CDD505-2E9C-101B-9397-08002B2CF9AE}" pid="10" name="MSIP_Label_3712ed7a-c3f3-40dd-a6e9-bab62c26469f_SiteId">
    <vt:lpwstr>5c13bf6f-11aa-44a8-aac0-fc5ed659c30a</vt:lpwstr>
  </property>
  <property fmtid="{D5CDD505-2E9C-101B-9397-08002B2CF9AE}" pid="11" name="MSIP_Label_3712ed7a-c3f3-40dd-a6e9-bab62c26469f_ActionId">
    <vt:lpwstr>2a5210ad-aec7-418b-a28c-5298bc9d1265</vt:lpwstr>
  </property>
  <property fmtid="{D5CDD505-2E9C-101B-9397-08002B2CF9AE}" pid="12" name="MSIP_Label_3712ed7a-c3f3-40dd-a6e9-bab62c26469f_ContentBits">
    <vt:lpwstr>3</vt:lpwstr>
  </property>
</Properties>
</file>