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ADA3" w14:textId="305DE19F" w:rsidR="00C1046B" w:rsidRDefault="00D601A2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Allegato </w:t>
      </w:r>
      <w:r w:rsidR="00F377AD">
        <w:rPr>
          <w:rFonts w:ascii="Arial" w:hAnsi="Arial" w:cs="Arial"/>
          <w:b/>
          <w:i/>
          <w:sz w:val="20"/>
          <w:szCs w:val="20"/>
          <w:u w:val="single"/>
        </w:rPr>
        <w:t>“A”</w:t>
      </w:r>
    </w:p>
    <w:p w14:paraId="2D30ADA4" w14:textId="77777777" w:rsidR="00C1046B" w:rsidRDefault="00C1046B"/>
    <w:p w14:paraId="2D30ADA5" w14:textId="77777777" w:rsidR="00C1046B" w:rsidRDefault="00C1046B"/>
    <w:tbl>
      <w:tblPr>
        <w:tblW w:w="5806" w:type="dxa"/>
        <w:tblInd w:w="33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6"/>
      </w:tblGrid>
      <w:tr w:rsidR="00C1046B" w14:paraId="2D30ADA9" w14:textId="77777777">
        <w:tblPrEx>
          <w:tblCellMar>
            <w:top w:w="0" w:type="dxa"/>
            <w:bottom w:w="0" w:type="dxa"/>
          </w:tblCellMar>
        </w:tblPrEx>
        <w:tc>
          <w:tcPr>
            <w:tcW w:w="5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ADA6" w14:textId="77777777" w:rsidR="00C1046B" w:rsidRDefault="00D601A2">
            <w:pPr>
              <w:ind w:left="59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All’Agenzia del Demanio</w:t>
            </w:r>
          </w:p>
          <w:p w14:paraId="2D30ADA7" w14:textId="77777777" w:rsidR="00C1046B" w:rsidRDefault="00D601A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Direzione Regionale </w:t>
            </w:r>
            <w:proofErr w:type="gramStart"/>
            <w:r>
              <w:rPr>
                <w:rFonts w:ascii="Arial" w:hAnsi="Arial" w:cs="Arial"/>
                <w:bCs/>
              </w:rPr>
              <w:t>Friuli Venezia Giulia</w:t>
            </w:r>
            <w:proofErr w:type="gramEnd"/>
          </w:p>
          <w:p w14:paraId="2D30ADA8" w14:textId="77777777" w:rsidR="00C1046B" w:rsidRDefault="00D601A2">
            <w:pPr>
              <w:ind w:left="594"/>
              <w:jc w:val="right"/>
            </w:pPr>
            <w:r>
              <w:rPr>
                <w:rFonts w:ascii="Arial" w:hAnsi="Arial" w:cs="Arial"/>
                <w:bCs/>
              </w:rPr>
              <w:t>PEC: dre_friuliveneziagiulia@pce.agenziademanio.it</w:t>
            </w:r>
          </w:p>
        </w:tc>
      </w:tr>
    </w:tbl>
    <w:p w14:paraId="2D30ADAA" w14:textId="77777777" w:rsidR="00C1046B" w:rsidRDefault="00C1046B">
      <w:pPr>
        <w:spacing w:before="120"/>
        <w:rPr>
          <w:rFonts w:ascii="Arial" w:hAnsi="Arial" w:cs="Arial"/>
        </w:rPr>
      </w:pPr>
    </w:p>
    <w:p w14:paraId="2D30ADAB" w14:textId="77777777" w:rsidR="00C1046B" w:rsidRDefault="00C1046B">
      <w:pPr>
        <w:spacing w:before="120"/>
        <w:rPr>
          <w:rFonts w:ascii="Arial" w:hAnsi="Arial" w:cs="Arial"/>
        </w:rPr>
      </w:pPr>
    </w:p>
    <w:p w14:paraId="2D30ADAC" w14:textId="6D77C86F" w:rsidR="00C1046B" w:rsidRDefault="00D601A2">
      <w:pPr>
        <w:spacing w:before="120"/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</w:rPr>
        <w:t xml:space="preserve">Oggetto: </w:t>
      </w:r>
      <w:r w:rsidR="00F377AD">
        <w:rPr>
          <w:rFonts w:ascii="Arial" w:hAnsi="Arial" w:cs="Arial"/>
          <w:b/>
        </w:rPr>
        <w:t xml:space="preserve">MANIFESTAZIONE DI INTERESSE </w:t>
      </w:r>
      <w:r w:rsidR="00F377AD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PER L’INDIVIDUAZIONE </w:t>
      </w:r>
      <w:r w:rsidR="00F377AD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DI OPERATORI ECONOMICI DA INVITARE ALLA PROCEDURA NEGOZIATA, SENZA BANDO, DI CUI ALL’ART. 50, COMMA 1, LETT. D) DEL D. LGS. 36/2023, PER L’AFFIDAMENTO, TRAMITE RDO SU MEPA, DEI “LAVORI DI RISTRUTTURAZIONE CON MIGLIORAMENTO SISMICO ED EFFICIENTAMENTO ENERGETICO DEL FABBRICATO DEMANIALE SITO ALL’INTERNO DELLA EX CASERMA REGINATO IN VIA PRACCHIUSO A UDINE DA DESTINARE AD ALLOGGIO DEL PREFETTO E DI RAPPRESENTANZA – SCHEDA PATRIMONIALE UDB0164”.</w:t>
      </w:r>
    </w:p>
    <w:p w14:paraId="2E7CECF9" w14:textId="00EC6D6C" w:rsidR="00F377AD" w:rsidRDefault="00F377AD">
      <w:pPr>
        <w:spacing w:before="120"/>
        <w:rPr>
          <w:rFonts w:ascii="Arial" w:hAnsi="Arial" w:cs="Arial"/>
          <w:b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CUP: G27H18001890005</w:t>
      </w:r>
      <w:r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14:paraId="2D30ADAD" w14:textId="77777777" w:rsidR="00C1046B" w:rsidRDefault="00C1046B">
      <w:pPr>
        <w:spacing w:before="120"/>
      </w:pPr>
    </w:p>
    <w:p w14:paraId="2D30ADAE" w14:textId="77777777" w:rsidR="00C1046B" w:rsidRDefault="00D601A2">
      <w:pPr>
        <w:spacing w:before="100" w:after="100"/>
      </w:pPr>
      <w:r>
        <w:rPr>
          <w:rFonts w:ascii="Arial" w:hAnsi="Arial" w:cs="Arial"/>
        </w:rPr>
        <w:t xml:space="preserve">Il sottoscritto/a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</w:p>
    <w:p w14:paraId="2D30ADAF" w14:textId="77777777" w:rsidR="00C1046B" w:rsidRDefault="00D601A2">
      <w:pPr>
        <w:spacing w:before="100" w:after="100"/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</w:rPr>
        <w:t xml:space="preserve">, il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, </w:t>
      </w:r>
      <w:r>
        <w:rPr>
          <w:rFonts w:ascii="Arial" w:hAnsi="Arial" w:cs="Arial"/>
        </w:rPr>
        <w:t>CF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,</w:t>
      </w:r>
    </w:p>
    <w:p w14:paraId="2D30ADB0" w14:textId="77777777" w:rsidR="00C1046B" w:rsidRDefault="00D601A2">
      <w:pPr>
        <w:spacing w:before="100" w:after="100"/>
      </w:pPr>
      <w:r>
        <w:rPr>
          <w:rFonts w:ascii="Arial" w:hAnsi="Arial" w:cs="Arial"/>
        </w:rPr>
        <w:t xml:space="preserve">residente a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</w:p>
    <w:p w14:paraId="2D30ADB1" w14:textId="77777777" w:rsidR="00C1046B" w:rsidRDefault="00D601A2">
      <w:pPr>
        <w:spacing w:before="100" w:after="100"/>
      </w:pPr>
      <w:r>
        <w:rPr>
          <w:rFonts w:ascii="Arial" w:hAnsi="Arial" w:cs="Arial"/>
        </w:rPr>
        <w:t>Prov.(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</w:rPr>
        <w:t xml:space="preserve">), </w:t>
      </w:r>
    </w:p>
    <w:p w14:paraId="2D30ADB2" w14:textId="77777777" w:rsidR="00C1046B" w:rsidRDefault="00D601A2">
      <w:pPr>
        <w:spacing w:before="100" w:after="100"/>
      </w:pPr>
      <w:r>
        <w:rPr>
          <w:rFonts w:ascii="Arial" w:hAnsi="Arial" w:cs="Arial"/>
        </w:rPr>
        <w:t xml:space="preserve">via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n.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</w:rPr>
        <w:t xml:space="preserve">, </w:t>
      </w:r>
    </w:p>
    <w:p w14:paraId="2D30ADB3" w14:textId="77777777" w:rsidR="00C1046B" w:rsidRDefault="00D601A2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legale rappresentante o procuratore di </w:t>
      </w:r>
    </w:p>
    <w:p w14:paraId="2D30ADB4" w14:textId="77777777" w:rsidR="00C1046B" w:rsidRDefault="00D601A2">
      <w:pPr>
        <w:spacing w:before="100" w:after="100"/>
      </w:pP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i/>
          <w:iCs/>
        </w:rPr>
        <w:t xml:space="preserve"> </w:t>
      </w:r>
    </w:p>
    <w:p w14:paraId="2D30ADB5" w14:textId="77777777" w:rsidR="00C1046B" w:rsidRDefault="00D601A2">
      <w:pPr>
        <w:spacing w:before="100" w:after="10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(indicare la denominazione sociale) </w:t>
      </w:r>
    </w:p>
    <w:p w14:paraId="2D30ADB6" w14:textId="77777777" w:rsidR="00C1046B" w:rsidRDefault="00D601A2">
      <w:pPr>
        <w:spacing w:before="100" w:after="100"/>
      </w:pP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i/>
          <w:iCs/>
        </w:rPr>
        <w:t xml:space="preserve"> </w:t>
      </w:r>
    </w:p>
    <w:p w14:paraId="2D30ADB7" w14:textId="77777777" w:rsidR="00C1046B" w:rsidRDefault="00D601A2">
      <w:pPr>
        <w:spacing w:before="100" w:after="10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(indicare la forma giuridica) </w:t>
      </w:r>
    </w:p>
    <w:p w14:paraId="2D30ADB8" w14:textId="77777777" w:rsidR="00C1046B" w:rsidRDefault="00D601A2">
      <w:pPr>
        <w:spacing w:before="100" w:after="100"/>
      </w:pP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</w:rPr>
        <w:t xml:space="preserve"> </w:t>
      </w:r>
    </w:p>
    <w:p w14:paraId="2D30ADB9" w14:textId="77777777" w:rsidR="00C1046B" w:rsidRDefault="00D601A2">
      <w:pPr>
        <w:spacing w:before="100" w:after="100"/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indicare la sede legale</w:t>
      </w:r>
      <w:r>
        <w:rPr>
          <w:rFonts w:ascii="Arial" w:hAnsi="Arial" w:cs="Arial"/>
        </w:rPr>
        <w:t xml:space="preserve">) </w:t>
      </w:r>
    </w:p>
    <w:p w14:paraId="2D30ADBA" w14:textId="77777777" w:rsidR="00C1046B" w:rsidRDefault="00D601A2">
      <w:pPr>
        <w:spacing w:before="100" w:after="100"/>
      </w:pP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</w:p>
    <w:p w14:paraId="2D30ADBB" w14:textId="77777777" w:rsidR="00C1046B" w:rsidRDefault="00D601A2">
      <w:pPr>
        <w:spacing w:before="100" w:after="100"/>
      </w:pP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b/>
        </w:rPr>
        <w:t xml:space="preserve"> </w:t>
      </w:r>
    </w:p>
    <w:p w14:paraId="2D30ADBC" w14:textId="77777777" w:rsidR="00C1046B" w:rsidRDefault="00D601A2">
      <w:pPr>
        <w:spacing w:before="100" w:after="100"/>
      </w:pP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  <w:i/>
          <w:iCs/>
        </w:rPr>
        <w:t>indicare CF e PI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</w:p>
    <w:p w14:paraId="2D30ADBD" w14:textId="77777777" w:rsidR="00C1046B" w:rsidRDefault="00D601A2">
      <w:pPr>
        <w:spacing w:before="100" w:after="100"/>
      </w:pPr>
      <w:r>
        <w:rPr>
          <w:rFonts w:ascii="Arial" w:hAnsi="Arial" w:cs="Arial"/>
          <w:b/>
        </w:rPr>
        <w:t>numero di telefono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</w:p>
    <w:p w14:paraId="2D30ADBE" w14:textId="77777777" w:rsidR="00C1046B" w:rsidRDefault="00D601A2">
      <w:pPr>
        <w:spacing w:before="100" w:after="100"/>
      </w:pPr>
      <w:r>
        <w:rPr>
          <w:rFonts w:ascii="Arial" w:hAnsi="Arial" w:cs="Arial"/>
        </w:rPr>
        <w:t>indirizzo PEC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</w:p>
    <w:p w14:paraId="2D30ADBF" w14:textId="77777777" w:rsidR="00C1046B" w:rsidRDefault="00D601A2">
      <w:pPr>
        <w:spacing w:before="100" w:after="100"/>
      </w:pPr>
      <w:r>
        <w:rPr>
          <w:rFonts w:ascii="Arial" w:hAnsi="Arial" w:cs="Arial"/>
        </w:rPr>
        <w:t xml:space="preserve">indirizzo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</w:p>
    <w:p w14:paraId="2D30ADC0" w14:textId="77777777" w:rsidR="00C1046B" w:rsidRDefault="00C1046B">
      <w:pPr>
        <w:spacing w:before="100" w:after="100"/>
        <w:jc w:val="center"/>
        <w:rPr>
          <w:rFonts w:ascii="Arial" w:hAnsi="Arial" w:cs="Arial"/>
          <w:b/>
          <w:bCs/>
        </w:rPr>
      </w:pPr>
    </w:p>
    <w:p w14:paraId="2D30ADC1" w14:textId="77777777" w:rsidR="00C1046B" w:rsidRDefault="00D601A2">
      <w:pPr>
        <w:spacing w:before="100" w:after="1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PRESENTA LA PROPRIA CANDIDATURA</w:t>
      </w:r>
    </w:p>
    <w:p w14:paraId="2D30ADC2" w14:textId="77777777" w:rsidR="00C1046B" w:rsidRDefault="00D601A2">
      <w:pPr>
        <w:spacing w:after="120" w:line="276" w:lineRule="auto"/>
      </w:pPr>
      <w:r>
        <w:rPr>
          <w:rFonts w:ascii="Arial" w:hAnsi="Arial" w:cs="Arial"/>
          <w:sz w:val="22"/>
          <w:szCs w:val="22"/>
        </w:rPr>
        <w:t xml:space="preserve">come </w:t>
      </w:r>
      <w:r>
        <w:rPr>
          <w:rFonts w:ascii="Arial" w:hAnsi="Arial" w:cs="Arial"/>
          <w:i/>
          <w:sz w:val="22"/>
          <w:szCs w:val="22"/>
        </w:rPr>
        <w:t>(barrare la casella di interesse)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D30ADC3" w14:textId="77777777" w:rsidR="00C1046B" w:rsidRDefault="00C1046B">
      <w:pPr>
        <w:rPr>
          <w:rFonts w:ascii="Arial" w:hAnsi="Arial" w:cs="Arial"/>
          <w:sz w:val="22"/>
          <w:szCs w:val="22"/>
        </w:rPr>
      </w:pPr>
    </w:p>
    <w:p w14:paraId="2D30ADC4" w14:textId="39471E36" w:rsidR="00C1046B" w:rsidRDefault="00F377AD" w:rsidP="00F377AD">
      <w:pPr>
        <w:ind w:left="709" w:hanging="283"/>
      </w:pPr>
      <w:sdt>
        <w:sdtPr>
          <w:rPr>
            <w:rFonts w:ascii="MS Gothic" w:eastAsia="MS Gothic" w:hAnsi="MS Gothic" w:cs="Arial"/>
          </w:rPr>
          <w:id w:val="463318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77AD">
            <w:rPr>
              <w:rFonts w:ascii="MS Gothic" w:eastAsia="MS Gothic" w:hAnsi="MS Gothic" w:cs="Arial" w:hint="eastAsia"/>
            </w:rPr>
            <w:t>☐</w:t>
          </w:r>
        </w:sdtContent>
      </w:sdt>
      <w:r w:rsidR="00D601A2" w:rsidRPr="00F377AD">
        <w:rPr>
          <w:rFonts w:ascii="Arial" w:hAnsi="Arial" w:cs="Arial"/>
        </w:rPr>
        <w:t xml:space="preserve">società o altro soggetto singolo ex art. 65, comma 2, lett. a), del </w:t>
      </w:r>
      <w:proofErr w:type="spellStart"/>
      <w:r w:rsidR="00D601A2" w:rsidRPr="00F377AD">
        <w:rPr>
          <w:rFonts w:ascii="Arial" w:hAnsi="Arial" w:cs="Arial"/>
        </w:rPr>
        <w:t>D.Lgs.</w:t>
      </w:r>
      <w:proofErr w:type="spellEnd"/>
      <w:r w:rsidR="00D601A2" w:rsidRPr="00F377AD">
        <w:rPr>
          <w:rFonts w:ascii="Arial" w:hAnsi="Arial" w:cs="Arial"/>
        </w:rPr>
        <w:t xml:space="preserve"> n. 36/2023;</w:t>
      </w:r>
    </w:p>
    <w:p w14:paraId="2D30ADC5" w14:textId="77777777" w:rsidR="00C1046B" w:rsidRDefault="00C1046B" w:rsidP="00F377AD">
      <w:pPr>
        <w:ind w:left="709" w:hanging="283"/>
        <w:rPr>
          <w:rFonts w:ascii="Arial" w:hAnsi="Arial" w:cs="Arial"/>
          <w:sz w:val="22"/>
          <w:szCs w:val="22"/>
        </w:rPr>
      </w:pPr>
    </w:p>
    <w:p w14:paraId="69FB8AD6" w14:textId="77777777" w:rsidR="00F377AD" w:rsidRDefault="00F377AD" w:rsidP="00F377AD">
      <w:pPr>
        <w:pStyle w:val="Paragrafoelenco"/>
        <w:ind w:left="709" w:hanging="28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184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601A2">
        <w:rPr>
          <w:rFonts w:ascii="Arial" w:hAnsi="Arial" w:cs="Arial"/>
        </w:rPr>
        <w:t xml:space="preserve">consorzio ex art. </w:t>
      </w:r>
      <w:bookmarkStart w:id="0" w:name="_Hlk141711963"/>
      <w:r w:rsidR="00D601A2">
        <w:rPr>
          <w:rFonts w:ascii="Arial" w:hAnsi="Arial" w:cs="Arial"/>
        </w:rPr>
        <w:t xml:space="preserve">65, comma </w:t>
      </w:r>
      <w:proofErr w:type="gramStart"/>
      <w:r w:rsidR="00D601A2">
        <w:rPr>
          <w:rFonts w:ascii="Arial" w:hAnsi="Arial" w:cs="Arial"/>
        </w:rPr>
        <w:t>2 ,</w:t>
      </w:r>
      <w:proofErr w:type="gramEnd"/>
      <w:r w:rsidR="00D601A2">
        <w:rPr>
          <w:rFonts w:ascii="Arial" w:hAnsi="Arial" w:cs="Arial"/>
        </w:rPr>
        <w:t xml:space="preserve">lett. b), c) e d), del </w:t>
      </w:r>
      <w:proofErr w:type="spellStart"/>
      <w:r w:rsidR="00D601A2">
        <w:rPr>
          <w:rFonts w:ascii="Arial" w:hAnsi="Arial" w:cs="Arial"/>
        </w:rPr>
        <w:t>D.Lgs.</w:t>
      </w:r>
      <w:proofErr w:type="spellEnd"/>
      <w:r w:rsidR="00D601A2">
        <w:rPr>
          <w:rFonts w:ascii="Arial" w:hAnsi="Arial" w:cs="Arial"/>
        </w:rPr>
        <w:t xml:space="preserve"> n. 36/2023 </w:t>
      </w:r>
      <w:bookmarkEnd w:id="0"/>
      <w:r w:rsidR="00D601A2">
        <w:rPr>
          <w:rFonts w:ascii="Arial" w:hAnsi="Arial" w:cs="Arial"/>
        </w:rPr>
        <w:t>che partecipa in proprio;</w:t>
      </w:r>
    </w:p>
    <w:p w14:paraId="2D30ADC8" w14:textId="18115E42" w:rsidR="00C1046B" w:rsidRDefault="00F377AD" w:rsidP="00F377AD">
      <w:pPr>
        <w:pStyle w:val="Paragrafoelenco"/>
        <w:ind w:left="709" w:hanging="283"/>
      </w:pPr>
      <w:sdt>
        <w:sdtPr>
          <w:rPr>
            <w:rFonts w:ascii="Arial" w:hAnsi="Arial" w:cs="Arial"/>
          </w:rPr>
          <w:id w:val="-13748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601A2" w:rsidRPr="00F377AD">
        <w:rPr>
          <w:rFonts w:ascii="Arial" w:hAnsi="Arial" w:cs="Arial"/>
        </w:rPr>
        <w:t xml:space="preserve">consorzio ex art. 65, comma </w:t>
      </w:r>
      <w:proofErr w:type="gramStart"/>
      <w:r w:rsidR="00D601A2" w:rsidRPr="00F377AD">
        <w:rPr>
          <w:rFonts w:ascii="Arial" w:hAnsi="Arial" w:cs="Arial"/>
        </w:rPr>
        <w:t>2 ,</w:t>
      </w:r>
      <w:proofErr w:type="gramEnd"/>
      <w:r w:rsidR="00D601A2" w:rsidRPr="00F377AD">
        <w:rPr>
          <w:rFonts w:ascii="Arial" w:hAnsi="Arial" w:cs="Arial"/>
        </w:rPr>
        <w:t xml:space="preserve">lett. b), c) e d), del </w:t>
      </w:r>
      <w:proofErr w:type="spellStart"/>
      <w:r w:rsidR="00D601A2" w:rsidRPr="00F377AD">
        <w:rPr>
          <w:rFonts w:ascii="Arial" w:hAnsi="Arial" w:cs="Arial"/>
        </w:rPr>
        <w:t>D.Lgs.</w:t>
      </w:r>
      <w:proofErr w:type="spellEnd"/>
      <w:r w:rsidR="00D601A2" w:rsidRPr="00F377AD">
        <w:rPr>
          <w:rFonts w:ascii="Arial" w:hAnsi="Arial" w:cs="Arial"/>
        </w:rPr>
        <w:t xml:space="preserve"> n. 36/2023 che partecipa per i seguenti consorziati:</w:t>
      </w:r>
    </w:p>
    <w:p w14:paraId="2D30ADC9" w14:textId="77777777" w:rsidR="00C1046B" w:rsidRDefault="00C1046B">
      <w:pPr>
        <w:rPr>
          <w:rFonts w:ascii="Arial" w:hAnsi="Arial" w:cs="Arial"/>
          <w:sz w:val="22"/>
          <w:szCs w:val="22"/>
        </w:rPr>
      </w:pPr>
    </w:p>
    <w:p w14:paraId="0B3C92AC" w14:textId="77777777" w:rsidR="00F377AD" w:rsidRPr="00F377AD" w:rsidRDefault="00D601A2">
      <w:pPr>
        <w:pStyle w:val="Paragrafoelenco"/>
        <w:numPr>
          <w:ilvl w:val="0"/>
          <w:numId w:val="2"/>
        </w:numPr>
        <w:suppressAutoHyphens w:val="0"/>
        <w:spacing w:after="0" w:line="240" w:lineRule="auto"/>
        <w:ind w:left="714" w:hanging="357"/>
        <w:jc w:val="both"/>
        <w:textAlignment w:val="auto"/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(indicare la denominazione sociale)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  <w:i/>
        </w:rPr>
        <w:t xml:space="preserve"> (indicare la forma giuridica)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14:paraId="2630638A" w14:textId="4E32BAFE" w:rsidR="00F377AD" w:rsidRPr="00F377AD" w:rsidRDefault="00D601A2" w:rsidP="00F377AD">
      <w:pPr>
        <w:pStyle w:val="Paragrafoelenco"/>
        <w:suppressAutoHyphens w:val="0"/>
        <w:spacing w:after="0" w:line="240" w:lineRule="auto"/>
        <w:ind w:left="714"/>
        <w:jc w:val="both"/>
        <w:textAlignment w:val="auto"/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14:paraId="2D30ADCA" w14:textId="6D59B98E" w:rsidR="00C1046B" w:rsidRDefault="00D601A2" w:rsidP="00F377AD">
      <w:pPr>
        <w:pStyle w:val="Paragrafoelenco"/>
        <w:suppressAutoHyphens w:val="0"/>
        <w:spacing w:after="0" w:line="240" w:lineRule="auto"/>
        <w:ind w:left="71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indicare la sede legale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 xml:space="preserve">indicare C.F.)  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indicare P.IVA</w:t>
      </w:r>
      <w:r>
        <w:rPr>
          <w:rFonts w:ascii="Arial" w:hAnsi="Arial" w:cs="Arial"/>
        </w:rPr>
        <w:t>);</w:t>
      </w:r>
    </w:p>
    <w:p w14:paraId="256C1233" w14:textId="77777777" w:rsidR="00F377AD" w:rsidRDefault="00F377AD" w:rsidP="00F377AD">
      <w:pPr>
        <w:pStyle w:val="Paragrafoelenco"/>
        <w:suppressAutoHyphens w:val="0"/>
        <w:spacing w:after="0" w:line="240" w:lineRule="auto"/>
        <w:ind w:left="714"/>
        <w:jc w:val="both"/>
        <w:textAlignment w:val="auto"/>
      </w:pPr>
    </w:p>
    <w:p w14:paraId="00120411" w14:textId="77777777" w:rsidR="00F377AD" w:rsidRPr="00F377AD" w:rsidRDefault="00D601A2">
      <w:pPr>
        <w:pStyle w:val="Paragrafoelenco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(indicare la denominazione sociale)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  <w:i/>
        </w:rPr>
        <w:t xml:space="preserve"> (indicare la forma giuridica)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</w:t>
      </w:r>
    </w:p>
    <w:p w14:paraId="2D30ADCB" w14:textId="29676ECA" w:rsidR="00C1046B" w:rsidRDefault="00D601A2" w:rsidP="00F377AD">
      <w:pPr>
        <w:pStyle w:val="Paragrafoelenco"/>
        <w:suppressAutoHyphens w:val="0"/>
        <w:spacing w:after="0" w:line="240" w:lineRule="auto"/>
        <w:jc w:val="both"/>
        <w:textAlignment w:val="auto"/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indicare la sede legale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 xml:space="preserve">indicare C.F.)  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 xml:space="preserve"> (indicare P.IVA</w:t>
      </w:r>
      <w:r>
        <w:rPr>
          <w:rFonts w:ascii="Arial" w:hAnsi="Arial" w:cs="Arial"/>
        </w:rPr>
        <w:t>);</w:t>
      </w:r>
    </w:p>
    <w:p w14:paraId="65E23CBF" w14:textId="77777777" w:rsidR="00F377AD" w:rsidRDefault="00D601A2" w:rsidP="00F377AD">
      <w:pPr>
        <w:suppressAutoHyphens w:val="0"/>
        <w:ind w:left="720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(indicare la denominazione sociale)  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(indicare la forma giuridica)  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FD1F123" w14:textId="77777777" w:rsidR="00F377AD" w:rsidRDefault="00F377AD" w:rsidP="00F377AD">
      <w:pPr>
        <w:suppressAutoHyphens w:val="0"/>
        <w:ind w:left="720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2D30ADCC" w14:textId="33416BD1" w:rsidR="00C1046B" w:rsidRDefault="00D601A2" w:rsidP="00F377AD">
      <w:pPr>
        <w:suppressAutoHyphens w:val="0"/>
        <w:ind w:left="720"/>
        <w:textAlignment w:val="auto"/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(indicare la sede legale) 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(indicare C.F.) 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(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indicare P.IVA</w:t>
      </w:r>
      <w:r>
        <w:rPr>
          <w:rFonts w:ascii="Arial" w:eastAsia="Calibri" w:hAnsi="Arial" w:cs="Arial"/>
          <w:sz w:val="22"/>
          <w:szCs w:val="22"/>
          <w:lang w:eastAsia="en-US"/>
        </w:rPr>
        <w:t>);</w:t>
      </w:r>
    </w:p>
    <w:p w14:paraId="2D30ADCD" w14:textId="77777777" w:rsidR="00C1046B" w:rsidRDefault="00C1046B">
      <w:pPr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2D30ADCE" w14:textId="77777777" w:rsidR="00C1046B" w:rsidRDefault="00D601A2">
      <w:pPr>
        <w:pStyle w:val="Paragrafoelenco"/>
        <w:numPr>
          <w:ilvl w:val="0"/>
          <w:numId w:val="2"/>
        </w:numPr>
        <w:suppressAutoHyphens w:val="0"/>
        <w:spacing w:after="0" w:line="240" w:lineRule="auto"/>
        <w:ind w:left="714" w:hanging="357"/>
        <w:jc w:val="both"/>
        <w:textAlignment w:val="auto"/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(per ogni altro consorziato indicare la denominazione sociale, forma giuridica, sede legale, C.F. e P.IVA);</w:t>
      </w:r>
    </w:p>
    <w:p w14:paraId="2D30ADCF" w14:textId="77777777" w:rsidR="00C1046B" w:rsidRDefault="00C1046B">
      <w:pPr>
        <w:pStyle w:val="Paragrafoelenco"/>
        <w:spacing w:after="0" w:line="240" w:lineRule="auto"/>
        <w:ind w:left="0"/>
        <w:jc w:val="both"/>
        <w:rPr>
          <w:rFonts w:ascii="Arial" w:hAnsi="Arial" w:cs="Arial"/>
          <w:u w:val="single"/>
        </w:rPr>
      </w:pPr>
    </w:p>
    <w:p w14:paraId="2D30ADD0" w14:textId="77777777" w:rsidR="00C1046B" w:rsidRDefault="00D601A2">
      <w:pPr>
        <w:pStyle w:val="Paragrafoelenco"/>
        <w:spacing w:after="0" w:line="240" w:lineRule="auto"/>
        <w:ind w:left="0"/>
        <w:jc w:val="both"/>
      </w:pPr>
      <w:r>
        <w:rPr>
          <w:rFonts w:ascii="Arial" w:hAnsi="Arial" w:cs="Arial"/>
          <w:u w:val="single"/>
        </w:rPr>
        <w:t>(</w:t>
      </w:r>
      <w:r>
        <w:rPr>
          <w:rFonts w:ascii="Arial" w:hAnsi="Arial" w:cs="Arial"/>
          <w:i/>
          <w:u w:val="single"/>
        </w:rPr>
        <w:t>compilare se del caso</w:t>
      </w:r>
      <w:r>
        <w:rPr>
          <w:rFonts w:ascii="Arial" w:hAnsi="Arial" w:cs="Arial"/>
          <w:u w:val="single"/>
        </w:rPr>
        <w:t>)</w:t>
      </w:r>
    </w:p>
    <w:p w14:paraId="2D30ADD1" w14:textId="77777777" w:rsidR="00C1046B" w:rsidRDefault="00C1046B">
      <w:pPr>
        <w:ind w:left="284" w:hanging="284"/>
        <w:rPr>
          <w:rFonts w:ascii="Arial" w:hAnsi="Arial" w:cs="Arial"/>
          <w:sz w:val="22"/>
          <w:szCs w:val="22"/>
        </w:rPr>
      </w:pPr>
    </w:p>
    <w:p w14:paraId="2D30ADD2" w14:textId="455EBC4A" w:rsidR="00C1046B" w:rsidRDefault="00F377AD" w:rsidP="00F377AD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ind w:left="423"/>
      </w:pPr>
      <w:sdt>
        <w:sdtPr>
          <w:rPr>
            <w:rFonts w:ascii="MS Gothic" w:eastAsia="MS Gothic" w:hAnsi="MS Gothic" w:cs="Arial"/>
          </w:rPr>
          <w:id w:val="-31649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77AD">
            <w:rPr>
              <w:rFonts w:ascii="MS Gothic" w:eastAsia="MS Gothic" w:hAnsi="MS Gothic" w:cs="Arial" w:hint="eastAsia"/>
            </w:rPr>
            <w:t>☐</w:t>
          </w:r>
        </w:sdtContent>
      </w:sdt>
      <w:r w:rsidR="00D601A2" w:rsidRPr="00F377AD">
        <w:rPr>
          <w:rFonts w:ascii="Arial" w:hAnsi="Arial" w:cs="Arial"/>
        </w:rPr>
        <w:t xml:space="preserve">mandataria/capogruppo di un RTI o consorzio ordinario di imprese ex art. 65, comma 2, lett. e), del </w:t>
      </w:r>
      <w:proofErr w:type="spellStart"/>
      <w:r w:rsidR="00D601A2" w:rsidRPr="00F377AD">
        <w:rPr>
          <w:rFonts w:ascii="Arial" w:hAnsi="Arial" w:cs="Arial"/>
        </w:rPr>
        <w:t>D.Lgs.</w:t>
      </w:r>
      <w:proofErr w:type="spellEnd"/>
      <w:r w:rsidR="00D601A2" w:rsidRPr="00F377AD">
        <w:rPr>
          <w:rFonts w:ascii="Arial" w:hAnsi="Arial" w:cs="Arial"/>
        </w:rPr>
        <w:t xml:space="preserve"> n. 36/2023 </w:t>
      </w:r>
      <w:r w:rsidR="00D601A2" w:rsidRPr="00F377AD">
        <w:rPr>
          <w:rFonts w:ascii="Arial" w:hAnsi="Arial" w:cs="Arial"/>
          <w:b/>
        </w:rPr>
        <w:t xml:space="preserve">già costituito </w:t>
      </w:r>
    </w:p>
    <w:p w14:paraId="2D30ADD3" w14:textId="77777777" w:rsidR="00C1046B" w:rsidRDefault="00C104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rPr>
          <w:rFonts w:ascii="Arial" w:hAnsi="Arial" w:cs="Arial"/>
          <w:b/>
          <w:sz w:val="22"/>
          <w:szCs w:val="22"/>
          <w:shd w:val="clear" w:color="auto" w:fill="FFFF00"/>
        </w:rPr>
      </w:pPr>
    </w:p>
    <w:p w14:paraId="2D30ADD4" w14:textId="77777777" w:rsidR="00C1046B" w:rsidRDefault="00C104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rPr>
          <w:rFonts w:ascii="Arial" w:hAnsi="Arial" w:cs="Arial"/>
          <w:b/>
          <w:sz w:val="22"/>
          <w:szCs w:val="22"/>
          <w:shd w:val="clear" w:color="auto" w:fill="FFFF00"/>
        </w:rPr>
      </w:pPr>
    </w:p>
    <w:p w14:paraId="2D30ADD5" w14:textId="77777777" w:rsidR="00C1046B" w:rsidRDefault="00D601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formato oltre che dalla mandataria dalle seguenti imprese:</w:t>
      </w:r>
    </w:p>
    <w:p w14:paraId="2D30ADD6" w14:textId="77777777" w:rsidR="00C1046B" w:rsidRDefault="00C104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</w:rPr>
      </w:pPr>
    </w:p>
    <w:p w14:paraId="2D30ADD7" w14:textId="77777777" w:rsidR="00C1046B" w:rsidRDefault="00C1046B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jc w:val="both"/>
        <w:rPr>
          <w:rFonts w:ascii="Arial" w:hAnsi="Arial" w:cs="Arial"/>
        </w:rPr>
      </w:pPr>
    </w:p>
    <w:p w14:paraId="2D30ADD8" w14:textId="77777777" w:rsidR="00C1046B" w:rsidRDefault="00D601A2">
      <w:pPr>
        <w:pStyle w:val="Paragrafoelenco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after="0" w:line="240" w:lineRule="auto"/>
        <w:ind w:left="1418" w:hanging="1418"/>
        <w:jc w:val="both"/>
        <w:textAlignment w:val="auto"/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mandante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 xml:space="preserve">indicare la </w:t>
      </w:r>
      <w:r>
        <w:rPr>
          <w:rFonts w:ascii="Arial" w:hAnsi="Arial" w:cs="Arial"/>
          <w:i/>
        </w:rPr>
        <w:t>denominazione sociale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indicare la forma giuridica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indicare la sede legale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indicare C.F.</w:t>
      </w:r>
      <w:r>
        <w:rPr>
          <w:rFonts w:ascii="Arial" w:hAnsi="Arial" w:cs="Arial"/>
        </w:rPr>
        <w:t>)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indicare P.IVA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;</w:t>
      </w:r>
    </w:p>
    <w:p w14:paraId="2D30ADD9" w14:textId="77777777" w:rsidR="00C1046B" w:rsidRDefault="00C1046B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418" w:hanging="1418"/>
        <w:jc w:val="both"/>
        <w:rPr>
          <w:rFonts w:ascii="Arial" w:hAnsi="Arial" w:cs="Arial"/>
        </w:rPr>
      </w:pPr>
    </w:p>
    <w:p w14:paraId="2D30ADDA" w14:textId="77777777" w:rsidR="00C1046B" w:rsidRDefault="00D601A2">
      <w:pPr>
        <w:pStyle w:val="Paragrafoelenco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after="0" w:line="240" w:lineRule="auto"/>
        <w:ind w:left="1418" w:hanging="1418"/>
        <w:jc w:val="both"/>
        <w:textAlignment w:val="auto"/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(per ogni altra mandante indicare la denominazione sociale, forma giuridica, sede legale, C.F e </w:t>
      </w:r>
      <w:r>
        <w:rPr>
          <w:rFonts w:ascii="Arial" w:hAnsi="Arial" w:cs="Arial"/>
          <w:i/>
        </w:rPr>
        <w:t>P.IVA.</w:t>
      </w:r>
    </w:p>
    <w:p w14:paraId="2D30ADDB" w14:textId="77777777" w:rsidR="00C1046B" w:rsidRDefault="00C1046B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jc w:val="both"/>
        <w:rPr>
          <w:rFonts w:ascii="Arial" w:hAnsi="Arial" w:cs="Arial"/>
        </w:rPr>
      </w:pPr>
    </w:p>
    <w:p w14:paraId="2D30ADDC" w14:textId="77777777" w:rsidR="00C1046B" w:rsidRDefault="00C1046B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14:paraId="2D30ADDD" w14:textId="77777777" w:rsidR="00C1046B" w:rsidRDefault="00D601A2">
      <w:pPr>
        <w:pStyle w:val="Paragrafoelenco"/>
        <w:spacing w:after="0" w:line="240" w:lineRule="auto"/>
        <w:ind w:left="0"/>
        <w:jc w:val="both"/>
      </w:pPr>
      <w:r>
        <w:rPr>
          <w:rFonts w:ascii="Arial" w:hAnsi="Arial" w:cs="Arial"/>
          <w:u w:val="single"/>
        </w:rPr>
        <w:t>(</w:t>
      </w:r>
      <w:r>
        <w:rPr>
          <w:rFonts w:ascii="Arial" w:hAnsi="Arial" w:cs="Arial"/>
          <w:i/>
          <w:u w:val="single"/>
        </w:rPr>
        <w:t>compilare se del caso</w:t>
      </w:r>
      <w:r>
        <w:rPr>
          <w:rFonts w:ascii="Arial" w:hAnsi="Arial" w:cs="Arial"/>
          <w:u w:val="single"/>
        </w:rPr>
        <w:t>)</w:t>
      </w:r>
    </w:p>
    <w:p w14:paraId="2D30ADDE" w14:textId="77777777" w:rsidR="00C1046B" w:rsidRDefault="00C1046B">
      <w:pPr>
        <w:pStyle w:val="Paragrafoelenco"/>
        <w:spacing w:after="0" w:line="240" w:lineRule="auto"/>
        <w:ind w:left="1418"/>
        <w:jc w:val="both"/>
        <w:rPr>
          <w:rFonts w:ascii="Arial" w:hAnsi="Arial" w:cs="Arial"/>
        </w:rPr>
      </w:pPr>
    </w:p>
    <w:p w14:paraId="2D30ADDF" w14:textId="6733CB08" w:rsidR="00C1046B" w:rsidRDefault="00F377AD" w:rsidP="00F377AD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ind w:left="423"/>
      </w:pPr>
      <w:sdt>
        <w:sdtPr>
          <w:rPr>
            <w:rFonts w:ascii="MS Gothic" w:eastAsia="MS Gothic" w:hAnsi="MS Gothic" w:cs="Arial"/>
          </w:rPr>
          <w:id w:val="996544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601A2" w:rsidRPr="00F377AD">
        <w:rPr>
          <w:rFonts w:ascii="Arial" w:hAnsi="Arial" w:cs="Arial"/>
        </w:rPr>
        <w:t xml:space="preserve">mandataria/capogruppo di un RTI o consorzio ordinario di imprese ex art. 65, comma 2, lett. e), del </w:t>
      </w:r>
      <w:proofErr w:type="spellStart"/>
      <w:r w:rsidR="00D601A2" w:rsidRPr="00F377AD">
        <w:rPr>
          <w:rFonts w:ascii="Arial" w:hAnsi="Arial" w:cs="Arial"/>
        </w:rPr>
        <w:t>D.Lgs.</w:t>
      </w:r>
      <w:proofErr w:type="spellEnd"/>
      <w:r w:rsidR="00D601A2" w:rsidRPr="00F377AD">
        <w:rPr>
          <w:rFonts w:ascii="Arial" w:hAnsi="Arial" w:cs="Arial"/>
        </w:rPr>
        <w:t xml:space="preserve"> n. 36/2023 </w:t>
      </w:r>
      <w:r w:rsidR="00D601A2" w:rsidRPr="00F377AD">
        <w:rPr>
          <w:rFonts w:ascii="Arial" w:hAnsi="Arial" w:cs="Arial"/>
          <w:b/>
        </w:rPr>
        <w:t>non ancora costituito</w:t>
      </w:r>
    </w:p>
    <w:p w14:paraId="2D30ADE0" w14:textId="77777777" w:rsidR="00C1046B" w:rsidRDefault="00C104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rPr>
          <w:rFonts w:ascii="Arial" w:hAnsi="Arial" w:cs="Arial"/>
          <w:sz w:val="22"/>
          <w:szCs w:val="22"/>
        </w:rPr>
      </w:pPr>
    </w:p>
    <w:p w14:paraId="2D30ADE1" w14:textId="77777777" w:rsidR="00C1046B" w:rsidRDefault="00C104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rPr>
          <w:rFonts w:ascii="Arial" w:hAnsi="Arial" w:cs="Arial"/>
          <w:sz w:val="22"/>
          <w:szCs w:val="22"/>
        </w:rPr>
      </w:pPr>
    </w:p>
    <w:p w14:paraId="2D30ADE2" w14:textId="77777777" w:rsidR="00C1046B" w:rsidRDefault="00D601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in caso di aggiudicazione sarà formato oltre che dalla mandataria dalle </w:t>
      </w:r>
      <w:r>
        <w:rPr>
          <w:rFonts w:ascii="Arial" w:hAnsi="Arial" w:cs="Arial"/>
          <w:sz w:val="22"/>
          <w:szCs w:val="22"/>
        </w:rPr>
        <w:t xml:space="preserve">seguenti imprese: </w:t>
      </w:r>
    </w:p>
    <w:p w14:paraId="2D30ADE3" w14:textId="77777777" w:rsidR="00C1046B" w:rsidRDefault="00C104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</w:rPr>
      </w:pPr>
    </w:p>
    <w:p w14:paraId="2D30ADE4" w14:textId="77777777" w:rsidR="00C1046B" w:rsidRDefault="00D601A2">
      <w:pPr>
        <w:pStyle w:val="Paragrafoelenco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after="0" w:line="240" w:lineRule="auto"/>
        <w:ind w:left="1418" w:hanging="1418"/>
        <w:jc w:val="both"/>
        <w:textAlignment w:val="auto"/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mandante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indicare la denominazione sociale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 xml:space="preserve">indicare la forma </w:t>
      </w:r>
      <w:proofErr w:type="gramStart"/>
      <w:r>
        <w:rPr>
          <w:rFonts w:ascii="Arial" w:hAnsi="Arial" w:cs="Arial"/>
          <w:i/>
        </w:rPr>
        <w:t>giuridica</w:t>
      </w:r>
      <w:r>
        <w:rPr>
          <w:rFonts w:ascii="Arial" w:hAnsi="Arial" w:cs="Arial"/>
        </w:rPr>
        <w:t xml:space="preserve">)   </w:t>
      </w:r>
      <w:proofErr w:type="gramEnd"/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indicare la sede legale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indicare C.F.</w:t>
      </w:r>
      <w:r>
        <w:rPr>
          <w:rFonts w:ascii="Arial" w:hAnsi="Arial" w:cs="Arial"/>
        </w:rPr>
        <w:t>)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indicare P.IVA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</w:p>
    <w:p w14:paraId="2D30ADE5" w14:textId="77777777" w:rsidR="00C1046B" w:rsidRDefault="00D601A2">
      <w:pPr>
        <w:pStyle w:val="Paragrafoelenco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after="0" w:line="240" w:lineRule="auto"/>
        <w:ind w:left="1418" w:hanging="1418"/>
        <w:jc w:val="both"/>
        <w:textAlignment w:val="auto"/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(per ogni altra mandante indicare la denominazione sociale, forma giuridica, sede legale, CF e P.IVA</w:t>
      </w:r>
      <w:r>
        <w:rPr>
          <w:rFonts w:ascii="Arial" w:hAnsi="Arial" w:cs="Arial"/>
        </w:rPr>
        <w:t>.</w:t>
      </w:r>
    </w:p>
    <w:p w14:paraId="2D30ADE6" w14:textId="77777777" w:rsidR="00C1046B" w:rsidRDefault="00C1046B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jc w:val="both"/>
        <w:rPr>
          <w:rFonts w:ascii="Arial" w:hAnsi="Arial" w:cs="Arial"/>
        </w:rPr>
      </w:pPr>
    </w:p>
    <w:p w14:paraId="2D30ADE7" w14:textId="77777777" w:rsidR="00C1046B" w:rsidRDefault="00C1046B">
      <w:pPr>
        <w:spacing w:before="100" w:after="100"/>
        <w:rPr>
          <w:rFonts w:ascii="Arial" w:hAnsi="Arial" w:cs="Arial"/>
        </w:rPr>
      </w:pPr>
    </w:p>
    <w:p w14:paraId="2D30ADE8" w14:textId="77777777" w:rsidR="00C1046B" w:rsidRDefault="00D601A2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Ed in relazione all’affidamento dei lavori in oggetto</w:t>
      </w:r>
    </w:p>
    <w:p w14:paraId="2D30ADE9" w14:textId="77777777" w:rsidR="00C1046B" w:rsidRDefault="00C1046B">
      <w:pPr>
        <w:spacing w:before="100" w:after="100"/>
        <w:rPr>
          <w:rFonts w:ascii="Arial" w:hAnsi="Arial" w:cs="Arial"/>
        </w:rPr>
      </w:pPr>
    </w:p>
    <w:p w14:paraId="2D30ADEA" w14:textId="77777777" w:rsidR="00C1046B" w:rsidRDefault="00D601A2">
      <w:pPr>
        <w:spacing w:before="100" w:after="1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2D30ADEB" w14:textId="77777777" w:rsidR="00C1046B" w:rsidRDefault="00D601A2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ai sensi degli artt. 46 e 47 del D.P.R. 445/00, con consapevolezza delle responsabilità e delle sanzioni penali previste </w:t>
      </w:r>
      <w:r>
        <w:rPr>
          <w:rFonts w:ascii="Arial" w:hAnsi="Arial" w:cs="Arial"/>
        </w:rPr>
        <w:t>dall’art. 76 del citato decreto in caso di dichiarazioni false o mendaci ivi indicate,</w:t>
      </w:r>
    </w:p>
    <w:p w14:paraId="2D30ADEC" w14:textId="27E35E34" w:rsidR="00C1046B" w:rsidRDefault="00D601A2">
      <w:pPr>
        <w:pStyle w:val="Paragrafoelenco"/>
        <w:numPr>
          <w:ilvl w:val="0"/>
          <w:numId w:val="6"/>
        </w:numPr>
        <w:spacing w:before="100" w:after="100"/>
        <w:ind w:left="709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 possedere i requisiti </w:t>
      </w:r>
      <w:r w:rsidR="00F377AD">
        <w:rPr>
          <w:rFonts w:ascii="Arial" w:hAnsi="Arial" w:cs="Arial"/>
          <w:sz w:val="24"/>
        </w:rPr>
        <w:t>di partecipazione così come prescritti dall’avviso di indagine di mercato;</w:t>
      </w:r>
    </w:p>
    <w:p w14:paraId="2D30ADED" w14:textId="09E27CD8" w:rsidR="00C1046B" w:rsidRDefault="00D601A2">
      <w:pPr>
        <w:pStyle w:val="Paragrafoelenco"/>
        <w:numPr>
          <w:ilvl w:val="0"/>
          <w:numId w:val="6"/>
        </w:numPr>
        <w:spacing w:before="100" w:after="100"/>
        <w:ind w:left="709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 possedere i requisiti professionali e di capacità economica, finanziaria e tecniche professionali previsti dal </w:t>
      </w:r>
      <w:r w:rsidR="00F377AD">
        <w:rPr>
          <w:rFonts w:ascii="Arial" w:hAnsi="Arial" w:cs="Arial"/>
          <w:sz w:val="24"/>
        </w:rPr>
        <w:t>punto</w:t>
      </w:r>
      <w:r>
        <w:rPr>
          <w:rFonts w:ascii="Arial" w:hAnsi="Arial" w:cs="Arial"/>
          <w:sz w:val="24"/>
        </w:rPr>
        <w:t xml:space="preserve"> 6 dell’Avviso di indagine di mercato;</w:t>
      </w:r>
    </w:p>
    <w:p w14:paraId="2FA3CB49" w14:textId="238B50CC" w:rsidR="00F377AD" w:rsidRDefault="00D601A2">
      <w:pPr>
        <w:pStyle w:val="Paragrafoelenco"/>
        <w:numPr>
          <w:ilvl w:val="0"/>
          <w:numId w:val="6"/>
        </w:numPr>
        <w:spacing w:before="100" w:after="100"/>
        <w:ind w:left="709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 essere iscritto, alla Piattaforma di </w:t>
      </w:r>
      <w:r w:rsidRPr="00F377AD">
        <w:rPr>
          <w:rFonts w:ascii="Arial" w:hAnsi="Arial" w:cs="Arial"/>
          <w:i/>
          <w:iCs/>
          <w:sz w:val="24"/>
        </w:rPr>
        <w:t>e-procurement</w:t>
      </w:r>
      <w:r>
        <w:rPr>
          <w:rFonts w:ascii="Arial" w:hAnsi="Arial" w:cs="Arial"/>
          <w:sz w:val="24"/>
        </w:rPr>
        <w:t xml:space="preserve"> “Acquisti in rete – Mercato elettronico della Pubblica Amministrazione” con accreditamento al bando “</w:t>
      </w:r>
      <w:r w:rsidRPr="00F377AD">
        <w:rPr>
          <w:rFonts w:ascii="Arial" w:hAnsi="Arial" w:cs="Arial"/>
          <w:i/>
          <w:iCs/>
          <w:sz w:val="24"/>
        </w:rPr>
        <w:t>Lavori – categoria OG2-Restauro e manutenzione dei beni immobili sottoposti a tutela</w:t>
      </w:r>
      <w:r w:rsidR="00F377AD">
        <w:rPr>
          <w:rFonts w:ascii="Arial" w:hAnsi="Arial" w:cs="Arial"/>
          <w:sz w:val="24"/>
        </w:rPr>
        <w:t>”;</w:t>
      </w:r>
    </w:p>
    <w:p w14:paraId="2D30ADEE" w14:textId="4DCA3638" w:rsidR="00C1046B" w:rsidRDefault="00F377AD">
      <w:pPr>
        <w:pStyle w:val="Paragrafoelenco"/>
        <w:numPr>
          <w:ilvl w:val="0"/>
          <w:numId w:val="6"/>
        </w:numPr>
        <w:spacing w:before="100" w:after="100"/>
        <w:ind w:left="709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 accettare senza riserva alcuna tutti i documenti relativi alla manifestazione di interesse ed i relativi allegati;</w:t>
      </w:r>
    </w:p>
    <w:p w14:paraId="2D30ADEF" w14:textId="77777777" w:rsidR="00C1046B" w:rsidRDefault="00D601A2">
      <w:pPr>
        <w:pStyle w:val="Paragrafoelenco"/>
        <w:numPr>
          <w:ilvl w:val="0"/>
          <w:numId w:val="6"/>
        </w:numPr>
        <w:spacing w:before="100" w:after="100"/>
        <w:ind w:left="709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 essere a conoscenza e di accettare integralmente le condizioni previste dalla manifestazione di interesse che si accetta senza riserva con particolare riguardo ai requisiti di qualificazione richiesti;</w:t>
      </w:r>
    </w:p>
    <w:p w14:paraId="2D30ADF0" w14:textId="77777777" w:rsidR="00C1046B" w:rsidRDefault="00C1046B">
      <w:pPr>
        <w:spacing w:before="100" w:after="100"/>
        <w:ind w:left="360"/>
        <w:rPr>
          <w:shd w:val="clear" w:color="auto" w:fill="FFFF00"/>
        </w:rPr>
      </w:pPr>
    </w:p>
    <w:p w14:paraId="2D30ADF1" w14:textId="77777777" w:rsidR="00C1046B" w:rsidRDefault="00C1046B">
      <w:pPr>
        <w:spacing w:before="100" w:after="100"/>
        <w:rPr>
          <w:rFonts w:ascii="Arial" w:hAnsi="Arial" w:cs="Arial"/>
        </w:rPr>
      </w:pPr>
    </w:p>
    <w:p w14:paraId="2D30ADF2" w14:textId="77777777" w:rsidR="00C1046B" w:rsidRDefault="00D601A2">
      <w:pPr>
        <w:spacing w:before="100" w:after="100"/>
      </w:pPr>
      <w:r>
        <w:rPr>
          <w:rFonts w:ascii="Arial" w:hAnsi="Arial" w:cs="Arial"/>
        </w:rPr>
        <w:t xml:space="preserve">Luogo e data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> </w:t>
      </w:r>
    </w:p>
    <w:p w14:paraId="2D30ADF3" w14:textId="77777777" w:rsidR="00C1046B" w:rsidRDefault="00D601A2">
      <w:pPr>
        <w:spacing w:before="100" w:after="100"/>
        <w:ind w:left="5812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proponente della candidatura</w:t>
      </w:r>
    </w:p>
    <w:p w14:paraId="2D30ADF4" w14:textId="77777777" w:rsidR="00C1046B" w:rsidRDefault="00D601A2">
      <w:pPr>
        <w:spacing w:before="100" w:after="100"/>
        <w:ind w:left="5664" w:firstLine="148"/>
      </w:pP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> </w:t>
      </w:r>
    </w:p>
    <w:p w14:paraId="2D30ADF5" w14:textId="77777777" w:rsidR="00C1046B" w:rsidRDefault="00D601A2">
      <w:pPr>
        <w:spacing w:before="100" w:after="100"/>
        <w:ind w:left="5664" w:firstLine="1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Sottoscrivere </w:t>
      </w:r>
      <w:r>
        <w:rPr>
          <w:rFonts w:ascii="Arial" w:hAnsi="Arial" w:cs="Arial"/>
          <w:b/>
        </w:rPr>
        <w:t>digitalmente</w:t>
      </w:r>
    </w:p>
    <w:p w14:paraId="2D30ADF6" w14:textId="77777777" w:rsidR="00C1046B" w:rsidRDefault="00C1046B">
      <w:pPr>
        <w:spacing w:before="100" w:after="100"/>
        <w:ind w:left="5812"/>
        <w:jc w:val="center"/>
        <w:rPr>
          <w:rFonts w:ascii="Arial" w:hAnsi="Arial" w:cs="Arial"/>
        </w:rPr>
      </w:pPr>
    </w:p>
    <w:p w14:paraId="2D30ADF7" w14:textId="77777777" w:rsidR="00C1046B" w:rsidRDefault="00D601A2">
      <w:pPr>
        <w:spacing w:before="100" w:after="100"/>
        <w:ind w:left="581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Firma del mandante </w:t>
      </w:r>
    </w:p>
    <w:p w14:paraId="2D30ADF8" w14:textId="77777777" w:rsidR="00C1046B" w:rsidRDefault="00D601A2">
      <w:pPr>
        <w:spacing w:before="100" w:after="100"/>
        <w:ind w:left="5664" w:firstLine="148"/>
      </w:pP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sz w:val="22"/>
          <w:szCs w:val="22"/>
        </w:rPr>
        <w:t> </w:t>
      </w:r>
    </w:p>
    <w:p w14:paraId="2D30ADF9" w14:textId="77777777" w:rsidR="00C1046B" w:rsidRDefault="00D601A2">
      <w:pPr>
        <w:spacing w:before="100" w:after="100"/>
        <w:ind w:left="5664" w:firstLine="1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Sottoscrivere digitalmente</w:t>
      </w:r>
    </w:p>
    <w:p w14:paraId="2D30ADFA" w14:textId="77777777" w:rsidR="00C1046B" w:rsidRDefault="00C1046B">
      <w:pPr>
        <w:spacing w:before="100" w:after="100"/>
        <w:ind w:left="5812"/>
        <w:jc w:val="center"/>
        <w:rPr>
          <w:rFonts w:ascii="Arial" w:hAnsi="Arial" w:cs="Arial"/>
        </w:rPr>
      </w:pPr>
    </w:p>
    <w:p w14:paraId="2D30ADFB" w14:textId="77777777" w:rsidR="00C1046B" w:rsidRDefault="00D601A2">
      <w:pPr>
        <w:spacing w:before="100" w:after="100"/>
        <w:ind w:left="581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Firma del mandante </w:t>
      </w:r>
    </w:p>
    <w:p w14:paraId="2D30ADFC" w14:textId="77777777" w:rsidR="00C1046B" w:rsidRDefault="00D601A2">
      <w:pPr>
        <w:spacing w:before="100" w:after="100"/>
        <w:ind w:left="5664" w:firstLine="148"/>
      </w:pP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sz w:val="22"/>
          <w:szCs w:val="22"/>
        </w:rPr>
        <w:t> </w:t>
      </w:r>
    </w:p>
    <w:p w14:paraId="2D30ADFD" w14:textId="77777777" w:rsidR="00C1046B" w:rsidRDefault="00D601A2">
      <w:pPr>
        <w:spacing w:before="100" w:after="100"/>
        <w:ind w:left="5664" w:firstLine="148"/>
      </w:pPr>
      <w:r>
        <w:rPr>
          <w:rFonts w:ascii="Arial" w:hAnsi="Arial" w:cs="Arial"/>
          <w:b/>
        </w:rPr>
        <w:t>Sottoscrivere digitalmente</w:t>
      </w:r>
    </w:p>
    <w:p w14:paraId="2D30ADFE" w14:textId="77777777" w:rsidR="00C1046B" w:rsidRDefault="00C1046B">
      <w:pPr>
        <w:spacing w:after="120" w:line="320" w:lineRule="exact"/>
        <w:jc w:val="center"/>
        <w:rPr>
          <w:rFonts w:ascii="Arial" w:hAnsi="Arial" w:cs="Arial"/>
          <w:b/>
          <w:u w:val="single"/>
        </w:rPr>
      </w:pPr>
    </w:p>
    <w:p w14:paraId="2D30ADFF" w14:textId="77777777" w:rsidR="00C1046B" w:rsidRDefault="00C1046B">
      <w:pPr>
        <w:spacing w:after="120" w:line="320" w:lineRule="exact"/>
        <w:jc w:val="center"/>
        <w:rPr>
          <w:rFonts w:ascii="Arial" w:hAnsi="Arial" w:cs="Arial"/>
          <w:b/>
          <w:u w:val="single"/>
        </w:rPr>
      </w:pPr>
    </w:p>
    <w:p w14:paraId="2D30AE00" w14:textId="77777777" w:rsidR="00C1046B" w:rsidRDefault="00C1046B">
      <w:pPr>
        <w:spacing w:after="120" w:line="320" w:lineRule="exact"/>
        <w:jc w:val="center"/>
        <w:rPr>
          <w:rFonts w:ascii="Arial" w:hAnsi="Arial" w:cs="Arial"/>
          <w:b/>
          <w:u w:val="single"/>
        </w:rPr>
      </w:pPr>
    </w:p>
    <w:p w14:paraId="2D30AE01" w14:textId="77777777" w:rsidR="00C1046B" w:rsidRDefault="00C1046B">
      <w:pPr>
        <w:spacing w:after="120" w:line="320" w:lineRule="exact"/>
        <w:jc w:val="center"/>
        <w:rPr>
          <w:rFonts w:ascii="Arial" w:hAnsi="Arial" w:cs="Arial"/>
          <w:b/>
          <w:u w:val="single"/>
        </w:rPr>
      </w:pPr>
    </w:p>
    <w:p w14:paraId="2D30AE02" w14:textId="77777777" w:rsidR="00C1046B" w:rsidRDefault="00C1046B">
      <w:pPr>
        <w:spacing w:before="100" w:after="100"/>
        <w:jc w:val="left"/>
      </w:pPr>
    </w:p>
    <w:sectPr w:rsidR="00C1046B">
      <w:footerReference w:type="default" r:id="rId7"/>
      <w:pgSz w:w="11906" w:h="16838"/>
      <w:pgMar w:top="993" w:right="991" w:bottom="851" w:left="1560" w:header="68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ADA7" w14:textId="77777777" w:rsidR="00D601A2" w:rsidRDefault="00D601A2">
      <w:r>
        <w:separator/>
      </w:r>
    </w:p>
  </w:endnote>
  <w:endnote w:type="continuationSeparator" w:id="0">
    <w:p w14:paraId="2D30ADA9" w14:textId="77777777" w:rsidR="00D601A2" w:rsidRDefault="00D6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ADAB" w14:textId="77777777" w:rsidR="00D601A2" w:rsidRDefault="00D601A2">
    <w:pPr>
      <w:pStyle w:val="Pidipagina"/>
      <w:pBdr>
        <w:top w:val="single" w:sz="4" w:space="1" w:color="000000"/>
      </w:pBdr>
      <w:jc w:val="right"/>
    </w:pPr>
    <w:r>
      <w:rPr>
        <w:rFonts w:ascii="Arial" w:hAnsi="Arial" w:cs="Arial"/>
        <w:sz w:val="20"/>
        <w:szCs w:val="20"/>
      </w:rPr>
      <w:t xml:space="preserve">Pagina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di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ADA3" w14:textId="77777777" w:rsidR="00D601A2" w:rsidRDefault="00D601A2">
      <w:r>
        <w:rPr>
          <w:color w:val="000000"/>
        </w:rPr>
        <w:separator/>
      </w:r>
    </w:p>
  </w:footnote>
  <w:footnote w:type="continuationSeparator" w:id="0">
    <w:p w14:paraId="2D30ADA5" w14:textId="77777777" w:rsidR="00D601A2" w:rsidRDefault="00D6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9A3"/>
    <w:multiLevelType w:val="multilevel"/>
    <w:tmpl w:val="D8BA0142"/>
    <w:lvl w:ilvl="0">
      <w:numFmt w:val="bullet"/>
      <w:lvlText w:val="o"/>
      <w:lvlJc w:val="left"/>
      <w:pPr>
        <w:ind w:left="783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/>
      </w:rPr>
    </w:lvl>
  </w:abstractNum>
  <w:abstractNum w:abstractNumId="1" w15:restartNumberingAfterBreak="0">
    <w:nsid w:val="0FC94C7C"/>
    <w:multiLevelType w:val="multilevel"/>
    <w:tmpl w:val="F6E68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3ED7"/>
    <w:multiLevelType w:val="multilevel"/>
    <w:tmpl w:val="EDD2597C"/>
    <w:lvl w:ilvl="0">
      <w:numFmt w:val="bullet"/>
      <w:lvlText w:val="o"/>
      <w:lvlJc w:val="left"/>
      <w:pPr>
        <w:ind w:left="783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/>
      </w:rPr>
    </w:lvl>
  </w:abstractNum>
  <w:abstractNum w:abstractNumId="3" w15:restartNumberingAfterBreak="0">
    <w:nsid w:val="3F20665F"/>
    <w:multiLevelType w:val="multilevel"/>
    <w:tmpl w:val="52FE683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419AE"/>
    <w:multiLevelType w:val="multilevel"/>
    <w:tmpl w:val="B7A01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930C2"/>
    <w:multiLevelType w:val="multilevel"/>
    <w:tmpl w:val="8D8245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8657">
    <w:abstractNumId w:val="0"/>
  </w:num>
  <w:num w:numId="2" w16cid:durableId="1832478775">
    <w:abstractNumId w:val="3"/>
  </w:num>
  <w:num w:numId="3" w16cid:durableId="861747625">
    <w:abstractNumId w:val="2"/>
  </w:num>
  <w:num w:numId="4" w16cid:durableId="485124681">
    <w:abstractNumId w:val="4"/>
  </w:num>
  <w:num w:numId="5" w16cid:durableId="1342315232">
    <w:abstractNumId w:val="1"/>
  </w:num>
  <w:num w:numId="6" w16cid:durableId="1779988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046B"/>
    <w:rsid w:val="00C1046B"/>
    <w:rsid w:val="00D601A2"/>
    <w:rsid w:val="00F3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ADA3"/>
  <w15:docId w15:val="{F4B3FF40-9981-4483-BCA5-8C1A27CA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Paragrafoelenco">
    <w:name w:val="List Paragraph"/>
    <w:basedOn w:val="Normale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pPr>
      <w:spacing w:before="100" w:after="100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rPr>
      <w:rFonts w:ascii="Book Antiqua" w:hAnsi="Book Antiqua"/>
      <w:sz w:val="24"/>
      <w:szCs w:val="24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rPr>
      <w:rFonts w:ascii="Book Antiqua" w:hAnsi="Book Antiqua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Book Antiqua" w:hAnsi="Book Antiqua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Testonotadichiusura">
    <w:name w:val="endnote text"/>
    <w:basedOn w:val="Normal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Pr>
      <w:rFonts w:ascii="Book Antiqua" w:hAnsi="Book Antiqua"/>
    </w:rPr>
  </w:style>
  <w:style w:type="character" w:styleId="Rimandonotadichiusura">
    <w:name w:val="endnote reference"/>
    <w:basedOn w:val="Carpredefinitoparagrafo"/>
    <w:rPr>
      <w:position w:val="0"/>
      <w:vertAlign w:val="superscript"/>
    </w:rPr>
  </w:style>
  <w:style w:type="paragraph" w:customStyle="1" w:styleId="Default">
    <w:name w:val="Default"/>
    <w:pPr>
      <w:autoSpaceDE w:val="0"/>
      <w:textAlignment w:val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rsid w:val="00F377AD"/>
  </w:style>
  <w:style w:type="character" w:customStyle="1" w:styleId="eop">
    <w:name w:val="eop"/>
    <w:basedOn w:val="Carpredefinitoparagrafo"/>
    <w:rsid w:val="00F3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OR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90496154924447A3272B25587A2CDE" ma:contentTypeVersion="16" ma:contentTypeDescription="Creare un nuovo documento." ma:contentTypeScope="" ma:versionID="2771a72e3d48b6142a73dad497ce2b45">
  <xsd:schema xmlns:xsd="http://www.w3.org/2001/XMLSchema" xmlns:xs="http://www.w3.org/2001/XMLSchema" xmlns:p="http://schemas.microsoft.com/office/2006/metadata/properties" xmlns:ns2="56666e19-42e2-47b1-bd8e-a55ae406daee" xmlns:ns3="81e0e02d-8045-40e1-93a4-4bcc161cfd2e" targetNamespace="http://schemas.microsoft.com/office/2006/metadata/properties" ma:root="true" ma:fieldsID="e22311541fb4fe63a787fc7bbc68173a" ns2:_="" ns3:_="">
    <xsd:import namespace="56666e19-42e2-47b1-bd8e-a55ae406daee"/>
    <xsd:import namespace="81e0e02d-8045-40e1-93a4-4bcc161cf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66e19-42e2-47b1-bd8e-a55ae406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72c1d30-f23c-4aee-ac48-11a5cdd9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e02d-8045-40e1-93a4-4bcc161cf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77e7cac-ad0a-41fb-b1a1-c192043fd212}" ma:internalName="TaxCatchAll" ma:showField="CatchAllData" ma:web="81e0e02d-8045-40e1-93a4-4bcc161cf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666e19-42e2-47b1-bd8e-a55ae406daee" xsi:nil="true"/>
    <TaxCatchAll xmlns="81e0e02d-8045-40e1-93a4-4bcc161cfd2e" xsi:nil="true"/>
    <lcf76f155ced4ddcb4097134ff3c332f xmlns="56666e19-42e2-47b1-bd8e-a55ae406da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6185A5-BDA4-4493-90BC-829FB0B15069}"/>
</file>

<file path=customXml/itemProps2.xml><?xml version="1.0" encoding="utf-8"?>
<ds:datastoreItem xmlns:ds="http://schemas.openxmlformats.org/officeDocument/2006/customXml" ds:itemID="{399A5588-5B14-49E5-AA0E-7C165AC88A58}"/>
</file>

<file path=customXml/itemProps3.xml><?xml version="1.0" encoding="utf-8"?>
<ds:datastoreItem xmlns:ds="http://schemas.openxmlformats.org/officeDocument/2006/customXml" ds:itemID="{5899915F-3317-4628-A385-848ADC5C370E}"/>
</file>

<file path=docProps/app.xml><?xml version="1.0" encoding="utf-8"?>
<Properties xmlns="http://schemas.openxmlformats.org/officeDocument/2006/extended-properties" xmlns:vt="http://schemas.openxmlformats.org/officeDocument/2006/docPropsVTypes">
  <Template>ORU</Template>
  <TotalTime>1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 Demanio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UNFER BRUNO DIOGO</cp:lastModifiedBy>
  <cp:revision>2</cp:revision>
  <cp:lastPrinted>2023-07-31T13:32:00Z</cp:lastPrinted>
  <dcterms:created xsi:type="dcterms:W3CDTF">2024-05-29T13:19:00Z</dcterms:created>
  <dcterms:modified xsi:type="dcterms:W3CDTF">2024-05-29T13:19:00Z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12ed7a-c3f3-40dd-a6e9-bab62c26469f_Enabled">
    <vt:lpwstr>true</vt:lpwstr>
  </property>
  <property fmtid="{D5CDD505-2E9C-101B-9397-08002B2CF9AE}" pid="3" name="MSIP_Label_3712ed7a-c3f3-40dd-a6e9-bab62c26469f_SetDate">
    <vt:lpwstr>2023-08-01T12:32:09Z</vt:lpwstr>
  </property>
  <property fmtid="{D5CDD505-2E9C-101B-9397-08002B2CF9AE}" pid="4" name="MSIP_Label_3712ed7a-c3f3-40dd-a6e9-bab62c26469f_Method">
    <vt:lpwstr>Standard</vt:lpwstr>
  </property>
  <property fmtid="{D5CDD505-2E9C-101B-9397-08002B2CF9AE}" pid="5" name="MSIP_Label_3712ed7a-c3f3-40dd-a6e9-bab62c26469f_Name">
    <vt:lpwstr>Uso interno</vt:lpwstr>
  </property>
  <property fmtid="{D5CDD505-2E9C-101B-9397-08002B2CF9AE}" pid="6" name="MSIP_Label_3712ed7a-c3f3-40dd-a6e9-bab62c26469f_SiteId">
    <vt:lpwstr>5c13bf6f-11aa-44a8-aac0-fc5ed659c30a</vt:lpwstr>
  </property>
  <property fmtid="{D5CDD505-2E9C-101B-9397-08002B2CF9AE}" pid="7" name="MSIP_Label_3712ed7a-c3f3-40dd-a6e9-bab62c26469f_ActionId">
    <vt:lpwstr>d18d96d6-eb52-434e-939f-e83154da3e3f</vt:lpwstr>
  </property>
  <property fmtid="{D5CDD505-2E9C-101B-9397-08002B2CF9AE}" pid="8" name="MSIP_Label_3712ed7a-c3f3-40dd-a6e9-bab62c26469f_ContentBits">
    <vt:lpwstr>3</vt:lpwstr>
  </property>
  <property fmtid="{D5CDD505-2E9C-101B-9397-08002B2CF9AE}" pid="9" name="ContentTypeId">
    <vt:lpwstr>0x010100E390496154924447A3272B25587A2CDE</vt:lpwstr>
  </property>
</Properties>
</file>