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B92A8" w14:textId="77777777" w:rsidR="00BA50FE" w:rsidRDefault="00BA50FE">
      <w:pPr>
        <w:rPr>
          <w:rFonts w:ascii="Arial" w:hAnsi="Arial" w:cs="Arial"/>
          <w:b/>
          <w:bCs/>
        </w:rPr>
      </w:pPr>
    </w:p>
    <w:p w14:paraId="0AE5E03F" w14:textId="77777777" w:rsidR="00BA50FE" w:rsidRDefault="00BA50FE">
      <w:pPr>
        <w:jc w:val="center"/>
        <w:rPr>
          <w:rFonts w:ascii="Arial" w:hAnsi="Arial" w:cs="Arial"/>
          <w:b/>
          <w:bCs/>
        </w:rPr>
      </w:pPr>
    </w:p>
    <w:p w14:paraId="2FD8809E" w14:textId="77777777" w:rsidR="00BA50FE" w:rsidRDefault="00CD48A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PATTO DI INTEGRITA’</w:t>
      </w:r>
    </w:p>
    <w:p w14:paraId="1FCAFBED" w14:textId="77777777" w:rsidR="00BA50FE" w:rsidRDefault="00BA50FE">
      <w:pPr>
        <w:jc w:val="center"/>
        <w:rPr>
          <w:rFonts w:ascii="Arial" w:hAnsi="Arial" w:cs="Arial"/>
          <w:b/>
          <w:bCs/>
        </w:rPr>
      </w:pPr>
    </w:p>
    <w:p w14:paraId="492F745C" w14:textId="77777777" w:rsidR="00BA50FE" w:rsidRDefault="00CD48A8">
      <w:pPr>
        <w:spacing w:after="120"/>
      </w:pPr>
      <w:r>
        <w:rPr>
          <w:rFonts w:ascii="Arial" w:hAnsi="Arial" w:cs="Arial"/>
          <w:b/>
        </w:rPr>
        <w:t xml:space="preserve">Procedura ai sensi dell’art. 71 del D.lgs. 31 marzo 2023 n. 36, per l’affidamento dei lavori per l’intervento di adeguamento sismico e rifunzionalizzazione di porzione del compendio demaniale denominato “Ex </w:t>
      </w:r>
      <w:r>
        <w:rPr>
          <w:rFonts w:ascii="Arial" w:hAnsi="Arial" w:cs="Arial"/>
          <w:b/>
        </w:rPr>
        <w:t xml:space="preserve">Casermette di Torre del Parco”, sito a Camerino (MC) (ID Bene: MCD0014), al fine di realizzare depositi di sicurezza per il ricovero di beni mobili con annessi laboratori di restauro. Piano Nazionale di Ripresa e Resilienza (PNRR) – M1C3 Misura 2 Investimento 2.4 Recovery Art </w:t>
      </w:r>
    </w:p>
    <w:p w14:paraId="3C8FCF47" w14:textId="77777777" w:rsidR="00BA50FE" w:rsidRDefault="00CD48A8">
      <w:r>
        <w:rPr>
          <w:rFonts w:ascii="Arial" w:hAnsi="Arial" w:cs="Arial"/>
          <w:b/>
        </w:rPr>
        <w:t>CIG: B2B700D11C8 - CUP: G18C22001100006 - CPV: 45214610-9</w:t>
      </w:r>
    </w:p>
    <w:p w14:paraId="740FB92C" w14:textId="77777777" w:rsidR="00BA50FE" w:rsidRDefault="00BA50FE">
      <w:pPr>
        <w:jc w:val="center"/>
        <w:rPr>
          <w:rFonts w:ascii="Arial" w:hAnsi="Arial" w:cs="Arial"/>
        </w:rPr>
      </w:pPr>
    </w:p>
    <w:p w14:paraId="1A3FB9C8" w14:textId="77777777" w:rsidR="00BA50FE" w:rsidRDefault="00CD48A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tra</w:t>
      </w:r>
    </w:p>
    <w:p w14:paraId="19C6FD9B" w14:textId="77777777" w:rsidR="00BA50FE" w:rsidRDefault="00CD48A8">
      <w:pPr>
        <w:spacing w:before="100" w:after="10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l’Agenzia del Demanio </w:t>
      </w:r>
    </w:p>
    <w:p w14:paraId="01FBF5E2" w14:textId="77777777" w:rsidR="00BA50FE" w:rsidRDefault="00CD48A8">
      <w:pPr>
        <w:spacing w:before="100" w:after="100"/>
        <w:jc w:val="center"/>
        <w:rPr>
          <w:rFonts w:ascii="Arial" w:hAnsi="Arial" w:cs="Arial"/>
        </w:rPr>
      </w:pPr>
      <w:r>
        <w:rPr>
          <w:rFonts w:ascii="Arial" w:hAnsi="Arial" w:cs="Arial"/>
        </w:rPr>
        <w:t>e</w:t>
      </w:r>
    </w:p>
    <w:p w14:paraId="3A149906" w14:textId="77777777" w:rsidR="00BA50FE" w:rsidRDefault="00CD48A8">
      <w:pPr>
        <w:spacing w:before="100" w:after="100"/>
        <w:rPr>
          <w:rFonts w:ascii="Arial" w:hAnsi="Arial" w:cs="Arial"/>
        </w:rPr>
      </w:pPr>
      <w:r>
        <w:rPr>
          <w:rFonts w:ascii="Arial" w:hAnsi="Arial" w:cs="Arial"/>
        </w:rPr>
        <w:t>Il/La sottoscritto/a ________________________________________________ nato/a a ____________________________ il _________ CF___________________________ residente a ______________________________ (___), via ________________ n.______  in qualità di:</w:t>
      </w:r>
    </w:p>
    <w:p w14:paraId="433F3E51" w14:textId="77777777" w:rsidR="00BA50FE" w:rsidRDefault="00CD48A8">
      <w:pPr>
        <w:ind w:left="709"/>
      </w:pPr>
      <w:r>
        <w:rPr>
          <w:rFonts w:ascii="Arial" w:hAnsi="Arial" w:cs="Arial"/>
        </w:rPr>
        <w:t xml:space="preserve">□ </w:t>
      </w:r>
      <w:r>
        <w:rPr>
          <w:rFonts w:ascii="Arial" w:hAnsi="Arial" w:cs="Arial"/>
          <w:i/>
        </w:rPr>
        <w:t>(se del caso)</w:t>
      </w:r>
      <w:r>
        <w:rPr>
          <w:rFonts w:ascii="Arial" w:hAnsi="Arial" w:cs="Arial"/>
        </w:rPr>
        <w:t xml:space="preserve"> legale rappresentante</w:t>
      </w:r>
      <w:r>
        <w:rPr>
          <w:rFonts w:ascii="Arial" w:hAnsi="Arial" w:cs="Arial"/>
          <w:i/>
        </w:rPr>
        <w:t xml:space="preserve"> </w:t>
      </w:r>
    </w:p>
    <w:p w14:paraId="6C4690AD" w14:textId="77777777" w:rsidR="00BA50FE" w:rsidRDefault="00CD48A8">
      <w:pPr>
        <w:ind w:left="709"/>
      </w:pPr>
      <w:r>
        <w:rPr>
          <w:rFonts w:ascii="Arial" w:hAnsi="Arial" w:cs="Arial"/>
        </w:rPr>
        <w:t xml:space="preserve">□ </w:t>
      </w:r>
      <w:r>
        <w:rPr>
          <w:rFonts w:ascii="Arial" w:hAnsi="Arial" w:cs="Arial"/>
          <w:i/>
        </w:rPr>
        <w:t xml:space="preserve">(se del caso) </w:t>
      </w:r>
      <w:r>
        <w:rPr>
          <w:rFonts w:ascii="Arial" w:hAnsi="Arial" w:cs="Arial"/>
        </w:rPr>
        <w:t xml:space="preserve">procuratore generale/speciale, giusta procura allegata </w:t>
      </w:r>
    </w:p>
    <w:p w14:paraId="6A292239" w14:textId="77777777" w:rsidR="00BA50FE" w:rsidRDefault="00CD48A8">
      <w:pPr>
        <w:spacing w:before="100" w:after="100"/>
      </w:pPr>
      <w:r>
        <w:rPr>
          <w:rFonts w:ascii="Arial" w:hAnsi="Arial" w:cs="Arial"/>
        </w:rPr>
        <w:t xml:space="preserve">dell’operatore economico _________________________________________ </w:t>
      </w:r>
      <w:r>
        <w:rPr>
          <w:rFonts w:ascii="Arial" w:hAnsi="Arial" w:cs="Arial"/>
          <w:i/>
        </w:rPr>
        <w:t xml:space="preserve">(indicare la denominazione sociale) ____________________________________________ (indicare la forma giuridica) ________________________________________________________ </w:t>
      </w:r>
      <w:r>
        <w:rPr>
          <w:rFonts w:ascii="Arial" w:hAnsi="Arial" w:cs="Arial"/>
        </w:rPr>
        <w:t>(</w:t>
      </w:r>
      <w:r>
        <w:rPr>
          <w:rFonts w:ascii="Arial" w:hAnsi="Arial" w:cs="Arial"/>
          <w:i/>
        </w:rPr>
        <w:t>indicare la sede legale</w:t>
      </w:r>
      <w:r>
        <w:rPr>
          <w:rFonts w:ascii="Arial" w:hAnsi="Arial" w:cs="Arial"/>
        </w:rPr>
        <w:t>) ___________________________________________________ (</w:t>
      </w:r>
      <w:r>
        <w:rPr>
          <w:rFonts w:ascii="Arial" w:hAnsi="Arial" w:cs="Arial"/>
          <w:i/>
        </w:rPr>
        <w:t>indicare CF e PI</w:t>
      </w:r>
      <w:r>
        <w:rPr>
          <w:rFonts w:ascii="Arial" w:hAnsi="Arial" w:cs="Arial"/>
        </w:rPr>
        <w:t xml:space="preserve">)  ______________________________________________________; </w:t>
      </w:r>
    </w:p>
    <w:p w14:paraId="4712DBC5" w14:textId="77777777" w:rsidR="00BA50FE" w:rsidRDefault="00BA50FE">
      <w:pPr>
        <w:spacing w:before="100" w:after="100"/>
        <w:jc w:val="center"/>
        <w:rPr>
          <w:rFonts w:ascii="Arial" w:hAnsi="Arial" w:cs="Arial"/>
          <w:b/>
        </w:rPr>
      </w:pPr>
    </w:p>
    <w:p w14:paraId="3985E018" w14:textId="77777777" w:rsidR="00BA50FE" w:rsidRDefault="00CD48A8">
      <w:pPr>
        <w:spacing w:before="100" w:after="10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VISTO</w:t>
      </w:r>
    </w:p>
    <w:p w14:paraId="5FF2D627" w14:textId="77777777" w:rsidR="00BA50FE" w:rsidRDefault="00CD48A8">
      <w:pPr>
        <w:spacing w:before="100" w:after="100"/>
      </w:pPr>
      <w:r>
        <w:rPr>
          <w:rFonts w:ascii="Arial" w:hAnsi="Arial" w:cs="Arial"/>
        </w:rPr>
        <w:t xml:space="preserve">- l’art. 1 co. 17 della L. 190/2012 </w:t>
      </w:r>
      <w:r>
        <w:rPr>
          <w:rFonts w:ascii="Arial" w:hAnsi="Arial" w:cs="Arial"/>
          <w:i/>
        </w:rPr>
        <w:t xml:space="preserve">“Disposizioni per la prevenzione e la repressione della corruzione e dell’illegalità nella pubblica </w:t>
      </w:r>
      <w:r>
        <w:rPr>
          <w:rFonts w:ascii="Arial" w:hAnsi="Arial" w:cs="Arial"/>
          <w:i/>
        </w:rPr>
        <w:t>amministrazione</w:t>
      </w:r>
      <w:r>
        <w:rPr>
          <w:rFonts w:ascii="Arial" w:hAnsi="Arial" w:cs="Arial"/>
        </w:rPr>
        <w:t xml:space="preserve">” il quale dispone che </w:t>
      </w:r>
      <w:r>
        <w:rPr>
          <w:rFonts w:ascii="Arial" w:hAnsi="Arial" w:cs="Arial"/>
          <w:i/>
        </w:rPr>
        <w:t>“le stazioni appaltanti possono prevedere negli avvisi, bandi di gara o lettere di invito  che  il  mancato  rispetto  delle  clausole contenute nei protocolli di  legalità  o  nei  patti  di  integrità costituisce causa di esclusione dalla gara”</w:t>
      </w:r>
      <w:r>
        <w:rPr>
          <w:rFonts w:ascii="Arial" w:hAnsi="Arial" w:cs="Arial"/>
        </w:rPr>
        <w:t>;</w:t>
      </w:r>
    </w:p>
    <w:p w14:paraId="020E836B" w14:textId="77777777" w:rsidR="00BA50FE" w:rsidRDefault="00CD48A8">
      <w:pPr>
        <w:spacing w:before="100" w:after="100"/>
        <w:rPr>
          <w:rFonts w:ascii="Arial" w:hAnsi="Arial" w:cs="Arial"/>
        </w:rPr>
      </w:pPr>
      <w:r>
        <w:rPr>
          <w:rFonts w:ascii="Arial" w:hAnsi="Arial" w:cs="Arial"/>
        </w:rPr>
        <w:t xml:space="preserve">- il Piano Triennale di Prevenzione della Corruzione (PTPC) dell’Agenzia del Demanio; </w:t>
      </w:r>
    </w:p>
    <w:p w14:paraId="01D44CE8" w14:textId="77777777" w:rsidR="00BA50FE" w:rsidRDefault="00BA50FE">
      <w:pPr>
        <w:spacing w:before="100" w:after="100"/>
        <w:rPr>
          <w:rFonts w:ascii="Arial" w:hAnsi="Arial" w:cs="Arial"/>
          <w:b/>
        </w:rPr>
      </w:pPr>
    </w:p>
    <w:p w14:paraId="48971A21" w14:textId="77777777" w:rsidR="00BA50FE" w:rsidRDefault="00CD48A8">
      <w:pPr>
        <w:spacing w:before="100" w:after="10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SI CONVIENE E SI STIPULA QUANTO SEGUE</w:t>
      </w:r>
    </w:p>
    <w:p w14:paraId="67D23727" w14:textId="77777777" w:rsidR="00BA50FE" w:rsidRDefault="00BA50FE">
      <w:pPr>
        <w:spacing w:before="100" w:after="100"/>
        <w:jc w:val="center"/>
        <w:rPr>
          <w:rFonts w:ascii="Arial" w:hAnsi="Arial" w:cs="Arial"/>
          <w:b/>
        </w:rPr>
      </w:pPr>
    </w:p>
    <w:p w14:paraId="069ABD32" w14:textId="77777777" w:rsidR="00BA50FE" w:rsidRDefault="00CD48A8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Art. 1 - Finalità </w:t>
      </w:r>
    </w:p>
    <w:p w14:paraId="7958DB76" w14:textId="77777777" w:rsidR="00BA50FE" w:rsidRDefault="00CD48A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Il presente Patto d’integrità stabilisce la reciproca e formale obbligazione tra l’Agenzia del Demanio e l’operatore economico di improntare i propri comportamenti ai principi di lealtà, trasparenza e correttezza. </w:t>
      </w:r>
    </w:p>
    <w:p w14:paraId="60E835D3" w14:textId="77777777" w:rsidR="00BA50FE" w:rsidRDefault="00BA50FE">
      <w:pPr>
        <w:tabs>
          <w:tab w:val="left" w:pos="360"/>
        </w:tabs>
        <w:spacing w:after="120"/>
        <w:rPr>
          <w:rFonts w:ascii="Arial" w:hAnsi="Arial" w:cs="Arial"/>
          <w:b/>
        </w:rPr>
      </w:pPr>
    </w:p>
    <w:p w14:paraId="4765D883" w14:textId="77777777" w:rsidR="00BA50FE" w:rsidRDefault="00CD48A8">
      <w:pPr>
        <w:tabs>
          <w:tab w:val="left" w:pos="360"/>
        </w:tabs>
        <w:spacing w:after="120"/>
      </w:pPr>
      <w:r>
        <w:rPr>
          <w:rFonts w:ascii="Arial" w:hAnsi="Arial" w:cs="Arial"/>
          <w:b/>
        </w:rPr>
        <w:t xml:space="preserve">Art. 2 - Durata </w:t>
      </w:r>
    </w:p>
    <w:p w14:paraId="292FF2E8" w14:textId="77777777" w:rsidR="00BA50FE" w:rsidRDefault="00CD48A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Il presente Patto e le relative sanzioni, di seguito indicate all’art. 5, sono applicabili fino </w:t>
      </w:r>
      <w:r>
        <w:rPr>
          <w:rFonts w:ascii="Arial" w:hAnsi="Arial" w:cs="Arial"/>
        </w:rPr>
        <w:t xml:space="preserve">alla completa esecuzione del contratto, al quale verrà formalmente allegato il presente documento, per costituirne parte integrante e sostanziale.  </w:t>
      </w:r>
    </w:p>
    <w:p w14:paraId="2F86758A" w14:textId="77777777" w:rsidR="00BA50FE" w:rsidRDefault="00BA50FE">
      <w:pPr>
        <w:tabs>
          <w:tab w:val="left" w:pos="360"/>
        </w:tabs>
        <w:spacing w:after="120"/>
        <w:rPr>
          <w:rFonts w:ascii="Arial" w:hAnsi="Arial" w:cs="Arial"/>
          <w:b/>
        </w:rPr>
      </w:pPr>
    </w:p>
    <w:p w14:paraId="5457FF01" w14:textId="77777777" w:rsidR="00BA50FE" w:rsidRDefault="00CD48A8">
      <w:pPr>
        <w:tabs>
          <w:tab w:val="left" w:pos="360"/>
        </w:tabs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Art. 3 - Obblighi a carico dell’operatore economico </w:t>
      </w:r>
    </w:p>
    <w:p w14:paraId="4EDEBB54" w14:textId="77777777" w:rsidR="00BA50FE" w:rsidRDefault="00CD48A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Ai fini della formalizzazione dell’affidamento, l’operatore economico:  </w:t>
      </w:r>
    </w:p>
    <w:p w14:paraId="51C569EB" w14:textId="77777777" w:rsidR="00BA50FE" w:rsidRDefault="00CD48A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- dichiara di non essere intervenuto nel procedimento amministrativo diretto a stabilire il contenuto delle prestazioni contrattuali al fine di condizionare le modalità di scelta del contraente da parte dell’Agenzia; </w:t>
      </w:r>
    </w:p>
    <w:p w14:paraId="1D7D457F" w14:textId="77777777" w:rsidR="00BA50FE" w:rsidRDefault="00CD48A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- dichiara di non aver corrisposto né promesso di corrispondere ad alcuno, direttamente o tramite terzi, ivi compresi soggetti collegati o controllati, somme di denaro o qualsiasi altra ricompensa, vantaggio o beneficio, per facilitare l’affidamento e/o gestione del contratto e si impegna altresì a non corrispondere né promettere di corrispondere altra ricompensa, vantaggio o beneficio per le sudette finalità; </w:t>
      </w:r>
    </w:p>
    <w:p w14:paraId="69DFECE8" w14:textId="77777777" w:rsidR="00BA50FE" w:rsidRDefault="00CD48A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- si obbliga a non ricorrere ad alcuna mediazione o altra opera di terzi finalizzata all’affidamento e/o gestione del contratto; </w:t>
      </w:r>
    </w:p>
    <w:p w14:paraId="4E905CF8" w14:textId="77777777" w:rsidR="00BA50FE" w:rsidRDefault="00CD48A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>- si impegna a segnalare alla Stazione appaltante qualsiasi tentativo di turbativa, irregolarità o distorsione durante l’esecuzione del contratto, da parte di ogni interessato o addetto o di chiunque possa influenzare le decisioni relative al presente affidamento;</w:t>
      </w:r>
    </w:p>
    <w:p w14:paraId="134B6406" w14:textId="77777777" w:rsidR="00BA50FE" w:rsidRDefault="00CD48A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>- dichiara, ai fini dell’applicazione dell’art. 53 co. 16 ter del D.Lgs. 165/2001, di non aver concluso contratti di lavoro subordinato o autonomo e, comunque, di non aver attribuito incarichi ad ex dipendenti dell’Agenzia che hanno esercitato poteri autoritativi o negoziali per conto della stessa  nei loro confronti, per il triennio successivo alla cessazione del rapporto;</w:t>
      </w:r>
    </w:p>
    <w:p w14:paraId="4E48EA0F" w14:textId="77777777" w:rsidR="00BA50FE" w:rsidRDefault="00CD48A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>- dichiara di essere consapevole che, qualora emerga la situazione di cui al punto precedente, essa determinerà la nullità del contratto e il divieto di contrarre con l’Amministrazione per i successivi tre anni con obbligo di restituzione dei compensi eventualmente percepiti ed accertati in esecuzione dell’affidamento illegittimo;</w:t>
      </w:r>
    </w:p>
    <w:p w14:paraId="5E481DE9" w14:textId="77777777" w:rsidR="00BA50FE" w:rsidRDefault="00CD48A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 - dichiara, ai fini dell’applicazione dell’art. 1 co. 9 lett. e) L. 190/2012, per sé e per i soci facenti parte della compagine sociale che:</w:t>
      </w:r>
    </w:p>
    <w:p w14:paraId="0FB05308" w14:textId="77777777" w:rsidR="00BA50FE" w:rsidRDefault="00CD48A8">
      <w:pPr>
        <w:tabs>
          <w:tab w:val="left" w:pos="360"/>
        </w:tabs>
        <w:spacing w:after="120"/>
        <w:ind w:left="360"/>
      </w:pPr>
      <w:r>
        <w:rPr>
          <w:rFonts w:ascii="Arial" w:hAnsi="Arial" w:cs="Arial"/>
          <w:b/>
          <w:color w:val="FF0000"/>
          <w:sz w:val="52"/>
          <w:szCs w:val="52"/>
        </w:rPr>
        <w:t>□</w:t>
      </w:r>
      <w:r>
        <w:rPr>
          <w:rFonts w:ascii="Arial" w:hAnsi="Arial" w:cs="Arial"/>
        </w:rPr>
        <w:t xml:space="preserve"> non sussistono relazioni di parentela o affinità con i dipendenti dell’Agenzia del Demanio;</w:t>
      </w:r>
    </w:p>
    <w:p w14:paraId="7A6E1625" w14:textId="77777777" w:rsidR="00BA50FE" w:rsidRDefault="00BA50FE">
      <w:pPr>
        <w:tabs>
          <w:tab w:val="left" w:pos="360"/>
        </w:tabs>
        <w:spacing w:after="120"/>
        <w:jc w:val="center"/>
        <w:rPr>
          <w:rFonts w:ascii="Arial" w:hAnsi="Arial" w:cs="Arial"/>
        </w:rPr>
      </w:pPr>
    </w:p>
    <w:p w14:paraId="6C548B24" w14:textId="77777777" w:rsidR="00BA50FE" w:rsidRDefault="00CD48A8">
      <w:pPr>
        <w:tabs>
          <w:tab w:val="left" w:pos="360"/>
        </w:tabs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ovvero</w:t>
      </w:r>
    </w:p>
    <w:p w14:paraId="026ACE1B" w14:textId="77777777" w:rsidR="00BA50FE" w:rsidRDefault="00CD48A8">
      <w:pPr>
        <w:tabs>
          <w:tab w:val="left" w:pos="360"/>
        </w:tabs>
        <w:spacing w:after="120"/>
        <w:ind w:left="360"/>
      </w:pPr>
      <w:r>
        <w:rPr>
          <w:rFonts w:ascii="Arial" w:hAnsi="Arial" w:cs="Arial"/>
          <w:b/>
          <w:color w:val="FF0000"/>
          <w:sz w:val="52"/>
          <w:szCs w:val="52"/>
        </w:rPr>
        <w:lastRenderedPageBreak/>
        <w:t>□</w:t>
      </w:r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</w:rPr>
        <w:t xml:space="preserve">sussistono relazioni di parentela o </w:t>
      </w:r>
      <w:r>
        <w:rPr>
          <w:rFonts w:ascii="Arial" w:hAnsi="Arial" w:cs="Arial"/>
        </w:rPr>
        <w:t xml:space="preserve">affinità con i dipendenti dell’Agenzia del Demanio, che, tuttavia, non hanno determinato alcun vantaggio per facilitare l’affidamento del servizio e si impegna, altresì, ad evitare che tali rapporti determinino eventuali benefici nella fase di esecutiva del contratto; </w:t>
      </w:r>
    </w:p>
    <w:p w14:paraId="5671962F" w14:textId="77777777" w:rsidR="00BA50FE" w:rsidRDefault="00CD48A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>- si obbliga ad informare puntualmente tutto il personale di cui si avvale del presente Patto di integrità e degli obblighi in esso contenuti e a vigilare affinchè gli impegni sopra indicati siano osservati da tutti i collaboratori e dipendenti nell’esercizio dei compiti loro assegnati;</w:t>
      </w:r>
    </w:p>
    <w:p w14:paraId="5E9B61A4" w14:textId="77777777" w:rsidR="00BA50FE" w:rsidRDefault="00CD48A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- si impegna ad osservare il Modello di organizzazione, gestione e controllo dell’Agenzia ex D.Lgs. 231/2001, reperibile sul sito istituzionale, ed a tenere un comportamento in linea con il relativo Codice Etico e, comunque, tale da non esporre l’Agenzia al rischio dell’applicazione delle sanzioni previste dal predetto decreto; </w:t>
      </w:r>
    </w:p>
    <w:p w14:paraId="09FDB5E3" w14:textId="77777777" w:rsidR="00BA50FE" w:rsidRDefault="00CD48A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>- si obbliga ad inserire identiche clausole di integrità ed anti-corruzione negli eventuali contratti di subappalto;</w:t>
      </w:r>
    </w:p>
    <w:p w14:paraId="653768C1" w14:textId="77777777" w:rsidR="00BA50FE" w:rsidRDefault="00CD48A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- si impegna a denunciare alle Autorità competenti ogni irregolarità o distorsione di cui sia venuta a conoscenza per quanto attiene l’attività di cui all’oggetto.  </w:t>
      </w:r>
    </w:p>
    <w:p w14:paraId="19BAA329" w14:textId="77777777" w:rsidR="00BA50FE" w:rsidRDefault="00BA50FE">
      <w:pPr>
        <w:tabs>
          <w:tab w:val="left" w:pos="360"/>
        </w:tabs>
        <w:spacing w:after="120"/>
        <w:rPr>
          <w:rFonts w:ascii="Arial" w:hAnsi="Arial" w:cs="Arial"/>
          <w:b/>
        </w:rPr>
      </w:pPr>
    </w:p>
    <w:p w14:paraId="281216B7" w14:textId="77777777" w:rsidR="00BA50FE" w:rsidRDefault="00CD48A8">
      <w:pPr>
        <w:tabs>
          <w:tab w:val="left" w:pos="360"/>
        </w:tabs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Art. 4 - Obblighi a carico dell’Agenzia </w:t>
      </w:r>
    </w:p>
    <w:p w14:paraId="58FE3482" w14:textId="77777777" w:rsidR="00BA50FE" w:rsidRDefault="00CD48A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L’Agenzia si impegna ad attivare procedimenti disciplinari nei confronti del personale coinvolto, a vario titolo, nel procedimento di scelta del contraente e nella fase esecutiva del contratto, in caso di accertata violazione dei principi di lealtà e correttezza dell’agire assunti con il presente Patto. </w:t>
      </w:r>
    </w:p>
    <w:p w14:paraId="2B314AC0" w14:textId="77777777" w:rsidR="00BA50FE" w:rsidRDefault="00CD48A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L’Agenzia assume l’espresso impegno anticorruzione di non offrire, accettare o richiedere somme di denaro o qualsiasi altra ricompensa, vantaggio o beneficio, per facilitare, sia direttamente che indirettamente, l’affidamento e/o gestione del contratto. </w:t>
      </w:r>
    </w:p>
    <w:p w14:paraId="1D0D7454" w14:textId="77777777" w:rsidR="00BA50FE" w:rsidRDefault="00CD48A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L’Agenzia si obbliga a garantire adeguata pubblicità degli atti inerenti il presente affidamento secondo le modalità previste dalla legge. </w:t>
      </w:r>
    </w:p>
    <w:p w14:paraId="2834866B" w14:textId="77777777" w:rsidR="00BA50FE" w:rsidRDefault="00BA50FE">
      <w:pPr>
        <w:tabs>
          <w:tab w:val="left" w:pos="360"/>
        </w:tabs>
        <w:spacing w:after="120"/>
        <w:rPr>
          <w:rFonts w:ascii="Arial" w:hAnsi="Arial" w:cs="Arial"/>
          <w:b/>
        </w:rPr>
      </w:pPr>
    </w:p>
    <w:p w14:paraId="021590CA" w14:textId="77777777" w:rsidR="00BA50FE" w:rsidRDefault="00CD48A8">
      <w:pPr>
        <w:tabs>
          <w:tab w:val="left" w:pos="360"/>
        </w:tabs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Art. 5 - Violazione del Patto di Integrità </w:t>
      </w:r>
    </w:p>
    <w:p w14:paraId="106047AA" w14:textId="77777777" w:rsidR="00BA50FE" w:rsidRDefault="00CD48A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La violazione degli impegni anticorruzione assunti con la sottoscrizione del presente Patto di integrità da parte dell’operatore economico potrà comportare, in ragione della fase in cui è accertato l’inadempimento: la risoluzione del contratto con conseguente contestuale segnalazione del fatto all’Anac. </w:t>
      </w:r>
    </w:p>
    <w:p w14:paraId="58A9F3AA" w14:textId="77777777" w:rsidR="00BA50FE" w:rsidRDefault="00CD48A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>La violazione delle obbligazioni assunte viene dichiarata dall’Agenzia a conclusione di un apposito procedimento di verifica, con le garanzie del contraddittorio per l’operatore economico interessato. L’Agenzia comunica l’avvio del procedimento d’ufficio all’operatore economico tramite comunicazione, a mezzo PEC, contenente sintetica motivazione. Eventuali controdeduzioni dovranno pervenire entro 15 giorni. L’Agenzia, decorsi 15 giorni dal ricevimento delle stesse, si pronuncerà definitivamente in merito al</w:t>
      </w:r>
      <w:r>
        <w:rPr>
          <w:rFonts w:ascii="Arial" w:hAnsi="Arial" w:cs="Arial"/>
        </w:rPr>
        <w:t>la violazione.</w:t>
      </w:r>
    </w:p>
    <w:p w14:paraId="0AF5A65D" w14:textId="77777777" w:rsidR="00BA50FE" w:rsidRDefault="00BA50FE">
      <w:pPr>
        <w:tabs>
          <w:tab w:val="left" w:pos="360"/>
        </w:tabs>
        <w:spacing w:after="120"/>
        <w:rPr>
          <w:rFonts w:ascii="Arial" w:hAnsi="Arial" w:cs="Arial"/>
        </w:rPr>
      </w:pPr>
    </w:p>
    <w:p w14:paraId="0CFBFCF4" w14:textId="77777777" w:rsidR="00BA50FE" w:rsidRDefault="00CD48A8">
      <w:pPr>
        <w:tabs>
          <w:tab w:val="left" w:pos="360"/>
        </w:tabs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Art. 6 - Controversie </w:t>
      </w:r>
    </w:p>
    <w:p w14:paraId="3A23D4D6" w14:textId="77777777" w:rsidR="00BA50FE" w:rsidRDefault="00CD48A8">
      <w:pPr>
        <w:tabs>
          <w:tab w:val="left" w:pos="3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Ogni controversia relativa all’interpretazione ed all’esecuzione del presente Patto di Integrità tra l’Agenzia ed i concorrenti ovvero tra gli stessi concorrenti sarà risolta dall’Autorità Giudiziaria competente in relazione al tipo di violazione. </w:t>
      </w:r>
    </w:p>
    <w:p w14:paraId="0BA8F86D" w14:textId="77777777" w:rsidR="00BA50FE" w:rsidRDefault="00BA50FE">
      <w:pPr>
        <w:tabs>
          <w:tab w:val="left" w:pos="360"/>
        </w:tabs>
        <w:spacing w:before="100" w:after="100"/>
        <w:rPr>
          <w:rFonts w:ascii="Arial" w:hAnsi="Arial" w:cs="Arial"/>
        </w:rPr>
      </w:pPr>
    </w:p>
    <w:p w14:paraId="6C4F298A" w14:textId="77777777" w:rsidR="00BA50FE" w:rsidRDefault="00BA50FE">
      <w:pPr>
        <w:tabs>
          <w:tab w:val="left" w:pos="360"/>
        </w:tabs>
        <w:spacing w:before="100" w:after="100"/>
        <w:rPr>
          <w:rFonts w:ascii="Arial" w:hAnsi="Arial" w:cs="Arial"/>
        </w:rPr>
      </w:pPr>
    </w:p>
    <w:p w14:paraId="33F978F6" w14:textId="77777777" w:rsidR="00BA50FE" w:rsidRDefault="00CD48A8">
      <w:pPr>
        <w:tabs>
          <w:tab w:val="left" w:pos="360"/>
        </w:tabs>
        <w:spacing w:before="100" w:after="100"/>
      </w:pPr>
      <w:r>
        <w:rPr>
          <w:rFonts w:ascii="Arial" w:hAnsi="Arial" w:cs="Arial"/>
          <w:sz w:val="22"/>
          <w:szCs w:val="22"/>
        </w:rPr>
        <w:t>Letto, confermato e sottoscritto digitalmente da</w:t>
      </w:r>
      <w:r>
        <w:rPr>
          <w:rStyle w:val="Rimandonotaapidipagina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>:  _______________________________________</w:t>
      </w:r>
    </w:p>
    <w:sectPr w:rsidR="00BA50F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329" w:right="1134" w:bottom="1361" w:left="1134" w:header="680" w:footer="28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4582F" w14:textId="77777777" w:rsidR="00CD48A8" w:rsidRDefault="00CD48A8">
      <w:r>
        <w:separator/>
      </w:r>
    </w:p>
  </w:endnote>
  <w:endnote w:type="continuationSeparator" w:id="0">
    <w:p w14:paraId="208AB19A" w14:textId="77777777" w:rsidR="00CD48A8" w:rsidRDefault="00CD4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0C0E6" w14:textId="77777777" w:rsidR="00CD48A8" w:rsidRDefault="00CD48A8">
    <w:pPr>
      <w:pStyle w:val="Pidipagina"/>
      <w:jc w:val="right"/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4</w:t>
    </w:r>
    <w:r>
      <w:rPr>
        <w:rFonts w:ascii="Arial" w:hAnsi="Arial" w:cs="Arial"/>
        <w:sz w:val="20"/>
        <w:szCs w:val="20"/>
      </w:rPr>
      <w:fldChar w:fldCharType="end"/>
    </w:r>
  </w:p>
  <w:p w14:paraId="1F251165" w14:textId="77777777" w:rsidR="00CD48A8" w:rsidRDefault="00CD48A8">
    <w:pPr>
      <w:pStyle w:val="Pidipagina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F58E7" w14:textId="77777777" w:rsidR="00CD48A8" w:rsidRDefault="00CD48A8">
    <w:pPr>
      <w:pStyle w:val="Pidipagina"/>
      <w:jc w:val="right"/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  <w:p w14:paraId="25F25995" w14:textId="77777777" w:rsidR="00CD48A8" w:rsidRDefault="00CD48A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EAFFC1" w14:textId="77777777" w:rsidR="00CD48A8" w:rsidRDefault="00CD48A8">
      <w:r>
        <w:rPr>
          <w:color w:val="000000"/>
        </w:rPr>
        <w:separator/>
      </w:r>
    </w:p>
  </w:footnote>
  <w:footnote w:type="continuationSeparator" w:id="0">
    <w:p w14:paraId="0541603B" w14:textId="77777777" w:rsidR="00CD48A8" w:rsidRDefault="00CD48A8">
      <w:r>
        <w:continuationSeparator/>
      </w:r>
    </w:p>
  </w:footnote>
  <w:footnote w:id="1">
    <w:p w14:paraId="028BA9C3" w14:textId="77777777" w:rsidR="00BA50FE" w:rsidRDefault="00CD48A8">
      <w:r>
        <w:rPr>
          <w:rStyle w:val="Rimandonotaapidipagina"/>
        </w:rPr>
        <w:footnoteRef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N.B. </w:t>
      </w:r>
    </w:p>
    <w:p w14:paraId="42FC3D76" w14:textId="77777777" w:rsidR="00BA50FE" w:rsidRDefault="00CD48A8">
      <w:pPr>
        <w:numPr>
          <w:ilvl w:val="0"/>
          <w:numId w:val="1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professionista singolo, dal professionista;</w:t>
      </w:r>
    </w:p>
    <w:p w14:paraId="61CEA45F" w14:textId="77777777" w:rsidR="00BA50FE" w:rsidRDefault="00CD48A8">
      <w:pPr>
        <w:numPr>
          <w:ilvl w:val="0"/>
          <w:numId w:val="1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studio associato, da tutti gli associati o dal rappresentante munito di idonei poteri;</w:t>
      </w:r>
    </w:p>
    <w:p w14:paraId="4F84AC73" w14:textId="77777777" w:rsidR="00BA50FE" w:rsidRDefault="00CD48A8">
      <w:pPr>
        <w:numPr>
          <w:ilvl w:val="0"/>
          <w:numId w:val="1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nel caso di società o consorzi </w:t>
      </w:r>
      <w:r>
        <w:rPr>
          <w:rFonts w:ascii="Arial" w:eastAsia="Calibri" w:hAnsi="Arial" w:cs="Arial"/>
          <w:sz w:val="20"/>
          <w:szCs w:val="20"/>
        </w:rPr>
        <w:t>stabili, dal legale rappresentante.</w:t>
      </w:r>
    </w:p>
    <w:p w14:paraId="2FD88CBF" w14:textId="77777777" w:rsidR="00BA50FE" w:rsidRDefault="00BA50FE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CC56C" w14:textId="77777777" w:rsidR="00CD48A8" w:rsidRDefault="00CD48A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1C62D" w14:textId="77777777" w:rsidR="00CD48A8" w:rsidRDefault="00CD48A8">
    <w:pPr>
      <w:pStyle w:val="Intestazione"/>
      <w:jc w:val="right"/>
    </w:pPr>
    <w:r>
      <w:rPr>
        <w:rFonts w:ascii="Arial" w:hAnsi="Arial" w:cs="Arial"/>
        <w:sz w:val="20"/>
        <w:szCs w:val="20"/>
      </w:rPr>
      <w:tab/>
      <w:t xml:space="preserve">                                                                                                                                          Allegato III</w:t>
    </w:r>
    <w:r>
      <w:rPr>
        <w:rFonts w:ascii="Arial" w:hAnsi="Arial" w:cs="Arial"/>
        <w:sz w:val="20"/>
        <w:szCs w:val="20"/>
      </w:rPr>
      <w:tab/>
    </w:r>
  </w:p>
  <w:p w14:paraId="79BC7AA5" w14:textId="77777777" w:rsidR="00CD48A8" w:rsidRDefault="00CD48A8">
    <w:pPr>
      <w:pStyle w:val="Intestazione"/>
      <w:rPr>
        <w:rFonts w:ascii="Arial" w:hAnsi="Arial" w:cs="Arial"/>
        <w:color w:val="808080"/>
        <w:sz w:val="20"/>
        <w:szCs w:val="20"/>
      </w:rPr>
    </w:pPr>
  </w:p>
  <w:p w14:paraId="4EBA0506" w14:textId="77777777" w:rsidR="00CD48A8" w:rsidRDefault="00CD48A8">
    <w:pPr>
      <w:pStyle w:val="Intestazione"/>
      <w:rPr>
        <w:rFonts w:ascii="Arial" w:hAnsi="Arial" w:cs="Arial"/>
        <w:color w:val="808080"/>
        <w:sz w:val="20"/>
        <w:szCs w:val="20"/>
      </w:rPr>
    </w:pPr>
  </w:p>
  <w:p w14:paraId="515FA566" w14:textId="77777777" w:rsidR="00CD48A8" w:rsidRDefault="00CD48A8">
    <w:pPr>
      <w:pStyle w:val="Intestazione"/>
      <w:jc w:val="center"/>
    </w:pPr>
    <w:r>
      <w:rPr>
        <w:rFonts w:ascii="Verdana" w:hAnsi="Verdana"/>
        <w:noProof/>
        <w:sz w:val="20"/>
        <w:szCs w:val="20"/>
      </w:rPr>
      <w:drawing>
        <wp:inline distT="0" distB="0" distL="0" distR="0" wp14:anchorId="5FE23E5E" wp14:editId="057F94DD">
          <wp:extent cx="333371" cy="352428"/>
          <wp:effectExtent l="0" t="0" r="0" b="9522"/>
          <wp:docPr id="1070894790" name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3371" cy="35242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Verdana" w:hAnsi="Verdana"/>
        <w:noProof/>
        <w:sz w:val="20"/>
        <w:szCs w:val="20"/>
      </w:rPr>
      <w:drawing>
        <wp:inline distT="0" distB="0" distL="0" distR="0" wp14:anchorId="0A7E874E" wp14:editId="33196479">
          <wp:extent cx="3213731" cy="887096"/>
          <wp:effectExtent l="0" t="0" r="5719" b="8254"/>
          <wp:docPr id="1524519773" name="Immagine 2" descr="Logo Agenzia del Demanio senz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13731" cy="88709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5D591B4F" w14:textId="77777777" w:rsidR="00CD48A8" w:rsidRDefault="00CD48A8">
    <w:pPr>
      <w:tabs>
        <w:tab w:val="center" w:pos="4819"/>
        <w:tab w:val="right" w:pos="9638"/>
      </w:tabs>
      <w:suppressAutoHyphens w:val="0"/>
      <w:jc w:val="cent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Direzione Regionale Marche</w:t>
    </w:r>
  </w:p>
  <w:p w14:paraId="3E799D0F" w14:textId="77777777" w:rsidR="00CD48A8" w:rsidRDefault="00CD48A8">
    <w:pPr>
      <w:pStyle w:val="Intestazione"/>
      <w:jc w:val="center"/>
      <w:rPr>
        <w:rFonts w:ascii="Arial" w:hAnsi="Arial" w:cs="Arial"/>
        <w:color w:val="808080"/>
        <w:sz w:val="20"/>
        <w:szCs w:val="20"/>
      </w:rPr>
    </w:pPr>
  </w:p>
  <w:p w14:paraId="5A8B2FD9" w14:textId="77777777" w:rsidR="00CD48A8" w:rsidRDefault="00CD48A8">
    <w:pPr>
      <w:pStyle w:val="Intestazione"/>
      <w:jc w:val="center"/>
      <w:rPr>
        <w:rFonts w:ascii="Arial" w:hAnsi="Arial" w:cs="Arial"/>
        <w:color w:val="808080"/>
        <w:sz w:val="20"/>
        <w:szCs w:val="20"/>
      </w:rPr>
    </w:pPr>
  </w:p>
  <w:p w14:paraId="28B78B26" w14:textId="77777777" w:rsidR="00CD48A8" w:rsidRDefault="00CD48A8">
    <w:pPr>
      <w:pStyle w:val="Intestazione"/>
      <w:jc w:val="center"/>
    </w:pPr>
    <w:r>
      <w:rPr>
        <w:rFonts w:ascii="Arial" w:hAnsi="Arial" w:cs="Arial"/>
        <w:noProof/>
        <w:color w:val="808080"/>
        <w:sz w:val="20"/>
        <w:szCs w:val="20"/>
      </w:rPr>
      <w:drawing>
        <wp:inline distT="0" distB="0" distL="0" distR="0" wp14:anchorId="70304514" wp14:editId="06D70947">
          <wp:extent cx="4517392" cy="433068"/>
          <wp:effectExtent l="0" t="0" r="0" b="5082"/>
          <wp:docPr id="750823936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17392" cy="43306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2461F930" w14:textId="77777777" w:rsidR="00CD48A8" w:rsidRDefault="00CD48A8">
    <w:pPr>
      <w:pStyle w:val="Intestazione"/>
      <w:rPr>
        <w:rFonts w:ascii="Arial" w:hAnsi="Arial" w:cs="Arial"/>
        <w:color w:val="8080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9F00A3"/>
    <w:multiLevelType w:val="multilevel"/>
    <w:tmpl w:val="482C3530"/>
    <w:lvl w:ilvl="0">
      <w:numFmt w:val="bullet"/>
      <w:lvlText w:val="-"/>
      <w:lvlJc w:val="left"/>
      <w:pPr>
        <w:ind w:left="720" w:hanging="360"/>
      </w:pPr>
      <w:rPr>
        <w:rFonts w:ascii="Garamond" w:hAnsi="Garamond" w:cs="Times New Roman"/>
        <w:b/>
        <w:i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593778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BA50FE"/>
    <w:rsid w:val="00AA2A24"/>
    <w:rsid w:val="00BA50FE"/>
    <w:rsid w:val="00CD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52682"/>
  <w15:docId w15:val="{5B192A92-D21B-4865-83F2-891F4FA4D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uiPriority w:val="9"/>
    <w:qFormat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color w:val="00000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pPr>
      <w:spacing w:after="120" w:line="480" w:lineRule="auto"/>
    </w:pPr>
  </w:style>
  <w:style w:type="paragraph" w:styleId="Paragrafoelenco">
    <w:name w:val="List Paragraph"/>
    <w:basedOn w:val="Normal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pPr>
      <w:spacing w:before="100" w:after="100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rPr>
      <w:rFonts w:ascii="Book Antiqua" w:hAnsi="Book Antiqua"/>
      <w:sz w:val="24"/>
      <w:szCs w:val="24"/>
    </w:rPr>
  </w:style>
  <w:style w:type="paragraph" w:styleId="Testonotaapidipagina">
    <w:name w:val="footnote text"/>
    <w:basedOn w:val="Normale"/>
    <w:rPr>
      <w:sz w:val="20"/>
      <w:szCs w:val="20"/>
    </w:rPr>
  </w:style>
  <w:style w:type="character" w:customStyle="1" w:styleId="TestonotaapidipaginaCarattere">
    <w:name w:val="Testo nota a piè di pagina Carattere"/>
    <w:rPr>
      <w:rFonts w:ascii="Book Antiqua" w:hAnsi="Book Antiqua"/>
    </w:rPr>
  </w:style>
  <w:style w:type="character" w:styleId="Rimandonotaapidipagina">
    <w:name w:val="footnote reference"/>
    <w:rPr>
      <w:position w:val="0"/>
      <w:vertAlign w:val="superscript"/>
    </w:rPr>
  </w:style>
  <w:style w:type="character" w:styleId="Rimandocommento">
    <w:name w:val="annotation reference"/>
    <w:rPr>
      <w:sz w:val="16"/>
      <w:szCs w:val="16"/>
    </w:rPr>
  </w:style>
  <w:style w:type="paragraph" w:styleId="Testocommento">
    <w:name w:val="annotation text"/>
    <w:basedOn w:val="Normale"/>
    <w:rPr>
      <w:sz w:val="20"/>
      <w:szCs w:val="20"/>
    </w:rPr>
  </w:style>
  <w:style w:type="character" w:customStyle="1" w:styleId="TestocommentoCarattere">
    <w:name w:val="Testo commento Carattere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Book Antiqua" w:hAnsi="Book Antiqua"/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ORU.dot</Template>
  <TotalTime>0</TotalTime>
  <Pages>4</Pages>
  <Words>1149</Words>
  <Characters>6555</Characters>
  <Application>Microsoft Office Word</Application>
  <DocSecurity>0</DocSecurity>
  <Lines>54</Lines>
  <Paragraphs>15</Paragraphs>
  <ScaleCrop>false</ScaleCrop>
  <Company>Agenzia del Demanio</Company>
  <LinksUpToDate>false</LinksUpToDate>
  <CharactersWithSpaces>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MASTROMAURO</dc:creator>
  <cp:lastModifiedBy>ROSSINI ELISA</cp:lastModifiedBy>
  <cp:revision>2</cp:revision>
  <cp:lastPrinted>2017-06-26T08:40:00Z</cp:lastPrinted>
  <dcterms:created xsi:type="dcterms:W3CDTF">2024-08-07T14:25:00Z</dcterms:created>
  <dcterms:modified xsi:type="dcterms:W3CDTF">2024-08-07T14:25:00Z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078091e-e61d-4883-a332-9368e619fa5f_Enabled">
    <vt:lpwstr>true</vt:lpwstr>
  </property>
  <property fmtid="{D5CDD505-2E9C-101B-9397-08002B2CF9AE}" pid="3" name="MSIP_Label_c078091e-e61d-4883-a332-9368e619fa5f_SetDate">
    <vt:lpwstr>2024-03-29T13:42:50Z</vt:lpwstr>
  </property>
  <property fmtid="{D5CDD505-2E9C-101B-9397-08002B2CF9AE}" pid="4" name="MSIP_Label_c078091e-e61d-4883-a332-9368e619fa5f_Method">
    <vt:lpwstr>Privileged</vt:lpwstr>
  </property>
  <property fmtid="{D5CDD505-2E9C-101B-9397-08002B2CF9AE}" pid="5" name="MSIP_Label_c078091e-e61d-4883-a332-9368e619fa5f_Name">
    <vt:lpwstr>Pubblico</vt:lpwstr>
  </property>
  <property fmtid="{D5CDD505-2E9C-101B-9397-08002B2CF9AE}" pid="6" name="MSIP_Label_c078091e-e61d-4883-a332-9368e619fa5f_SiteId">
    <vt:lpwstr>5c13bf6f-11aa-44a8-aac0-fc5ed659c30a</vt:lpwstr>
  </property>
  <property fmtid="{D5CDD505-2E9C-101B-9397-08002B2CF9AE}" pid="7" name="MSIP_Label_c078091e-e61d-4883-a332-9368e619fa5f_ActionId">
    <vt:lpwstr>6e2b2710-7e06-47e1-885b-dc313202c9b8</vt:lpwstr>
  </property>
  <property fmtid="{D5CDD505-2E9C-101B-9397-08002B2CF9AE}" pid="8" name="MSIP_Label_c078091e-e61d-4883-a332-9368e619fa5f_ContentBits">
    <vt:lpwstr>0</vt:lpwstr>
  </property>
</Properties>
</file>