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EB" w:rsidRPr="000D2FFD" w:rsidRDefault="006578EB" w:rsidP="003F5A6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0D2FFD">
        <w:rPr>
          <w:rFonts w:ascii="Arial" w:hAnsi="Arial" w:cs="Arial"/>
          <w:b/>
          <w:bCs/>
          <w:sz w:val="22"/>
          <w:szCs w:val="22"/>
        </w:rPr>
        <w:t>DICHIARAZIONE SOSTITUTIVA DA RENDERE SUI REQUISITI ECONOMICO – FINANZIARI</w:t>
      </w:r>
      <w:r w:rsidR="002B10CC" w:rsidRPr="000D2FFD">
        <w:rPr>
          <w:rFonts w:ascii="Arial" w:hAnsi="Arial" w:cs="Arial"/>
          <w:b/>
          <w:bCs/>
          <w:sz w:val="22"/>
          <w:szCs w:val="22"/>
        </w:rPr>
        <w:t xml:space="preserve"> E TECNICO-ORGANIZZATIVI</w:t>
      </w:r>
    </w:p>
    <w:p w:rsidR="002B10CC" w:rsidRPr="000D2FFD" w:rsidRDefault="002B10CC" w:rsidP="006578EB">
      <w:pPr>
        <w:jc w:val="righ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B34D4" w:rsidRPr="000D2FFD" w:rsidTr="00AB34D4">
        <w:trPr>
          <w:trHeight w:val="330"/>
        </w:trPr>
        <w:tc>
          <w:tcPr>
            <w:tcW w:w="9778" w:type="dxa"/>
          </w:tcPr>
          <w:p w:rsidR="00AB34D4" w:rsidRPr="000D2FFD" w:rsidRDefault="00AB34D4" w:rsidP="00AB34D4">
            <w:pP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FFD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>In caso di partecipazione di raggruppamenti temporanei di concorrenti o di consorzi ordinari di concorrenti, sia costituiti che costituendi, la presente dichiarazione deve essere resa da ciascuna impresa componente il raggruppamento o consorzio</w:t>
            </w:r>
          </w:p>
        </w:tc>
      </w:tr>
    </w:tbl>
    <w:p w:rsidR="00AB34D4" w:rsidRPr="000D2FFD" w:rsidRDefault="00AB34D4" w:rsidP="006578E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E599D" w:rsidRDefault="008E599D" w:rsidP="008E599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0D2FF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</w:t>
      </w:r>
    </w:p>
    <w:p w:rsidR="008E599D" w:rsidRPr="000D2FFD" w:rsidRDefault="008E599D" w:rsidP="008E599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</w:t>
      </w:r>
      <w:r w:rsidRPr="000D2FFD">
        <w:rPr>
          <w:rFonts w:ascii="Arial" w:hAnsi="Arial" w:cs="Arial"/>
          <w:b/>
          <w:bCs/>
          <w:sz w:val="22"/>
          <w:szCs w:val="22"/>
        </w:rPr>
        <w:t xml:space="preserve">Alla Prefettura </w:t>
      </w:r>
      <w:r>
        <w:rPr>
          <w:rFonts w:ascii="Arial" w:hAnsi="Arial" w:cs="Arial"/>
          <w:b/>
          <w:bCs/>
          <w:sz w:val="22"/>
          <w:szCs w:val="22"/>
        </w:rPr>
        <w:t xml:space="preserve">– U.T.G.           </w:t>
      </w:r>
      <w:r w:rsidRPr="007767EE">
        <w:rPr>
          <w:rFonts w:ascii="Arial" w:hAnsi="Arial" w:cs="Arial"/>
          <w:b/>
          <w:bCs/>
          <w:sz w:val="22"/>
          <w:szCs w:val="22"/>
          <w:u w:val="single"/>
        </w:rPr>
        <w:t>Frosinone</w:t>
      </w:r>
    </w:p>
    <w:p w:rsidR="008E599D" w:rsidRPr="000D2FFD" w:rsidRDefault="008E599D" w:rsidP="008E599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2B10CC" w:rsidRDefault="008E599D" w:rsidP="008E599D">
      <w:pPr>
        <w:tabs>
          <w:tab w:val="left" w:pos="5387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</w:t>
      </w:r>
      <w:r w:rsidR="002B10CC" w:rsidRPr="000D2FFD">
        <w:rPr>
          <w:rFonts w:ascii="Arial" w:hAnsi="Arial" w:cs="Arial"/>
          <w:b/>
          <w:bCs/>
          <w:sz w:val="22"/>
          <w:szCs w:val="22"/>
        </w:rPr>
        <w:t>Al</w:t>
      </w:r>
      <w:r w:rsidR="00B23CA3" w:rsidRPr="000D2FFD">
        <w:rPr>
          <w:rFonts w:ascii="Arial" w:hAnsi="Arial" w:cs="Arial"/>
          <w:b/>
          <w:bCs/>
          <w:sz w:val="22"/>
          <w:szCs w:val="22"/>
        </w:rPr>
        <w:t>l’</w:t>
      </w:r>
      <w:r w:rsidR="002B10CC" w:rsidRPr="000D2FFD">
        <w:rPr>
          <w:rFonts w:ascii="Arial" w:hAnsi="Arial" w:cs="Arial"/>
          <w:b/>
          <w:bCs/>
          <w:sz w:val="22"/>
          <w:szCs w:val="22"/>
        </w:rPr>
        <w:t xml:space="preserve"> Agenzia del Demanio</w:t>
      </w:r>
    </w:p>
    <w:p w:rsidR="007767EE" w:rsidRDefault="007767EE" w:rsidP="0033077C">
      <w:pPr>
        <w:tabs>
          <w:tab w:val="left" w:pos="5387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33077C">
        <w:rPr>
          <w:rFonts w:ascii="Arial" w:hAnsi="Arial" w:cs="Arial"/>
          <w:b/>
          <w:bCs/>
          <w:sz w:val="22"/>
          <w:szCs w:val="22"/>
        </w:rPr>
        <w:t xml:space="preserve">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E599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Direzione Reg</w:t>
      </w:r>
      <w:r w:rsidR="0033077C">
        <w:rPr>
          <w:rFonts w:ascii="Arial" w:hAnsi="Arial" w:cs="Arial"/>
          <w:b/>
          <w:bCs/>
          <w:sz w:val="22"/>
          <w:szCs w:val="22"/>
        </w:rPr>
        <w:t xml:space="preserve">ionale                      </w:t>
      </w:r>
      <w:r w:rsidR="008E599D">
        <w:rPr>
          <w:rFonts w:ascii="Arial" w:hAnsi="Arial" w:cs="Arial"/>
          <w:b/>
          <w:bCs/>
          <w:sz w:val="22"/>
          <w:szCs w:val="22"/>
        </w:rPr>
        <w:t xml:space="preserve"> </w:t>
      </w:r>
      <w:r w:rsidR="003307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67EE">
        <w:rPr>
          <w:rFonts w:ascii="Arial" w:hAnsi="Arial" w:cs="Arial"/>
          <w:b/>
          <w:bCs/>
          <w:sz w:val="22"/>
          <w:szCs w:val="22"/>
          <w:u w:val="single"/>
        </w:rPr>
        <w:t>Lazio</w:t>
      </w:r>
    </w:p>
    <w:p w:rsidR="007767EE" w:rsidRPr="000D2FFD" w:rsidRDefault="007767EE" w:rsidP="007767EE">
      <w:pPr>
        <w:rPr>
          <w:rFonts w:ascii="Arial" w:hAnsi="Arial" w:cs="Arial"/>
          <w:b/>
          <w:bCs/>
          <w:sz w:val="22"/>
          <w:szCs w:val="22"/>
        </w:rPr>
      </w:pPr>
    </w:p>
    <w:p w:rsidR="002B10CC" w:rsidRPr="000D2FFD" w:rsidRDefault="002B10CC" w:rsidP="006578E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45AD8" w:rsidRPr="000D2FFD" w:rsidRDefault="00045AD8" w:rsidP="00045AD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In relazione alla P</w:t>
      </w:r>
      <w:r w:rsidRPr="000D2FFD">
        <w:rPr>
          <w:rFonts w:ascii="Arial" w:hAnsi="Arial" w:cs="Arial"/>
          <w:i/>
          <w:sz w:val="22"/>
          <w:szCs w:val="22"/>
        </w:rPr>
        <w:t xml:space="preserve">rocedura aperta per l’affidamento del servizio di recupero, custodia e acquisto dei veicoli oggetto dei provvedimenti di sequestro amministrativo, fermo o confisca ai sensi dell’art. 214 bis del D. </w:t>
      </w:r>
      <w:proofErr w:type="spellStart"/>
      <w:r w:rsidRPr="000D2FFD">
        <w:rPr>
          <w:rFonts w:ascii="Arial" w:hAnsi="Arial" w:cs="Arial"/>
          <w:i/>
          <w:sz w:val="22"/>
          <w:szCs w:val="22"/>
        </w:rPr>
        <w:t>Lgs</w:t>
      </w:r>
      <w:proofErr w:type="spellEnd"/>
      <w:r w:rsidRPr="000D2FFD">
        <w:rPr>
          <w:rFonts w:ascii="Arial" w:hAnsi="Arial" w:cs="Arial"/>
          <w:i/>
          <w:sz w:val="22"/>
          <w:szCs w:val="22"/>
        </w:rPr>
        <w:t>. 285/92</w:t>
      </w:r>
      <w:r w:rsidR="007445D0">
        <w:rPr>
          <w:rFonts w:ascii="Arial" w:hAnsi="Arial" w:cs="Arial"/>
          <w:i/>
          <w:sz w:val="22"/>
          <w:szCs w:val="22"/>
        </w:rPr>
        <w:t xml:space="preserve"> ambito territoriale della Provincia di Frosinone</w:t>
      </w:r>
      <w:bookmarkStart w:id="0" w:name="_GoBack"/>
      <w:bookmarkEnd w:id="0"/>
      <w:r w:rsidRPr="000D2FFD">
        <w:rPr>
          <w:rFonts w:ascii="Arial" w:hAnsi="Arial" w:cs="Arial"/>
          <w:sz w:val="22"/>
          <w:szCs w:val="22"/>
        </w:rPr>
        <w:t xml:space="preserve">, </w:t>
      </w:r>
      <w:r w:rsidRPr="000D2FFD">
        <w:rPr>
          <w:rFonts w:ascii="Arial" w:hAnsi="Arial" w:cs="Arial"/>
          <w:bCs/>
          <w:sz w:val="22"/>
          <w:szCs w:val="22"/>
        </w:rPr>
        <w:t xml:space="preserve">ai sensi degli artt. 46 e 47 del </w:t>
      </w:r>
      <w:proofErr w:type="spellStart"/>
      <w:r w:rsidRPr="000D2FFD">
        <w:rPr>
          <w:rFonts w:ascii="Arial" w:hAnsi="Arial" w:cs="Arial"/>
          <w:bCs/>
          <w:sz w:val="22"/>
          <w:szCs w:val="22"/>
        </w:rPr>
        <w:t>d.P.R.</w:t>
      </w:r>
      <w:proofErr w:type="spellEnd"/>
      <w:r w:rsidRPr="000D2FFD">
        <w:rPr>
          <w:rFonts w:ascii="Arial" w:hAnsi="Arial" w:cs="Arial"/>
          <w:bCs/>
          <w:sz w:val="22"/>
          <w:szCs w:val="22"/>
        </w:rPr>
        <w:t xml:space="preserve"> 445/00, consapevole delle sanzioni penali previste dall’art. 76 del predetto </w:t>
      </w:r>
      <w:proofErr w:type="spellStart"/>
      <w:r w:rsidRPr="000D2FFD">
        <w:rPr>
          <w:rFonts w:ascii="Arial" w:hAnsi="Arial" w:cs="Arial"/>
          <w:bCs/>
          <w:sz w:val="22"/>
          <w:szCs w:val="22"/>
        </w:rPr>
        <w:t>d.P.R.</w:t>
      </w:r>
      <w:proofErr w:type="spellEnd"/>
      <w:r w:rsidRPr="000D2FFD">
        <w:rPr>
          <w:rFonts w:ascii="Arial" w:hAnsi="Arial" w:cs="Arial"/>
          <w:bCs/>
          <w:sz w:val="22"/>
          <w:szCs w:val="22"/>
        </w:rPr>
        <w:t xml:space="preserve"> in caso di falsità in atti e dichiarazioni mendaci ivi indicate </w:t>
      </w:r>
    </w:p>
    <w:p w:rsidR="006578EB" w:rsidRPr="000D2FFD" w:rsidRDefault="006578EB" w:rsidP="00A53CE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 xml:space="preserve">Il/La sottoscritto/a _____________ nato/a a ____________ il _________ CF _____________ residente a ___________ (____) via __________ n. _____ </w:t>
      </w:r>
      <w:r w:rsidR="00045AD8">
        <w:rPr>
          <w:rFonts w:ascii="Arial" w:hAnsi="Arial" w:cs="Arial"/>
          <w:sz w:val="22"/>
          <w:szCs w:val="22"/>
        </w:rPr>
        <w:t>in qualità di :</w:t>
      </w:r>
    </w:p>
    <w:p w:rsidR="006578EB" w:rsidRPr="000D2FFD" w:rsidRDefault="00A53CE1" w:rsidP="00A53CE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sym w:font="Symbol" w:char="F081"/>
      </w:r>
      <w:r w:rsidR="006578EB" w:rsidRPr="000D2FFD">
        <w:rPr>
          <w:rFonts w:ascii="Arial" w:hAnsi="Arial" w:cs="Arial"/>
          <w:sz w:val="22"/>
          <w:szCs w:val="22"/>
        </w:rPr>
        <w:t xml:space="preserve"> </w:t>
      </w:r>
      <w:r w:rsidR="006578EB" w:rsidRPr="000D2FFD">
        <w:rPr>
          <w:rFonts w:ascii="Arial" w:hAnsi="Arial" w:cs="Arial"/>
          <w:i/>
          <w:sz w:val="22"/>
          <w:szCs w:val="22"/>
        </w:rPr>
        <w:t>(se del caso)</w:t>
      </w:r>
      <w:r w:rsidR="006578EB" w:rsidRPr="000D2FFD">
        <w:rPr>
          <w:rFonts w:ascii="Arial" w:hAnsi="Arial" w:cs="Arial"/>
          <w:sz w:val="22"/>
          <w:szCs w:val="22"/>
        </w:rPr>
        <w:t xml:space="preserve"> in qualità di Legale Rappresentante</w:t>
      </w:r>
      <w:r w:rsidR="006578EB" w:rsidRPr="000D2FFD">
        <w:rPr>
          <w:rFonts w:ascii="Arial" w:hAnsi="Arial" w:cs="Arial"/>
          <w:i/>
          <w:sz w:val="22"/>
          <w:szCs w:val="22"/>
        </w:rPr>
        <w:t xml:space="preserve"> </w:t>
      </w:r>
    </w:p>
    <w:p w:rsidR="00045AD8" w:rsidRDefault="00A53CE1" w:rsidP="00A53CE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sym w:font="Symbol" w:char="F081"/>
      </w:r>
      <w:r w:rsidR="006578EB" w:rsidRPr="000D2FFD">
        <w:rPr>
          <w:rFonts w:ascii="Arial" w:hAnsi="Arial" w:cs="Arial"/>
          <w:sz w:val="22"/>
          <w:szCs w:val="22"/>
        </w:rPr>
        <w:t xml:space="preserve"> </w:t>
      </w:r>
      <w:r w:rsidR="006578EB" w:rsidRPr="000D2FFD">
        <w:rPr>
          <w:rFonts w:ascii="Arial" w:hAnsi="Arial" w:cs="Arial"/>
          <w:i/>
          <w:sz w:val="22"/>
          <w:szCs w:val="22"/>
        </w:rPr>
        <w:t xml:space="preserve">(se del caso) </w:t>
      </w:r>
      <w:r w:rsidR="006578EB" w:rsidRPr="000D2FFD">
        <w:rPr>
          <w:rFonts w:ascii="Arial" w:hAnsi="Arial" w:cs="Arial"/>
          <w:sz w:val="22"/>
          <w:szCs w:val="22"/>
        </w:rPr>
        <w:t xml:space="preserve">in qualità di procuratore generale/speciale del concorrente  giusta procura allegata </w:t>
      </w:r>
    </w:p>
    <w:p w:rsidR="00045AD8" w:rsidRPr="002E10EA" w:rsidRDefault="00045AD8" w:rsidP="00045AD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 xml:space="preserve">del concorrente ____________________________ </w:t>
      </w:r>
      <w:r w:rsidRPr="002E10EA">
        <w:rPr>
          <w:rFonts w:ascii="Arial" w:hAnsi="Arial" w:cs="Arial"/>
          <w:i/>
          <w:sz w:val="22"/>
          <w:szCs w:val="22"/>
        </w:rPr>
        <w:t xml:space="preserve">(indicare la denominazione sociale) ______________(indicare la forma giuridica) ____________ </w:t>
      </w:r>
      <w:r w:rsidRPr="002E10EA">
        <w:rPr>
          <w:rFonts w:ascii="Arial" w:hAnsi="Arial" w:cs="Arial"/>
          <w:sz w:val="22"/>
          <w:szCs w:val="22"/>
        </w:rPr>
        <w:t>(</w:t>
      </w:r>
      <w:r w:rsidRPr="002E10EA">
        <w:rPr>
          <w:rFonts w:ascii="Arial" w:hAnsi="Arial" w:cs="Arial"/>
          <w:i/>
          <w:sz w:val="22"/>
          <w:szCs w:val="22"/>
        </w:rPr>
        <w:t>indicare la sede legale</w:t>
      </w:r>
      <w:r w:rsidRPr="002E10EA">
        <w:rPr>
          <w:rFonts w:ascii="Arial" w:hAnsi="Arial" w:cs="Arial"/>
          <w:sz w:val="22"/>
          <w:szCs w:val="22"/>
        </w:rPr>
        <w:t>) ______________________________(</w:t>
      </w:r>
      <w:r w:rsidRPr="002E10EA">
        <w:rPr>
          <w:rFonts w:ascii="Arial" w:hAnsi="Arial" w:cs="Arial"/>
          <w:i/>
          <w:sz w:val="22"/>
          <w:szCs w:val="22"/>
        </w:rPr>
        <w:t>indicare CF e PI</w:t>
      </w:r>
      <w:r w:rsidRPr="002E10EA">
        <w:rPr>
          <w:rFonts w:ascii="Arial" w:hAnsi="Arial" w:cs="Arial"/>
          <w:sz w:val="22"/>
          <w:szCs w:val="22"/>
        </w:rPr>
        <w:t xml:space="preserve">)  _____________________ </w:t>
      </w:r>
    </w:p>
    <w:p w:rsidR="004065BD" w:rsidRPr="00E0530F" w:rsidRDefault="004065BD" w:rsidP="00A53CE1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E0530F">
        <w:rPr>
          <w:rFonts w:ascii="Arial" w:hAnsi="Arial" w:cs="Arial"/>
          <w:b/>
          <w:bCs/>
          <w:sz w:val="22"/>
          <w:szCs w:val="22"/>
        </w:rPr>
        <w:t>DICHIARA</w:t>
      </w:r>
    </w:p>
    <w:p w:rsidR="00952C8F" w:rsidRPr="000D2FFD" w:rsidRDefault="00CA0162" w:rsidP="002B10CC">
      <w:pPr>
        <w:pStyle w:val="Paragrafoelenco"/>
        <w:numPr>
          <w:ilvl w:val="0"/>
          <w:numId w:val="2"/>
        </w:numPr>
        <w:spacing w:before="360" w:after="240"/>
        <w:ind w:left="426" w:hanging="426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sym w:font="Symbol" w:char="F081"/>
      </w:r>
      <w:r w:rsidRPr="000D2FFD">
        <w:rPr>
          <w:rFonts w:ascii="Arial" w:hAnsi="Arial" w:cs="Arial"/>
          <w:sz w:val="22"/>
          <w:szCs w:val="22"/>
        </w:rPr>
        <w:t xml:space="preserve"> </w:t>
      </w:r>
      <w:r w:rsidR="002B10CC" w:rsidRPr="000D2FFD">
        <w:rPr>
          <w:rFonts w:ascii="Arial" w:hAnsi="Arial" w:cs="Arial"/>
          <w:sz w:val="22"/>
          <w:szCs w:val="22"/>
        </w:rPr>
        <w:t>(</w:t>
      </w:r>
      <w:r w:rsidR="002B10CC" w:rsidRPr="000D2FFD">
        <w:rPr>
          <w:rFonts w:ascii="Arial" w:hAnsi="Arial" w:cs="Arial"/>
          <w:i/>
          <w:sz w:val="22"/>
          <w:szCs w:val="22"/>
        </w:rPr>
        <w:t>attività di recupero</w:t>
      </w:r>
      <w:r w:rsidR="002B10CC" w:rsidRPr="000D2FFD">
        <w:rPr>
          <w:rFonts w:ascii="Arial" w:hAnsi="Arial" w:cs="Arial"/>
          <w:sz w:val="22"/>
          <w:szCs w:val="22"/>
        </w:rPr>
        <w:t xml:space="preserve"> di cui al punto </w:t>
      </w:r>
      <w:r w:rsidR="002B10CC" w:rsidRPr="000D2FFD">
        <w:rPr>
          <w:rFonts w:ascii="Arial" w:hAnsi="Arial" w:cs="Arial"/>
          <w:b/>
          <w:sz w:val="22"/>
          <w:szCs w:val="22"/>
        </w:rPr>
        <w:t>A.4</w:t>
      </w:r>
      <w:r w:rsidR="002B10CC" w:rsidRPr="000D2FFD">
        <w:rPr>
          <w:rFonts w:ascii="Arial" w:hAnsi="Arial" w:cs="Arial"/>
          <w:sz w:val="22"/>
          <w:szCs w:val="22"/>
        </w:rPr>
        <w:t xml:space="preserve"> lett. a) del disciplinare di gara) che in ordine alla capacità tecnico-organizzativa </w:t>
      </w:r>
      <w:r w:rsidRPr="000D2FFD">
        <w:rPr>
          <w:rFonts w:ascii="Arial" w:hAnsi="Arial" w:cs="Arial"/>
          <w:sz w:val="22"/>
          <w:szCs w:val="22"/>
        </w:rPr>
        <w:t>:</w:t>
      </w:r>
    </w:p>
    <w:p w:rsidR="00CA0162" w:rsidRPr="000D2FFD" w:rsidRDefault="00CA0162" w:rsidP="00CA0162">
      <w:pPr>
        <w:widowControl w:val="0"/>
        <w:numPr>
          <w:ilvl w:val="1"/>
          <w:numId w:val="5"/>
        </w:numPr>
        <w:tabs>
          <w:tab w:val="right" w:pos="9900"/>
        </w:tabs>
        <w:spacing w:before="100" w:beforeAutospacing="1" w:after="100" w:afterAutospacing="1"/>
        <w:ind w:left="993" w:right="89" w:hanging="426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 xml:space="preserve">di essere in possesso, per il lotto n. ___, di n. _____ mezzi idonei al recupero di veicoli di massa complessiva </w:t>
      </w:r>
      <w:r w:rsidRPr="000D2FFD">
        <w:rPr>
          <w:rFonts w:ascii="Arial" w:hAnsi="Arial" w:cs="Arial"/>
          <w:b/>
          <w:sz w:val="22"/>
          <w:szCs w:val="22"/>
          <w:u w:val="single"/>
        </w:rPr>
        <w:t>fino a</w:t>
      </w:r>
      <w:r w:rsidRPr="000D2FFD">
        <w:rPr>
          <w:rFonts w:ascii="Arial" w:hAnsi="Arial" w:cs="Arial"/>
          <w:sz w:val="22"/>
          <w:szCs w:val="22"/>
        </w:rPr>
        <w:t xml:space="preserve"> 1,5 tonnellate;</w:t>
      </w:r>
    </w:p>
    <w:p w:rsidR="00CA0162" w:rsidRPr="000D2FFD" w:rsidRDefault="00CA0162" w:rsidP="00CA0162">
      <w:pPr>
        <w:widowControl w:val="0"/>
        <w:numPr>
          <w:ilvl w:val="1"/>
          <w:numId w:val="5"/>
        </w:numPr>
        <w:tabs>
          <w:tab w:val="right" w:pos="9900"/>
        </w:tabs>
        <w:spacing w:before="100" w:beforeAutospacing="1" w:after="100" w:afterAutospacing="1"/>
        <w:ind w:left="993" w:right="89" w:hanging="426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di avere la disponibilità, per il lotto n. ___, di n. ____ mezzi idone</w:t>
      </w:r>
      <w:r w:rsidR="00FE0FBF" w:rsidRPr="000D2FFD">
        <w:rPr>
          <w:rFonts w:ascii="Arial" w:hAnsi="Arial" w:cs="Arial"/>
          <w:sz w:val="22"/>
          <w:szCs w:val="22"/>
        </w:rPr>
        <w:t>i</w:t>
      </w:r>
      <w:r w:rsidRPr="000D2FFD">
        <w:rPr>
          <w:rFonts w:ascii="Arial" w:hAnsi="Arial" w:cs="Arial"/>
          <w:sz w:val="22"/>
          <w:szCs w:val="22"/>
        </w:rPr>
        <w:t xml:space="preserve"> al recupero dei veicoli di massa complessiva </w:t>
      </w:r>
      <w:r w:rsidRPr="000D2FFD">
        <w:rPr>
          <w:rFonts w:ascii="Arial" w:hAnsi="Arial" w:cs="Arial"/>
          <w:b/>
          <w:sz w:val="22"/>
          <w:szCs w:val="22"/>
          <w:u w:val="single"/>
        </w:rPr>
        <w:t>oltre</w:t>
      </w:r>
      <w:r w:rsidRPr="000D2FFD">
        <w:rPr>
          <w:rFonts w:ascii="Arial" w:hAnsi="Arial" w:cs="Arial"/>
          <w:sz w:val="22"/>
          <w:szCs w:val="22"/>
        </w:rPr>
        <w:t xml:space="preserve"> 1,5 tonnellate; </w:t>
      </w:r>
    </w:p>
    <w:p w:rsidR="00CA0162" w:rsidRPr="000D2FFD" w:rsidRDefault="00CA0162" w:rsidP="00CA0162">
      <w:pPr>
        <w:widowControl w:val="0"/>
        <w:numPr>
          <w:ilvl w:val="1"/>
          <w:numId w:val="5"/>
        </w:numPr>
        <w:tabs>
          <w:tab w:val="right" w:pos="9900"/>
        </w:tabs>
        <w:spacing w:before="100" w:beforeAutospacing="1" w:after="100" w:afterAutospacing="1"/>
        <w:ind w:left="993" w:right="89" w:hanging="426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che i mezzi utilizzati per il recupero dei veicoli sequestrati sono muniti di polizza di “Rischio di esercizio” per danni causati nello svolgimento di detta attività.</w:t>
      </w:r>
    </w:p>
    <w:p w:rsidR="00E846C0" w:rsidRPr="000D2FFD" w:rsidRDefault="00CA0162" w:rsidP="00E846C0">
      <w:pPr>
        <w:pStyle w:val="Paragrafoelenco"/>
        <w:numPr>
          <w:ilvl w:val="0"/>
          <w:numId w:val="2"/>
        </w:numPr>
        <w:spacing w:before="360" w:after="240"/>
        <w:ind w:left="426" w:hanging="426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sym w:font="Symbol" w:char="F081"/>
      </w:r>
      <w:r w:rsidRPr="000D2FFD">
        <w:rPr>
          <w:rFonts w:ascii="Arial" w:hAnsi="Arial" w:cs="Arial"/>
          <w:sz w:val="22"/>
          <w:szCs w:val="22"/>
        </w:rPr>
        <w:t xml:space="preserve"> (</w:t>
      </w:r>
      <w:r w:rsidR="00E846C0" w:rsidRPr="000D2FFD">
        <w:rPr>
          <w:rFonts w:ascii="Arial" w:hAnsi="Arial" w:cs="Arial"/>
          <w:i/>
          <w:sz w:val="22"/>
          <w:szCs w:val="22"/>
        </w:rPr>
        <w:t>attività di custodia</w:t>
      </w:r>
      <w:r w:rsidR="00E846C0" w:rsidRPr="000D2FFD">
        <w:rPr>
          <w:rFonts w:ascii="Arial" w:hAnsi="Arial" w:cs="Arial"/>
          <w:sz w:val="22"/>
          <w:szCs w:val="22"/>
        </w:rPr>
        <w:t xml:space="preserve"> di cui al punto </w:t>
      </w:r>
      <w:r w:rsidR="00E846C0" w:rsidRPr="000D2FFD">
        <w:rPr>
          <w:rFonts w:ascii="Arial" w:hAnsi="Arial" w:cs="Arial"/>
          <w:b/>
          <w:sz w:val="22"/>
          <w:szCs w:val="22"/>
        </w:rPr>
        <w:t>A.4</w:t>
      </w:r>
      <w:r w:rsidR="00E846C0" w:rsidRPr="000D2FFD">
        <w:rPr>
          <w:rFonts w:ascii="Arial" w:hAnsi="Arial" w:cs="Arial"/>
          <w:sz w:val="22"/>
          <w:szCs w:val="22"/>
        </w:rPr>
        <w:t xml:space="preserve"> lett. </w:t>
      </w:r>
      <w:r w:rsidR="00FE0FBF" w:rsidRPr="000D2FFD">
        <w:rPr>
          <w:rFonts w:ascii="Arial" w:hAnsi="Arial" w:cs="Arial"/>
          <w:sz w:val="22"/>
          <w:szCs w:val="22"/>
        </w:rPr>
        <w:t>b</w:t>
      </w:r>
      <w:r w:rsidR="00E846C0" w:rsidRPr="000D2FFD">
        <w:rPr>
          <w:rFonts w:ascii="Arial" w:hAnsi="Arial" w:cs="Arial"/>
          <w:sz w:val="22"/>
          <w:szCs w:val="22"/>
        </w:rPr>
        <w:t>) del disciplinare di gara) che in ordine alla capacità tecnico-organizzativa:</w:t>
      </w:r>
    </w:p>
    <w:p w:rsidR="00E846C0" w:rsidRPr="000D2FFD" w:rsidRDefault="00E846C0" w:rsidP="00E846C0">
      <w:pPr>
        <w:widowControl w:val="0"/>
        <w:numPr>
          <w:ilvl w:val="0"/>
          <w:numId w:val="6"/>
        </w:numPr>
        <w:tabs>
          <w:tab w:val="right" w:pos="9900"/>
        </w:tabs>
        <w:spacing w:before="100" w:beforeAutospacing="1" w:after="100" w:afterAutospacing="1"/>
        <w:ind w:left="993" w:right="89" w:hanging="426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dispone di un’area adibita a depositeria con una superficie utile non inferiore a mq 500 e idonea al parcheggio di almeno n. 50 autoveicoli, opportunamente recintata fino ad una altezza di mt. 2,50, illuminata da un’altezza non inferiore a mt. 5;</w:t>
      </w:r>
    </w:p>
    <w:p w:rsidR="00E846C0" w:rsidRPr="000D2FFD" w:rsidRDefault="00E846C0" w:rsidP="00E846C0">
      <w:pPr>
        <w:widowControl w:val="0"/>
        <w:numPr>
          <w:ilvl w:val="0"/>
          <w:numId w:val="6"/>
        </w:numPr>
        <w:tabs>
          <w:tab w:val="right" w:pos="9900"/>
        </w:tabs>
        <w:spacing w:before="100" w:beforeAutospacing="1" w:after="100" w:afterAutospacing="1"/>
        <w:ind w:left="993" w:right="89" w:hanging="426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è in possesso di polizza assicurativa per la responsabilità civile verso terzi e contro il danneggiamento, il furto e l</w:t>
      </w:r>
      <w:r w:rsidR="00B23CA3" w:rsidRPr="000D2FFD">
        <w:rPr>
          <w:rFonts w:ascii="Arial" w:hAnsi="Arial" w:cs="Arial"/>
          <w:sz w:val="22"/>
          <w:szCs w:val="22"/>
        </w:rPr>
        <w:t>’incendio dei veicoli custoditi;</w:t>
      </w:r>
    </w:p>
    <w:p w:rsidR="00B23CA3" w:rsidRPr="000D2FFD" w:rsidRDefault="00B23CA3" w:rsidP="00B23CA3">
      <w:pPr>
        <w:widowControl w:val="0"/>
        <w:tabs>
          <w:tab w:val="right" w:pos="9900"/>
        </w:tabs>
        <w:spacing w:before="100" w:beforeAutospacing="1" w:after="100" w:afterAutospacing="1"/>
        <w:ind w:left="993" w:right="89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lastRenderedPageBreak/>
        <w:t>ed allega con riferimento alla specifica attività di custodia:</w:t>
      </w:r>
    </w:p>
    <w:p w:rsidR="00A6628E" w:rsidRPr="000D2FFD" w:rsidRDefault="00A6628E" w:rsidP="00B23CA3">
      <w:pPr>
        <w:widowControl w:val="0"/>
        <w:tabs>
          <w:tab w:val="right" w:pos="9900"/>
        </w:tabs>
        <w:spacing w:before="100" w:beforeAutospacing="1" w:after="100" w:afterAutospacing="1"/>
        <w:ind w:left="993" w:right="89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(barrare la casella)</w:t>
      </w:r>
    </w:p>
    <w:p w:rsidR="00B23CA3" w:rsidRPr="000D2FFD" w:rsidRDefault="00B23CA3" w:rsidP="00B23CA3">
      <w:pPr>
        <w:widowControl w:val="0"/>
        <w:tabs>
          <w:tab w:val="right" w:pos="9900"/>
        </w:tabs>
        <w:spacing w:before="100" w:beforeAutospacing="1" w:after="100" w:afterAutospacing="1"/>
        <w:ind w:left="993" w:right="89" w:hanging="567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sym w:font="Symbol" w:char="F081"/>
      </w:r>
      <w:r w:rsidRPr="000D2FFD">
        <w:rPr>
          <w:rFonts w:ascii="Arial" w:hAnsi="Arial" w:cs="Arial"/>
          <w:sz w:val="22"/>
          <w:szCs w:val="22"/>
        </w:rPr>
        <w:t xml:space="preserve"> la relazione di un tecnico iscritto all’albo professionale da cui risultano:</w:t>
      </w:r>
    </w:p>
    <w:p w:rsidR="00B23CA3" w:rsidRPr="000D2FFD" w:rsidRDefault="00B23CA3" w:rsidP="00B23CA3">
      <w:pPr>
        <w:widowControl w:val="0"/>
        <w:numPr>
          <w:ilvl w:val="0"/>
          <w:numId w:val="8"/>
        </w:numPr>
        <w:spacing w:before="100" w:beforeAutospacing="1" w:after="100" w:afterAutospacing="1"/>
        <w:ind w:left="2127" w:right="89" w:hanging="284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che la destinazione dell’area ove è ubicata la depositeria, è conforme/compatibile al piano regolatore corrente nonché alle leggi vigenti, alle norme urbanistiche, e presenti vie di accesso e di esodo;</w:t>
      </w:r>
    </w:p>
    <w:p w:rsidR="00B23CA3" w:rsidRPr="000D2FFD" w:rsidRDefault="00B23CA3" w:rsidP="00B23CA3">
      <w:pPr>
        <w:widowControl w:val="0"/>
        <w:numPr>
          <w:ilvl w:val="0"/>
          <w:numId w:val="8"/>
        </w:numPr>
        <w:spacing w:before="100" w:beforeAutospacing="1" w:after="100" w:afterAutospacing="1"/>
        <w:ind w:left="2127" w:right="89" w:hanging="284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gli identificativi catastali dell’immobile ove è ubicata la depositeria;</w:t>
      </w:r>
    </w:p>
    <w:p w:rsidR="00B23CA3" w:rsidRPr="000D2FFD" w:rsidRDefault="00B23CA3" w:rsidP="00B23CA3">
      <w:pPr>
        <w:widowControl w:val="0"/>
        <w:numPr>
          <w:ilvl w:val="0"/>
          <w:numId w:val="8"/>
        </w:numPr>
        <w:spacing w:before="100" w:beforeAutospacing="1" w:after="100" w:afterAutospacing="1"/>
        <w:ind w:left="2127" w:right="89" w:hanging="284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che l’area adibita a depositeria risulta opportunamente recintata fino ad una altezza di mt. 2,5 ed illuminata da un’altezza non inferiore a  mt.5;</w:t>
      </w:r>
    </w:p>
    <w:p w:rsidR="00B23CA3" w:rsidRPr="000D2FFD" w:rsidRDefault="00B23CA3" w:rsidP="00B23CA3">
      <w:pPr>
        <w:widowControl w:val="0"/>
        <w:numPr>
          <w:ilvl w:val="0"/>
          <w:numId w:val="8"/>
        </w:numPr>
        <w:spacing w:before="100" w:beforeAutospacing="1" w:after="100" w:afterAutospacing="1"/>
        <w:ind w:left="2127" w:right="89" w:hanging="284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le caratteristiche della depositeria (mq area scoperta, mq area coperta, mq locale chiuso);</w:t>
      </w:r>
    </w:p>
    <w:p w:rsidR="00B23CA3" w:rsidRPr="000D2FFD" w:rsidRDefault="00B23CA3" w:rsidP="00B23CA3">
      <w:pPr>
        <w:widowControl w:val="0"/>
        <w:numPr>
          <w:ilvl w:val="0"/>
          <w:numId w:val="8"/>
        </w:numPr>
        <w:spacing w:before="100" w:beforeAutospacing="1" w:after="100" w:afterAutospacing="1"/>
        <w:ind w:left="2127" w:right="89" w:hanging="284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(se del caso) la separazione netta dell’area adibita a depositeria da altra area appartenente allo stesso soggetto e destinata all’esercizio di altra attività.</w:t>
      </w:r>
    </w:p>
    <w:p w:rsidR="00BE3EA4" w:rsidRPr="000D2FFD" w:rsidRDefault="00BE3EA4" w:rsidP="00BE3EA4">
      <w:pPr>
        <w:pStyle w:val="Paragrafoelenco"/>
        <w:numPr>
          <w:ilvl w:val="0"/>
          <w:numId w:val="2"/>
        </w:numPr>
        <w:spacing w:before="360" w:after="240"/>
        <w:ind w:left="426" w:hanging="426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sym w:font="Symbol" w:char="F081"/>
      </w:r>
      <w:r w:rsidRPr="000D2FFD">
        <w:rPr>
          <w:rFonts w:ascii="Arial" w:hAnsi="Arial" w:cs="Arial"/>
          <w:sz w:val="22"/>
          <w:szCs w:val="22"/>
        </w:rPr>
        <w:t xml:space="preserve"> (</w:t>
      </w:r>
      <w:r w:rsidRPr="000D2FFD">
        <w:rPr>
          <w:rFonts w:ascii="Arial" w:hAnsi="Arial" w:cs="Arial"/>
          <w:i/>
          <w:sz w:val="22"/>
          <w:szCs w:val="22"/>
        </w:rPr>
        <w:t>se del caso</w:t>
      </w:r>
      <w:r w:rsidRPr="000D2FFD">
        <w:rPr>
          <w:rFonts w:ascii="Arial" w:hAnsi="Arial" w:cs="Arial"/>
          <w:sz w:val="22"/>
          <w:szCs w:val="22"/>
        </w:rPr>
        <w:t>) che in ordine alle attività di demolizione/rottamazione dei veicoli è in possesso delle autorizzazioni prescritte per lo svolgimento delle attività medesime.</w:t>
      </w:r>
    </w:p>
    <w:p w:rsidR="00B23CA3" w:rsidRPr="000D2FFD" w:rsidRDefault="00B23CA3" w:rsidP="00B23CA3">
      <w:pPr>
        <w:pStyle w:val="Paragrafoelenco"/>
        <w:spacing w:before="360" w:after="240"/>
        <w:ind w:left="426"/>
        <w:rPr>
          <w:rFonts w:ascii="Arial" w:hAnsi="Arial" w:cs="Arial"/>
          <w:sz w:val="22"/>
          <w:szCs w:val="22"/>
        </w:rPr>
      </w:pPr>
    </w:p>
    <w:p w:rsidR="00B23CA3" w:rsidRPr="000D2FFD" w:rsidRDefault="00B23CA3" w:rsidP="00B23CA3">
      <w:pPr>
        <w:pStyle w:val="Paragrafoelenco"/>
        <w:spacing w:before="360" w:after="240"/>
        <w:ind w:left="426"/>
        <w:rPr>
          <w:rFonts w:ascii="Arial" w:hAnsi="Arial" w:cs="Arial"/>
          <w:sz w:val="22"/>
          <w:szCs w:val="22"/>
        </w:rPr>
      </w:pPr>
    </w:p>
    <w:p w:rsidR="00BE3EA4" w:rsidRPr="000D2FFD" w:rsidRDefault="00BE3EA4" w:rsidP="003F5A64">
      <w:pPr>
        <w:tabs>
          <w:tab w:val="left" w:pos="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BE3EA4" w:rsidRPr="000D2FFD" w:rsidRDefault="00BE3EA4" w:rsidP="00BE3EA4">
      <w:pPr>
        <w:spacing w:before="13"/>
        <w:ind w:left="1066" w:right="91" w:hanging="709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Luogo e data</w:t>
      </w:r>
    </w:p>
    <w:p w:rsidR="00BE3EA4" w:rsidRPr="000D2FFD" w:rsidRDefault="00BE3EA4" w:rsidP="00BE3EA4">
      <w:pPr>
        <w:spacing w:before="13"/>
        <w:ind w:left="1066" w:right="91" w:hanging="709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 xml:space="preserve">_______________ </w:t>
      </w:r>
    </w:p>
    <w:p w:rsidR="00EB63FD" w:rsidRPr="000D2FFD" w:rsidRDefault="00EB63FD" w:rsidP="00EB63FD">
      <w:pPr>
        <w:spacing w:before="13"/>
        <w:ind w:right="91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 xml:space="preserve">                                                                      TIMBRO DEL CONCORRENTE</w:t>
      </w:r>
    </w:p>
    <w:p w:rsidR="00EB63FD" w:rsidRPr="000D2FFD" w:rsidRDefault="00EB63FD" w:rsidP="00EB63FD">
      <w:pPr>
        <w:rPr>
          <w:rFonts w:ascii="Arial" w:hAnsi="Arial" w:cs="Arial"/>
          <w:sz w:val="22"/>
          <w:szCs w:val="22"/>
        </w:rPr>
      </w:pPr>
    </w:p>
    <w:p w:rsidR="00BE3EA4" w:rsidRPr="000D2FFD" w:rsidRDefault="00EB63FD" w:rsidP="00EB63FD">
      <w:pPr>
        <w:jc w:val="center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 xml:space="preserve">                                      </w:t>
      </w:r>
      <w:r w:rsidR="00BC2E40" w:rsidRPr="000D2FFD">
        <w:rPr>
          <w:rFonts w:ascii="Arial" w:hAnsi="Arial" w:cs="Arial"/>
          <w:sz w:val="22"/>
          <w:szCs w:val="22"/>
        </w:rPr>
        <w:t>F</w:t>
      </w:r>
      <w:r w:rsidRPr="000D2FFD">
        <w:rPr>
          <w:rFonts w:ascii="Arial" w:hAnsi="Arial" w:cs="Arial"/>
          <w:sz w:val="22"/>
          <w:szCs w:val="22"/>
        </w:rPr>
        <w:t>IRMA DEL LEGALE RAPPRESENTANTE O PROCURATORE</w:t>
      </w:r>
    </w:p>
    <w:sectPr w:rsidR="00BE3EA4" w:rsidRPr="000D2FFD" w:rsidSect="004B2C2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62" w:rsidRDefault="00782862" w:rsidP="006578EB">
      <w:r>
        <w:separator/>
      </w:r>
    </w:p>
  </w:endnote>
  <w:endnote w:type="continuationSeparator" w:id="0">
    <w:p w:rsidR="00782862" w:rsidRDefault="00782862" w:rsidP="0065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26" w:rsidRPr="00DA6969" w:rsidRDefault="00DF752A" w:rsidP="004B2C26">
    <w:pPr>
      <w:pStyle w:val="Pidipagina"/>
      <w:pBdr>
        <w:top w:val="single" w:sz="4" w:space="1" w:color="BFBFBF" w:themeColor="background1" w:themeShade="BF"/>
      </w:pBdr>
      <w:jc w:val="center"/>
      <w:rPr>
        <w:rFonts w:ascii="Verdana" w:hAnsi="Verdana" w:cs="Arial"/>
        <w:color w:val="808080" w:themeColor="background1" w:themeShade="80"/>
        <w:sz w:val="20"/>
        <w:szCs w:val="20"/>
      </w:rPr>
    </w:pPr>
    <w:r w:rsidRPr="00DA6969">
      <w:rPr>
        <w:rFonts w:ascii="Verdana" w:hAnsi="Verdana" w:cs="Arial"/>
        <w:color w:val="808080" w:themeColor="background1" w:themeShade="80"/>
        <w:sz w:val="20"/>
        <w:szCs w:val="20"/>
      </w:rPr>
      <w:fldChar w:fldCharType="begin"/>
    </w:r>
    <w:r w:rsidR="004B2C26" w:rsidRPr="00DA6969">
      <w:rPr>
        <w:rFonts w:ascii="Verdana" w:hAnsi="Verdana" w:cs="Arial"/>
        <w:color w:val="808080" w:themeColor="background1" w:themeShade="80"/>
        <w:sz w:val="20"/>
        <w:szCs w:val="20"/>
      </w:rPr>
      <w:instrText xml:space="preserve"> PAGE   \* MERGEFORMAT </w:instrText>
    </w:r>
    <w:r w:rsidRPr="00DA6969">
      <w:rPr>
        <w:rFonts w:ascii="Verdana" w:hAnsi="Verdana" w:cs="Arial"/>
        <w:color w:val="808080" w:themeColor="background1" w:themeShade="80"/>
        <w:sz w:val="20"/>
        <w:szCs w:val="20"/>
      </w:rPr>
      <w:fldChar w:fldCharType="separate"/>
    </w:r>
    <w:r w:rsidR="007445D0">
      <w:rPr>
        <w:rFonts w:ascii="Verdana" w:hAnsi="Verdana" w:cs="Arial"/>
        <w:noProof/>
        <w:color w:val="808080" w:themeColor="background1" w:themeShade="80"/>
        <w:sz w:val="20"/>
        <w:szCs w:val="20"/>
      </w:rPr>
      <w:t>1</w:t>
    </w:r>
    <w:r w:rsidRPr="00DA6969">
      <w:rPr>
        <w:rFonts w:ascii="Verdana" w:hAnsi="Verdana" w:cs="Arial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56613"/>
      <w:docPartObj>
        <w:docPartGallery w:val="Page Numbers (Bottom of Page)"/>
        <w:docPartUnique/>
      </w:docPartObj>
    </w:sdtPr>
    <w:sdtEndPr/>
    <w:sdtContent>
      <w:p w:rsidR="00881121" w:rsidRPr="00DA6969" w:rsidRDefault="00DF752A" w:rsidP="00881121">
        <w:pPr>
          <w:pStyle w:val="Pidipagina"/>
          <w:pBdr>
            <w:top w:val="single" w:sz="4" w:space="1" w:color="BFBFBF" w:themeColor="background1" w:themeShade="BF"/>
          </w:pBdr>
          <w:jc w:val="center"/>
          <w:rPr>
            <w:rFonts w:ascii="Verdana" w:hAnsi="Verdana" w:cs="Arial"/>
            <w:color w:val="808080" w:themeColor="background1" w:themeShade="80"/>
            <w:sz w:val="20"/>
            <w:szCs w:val="20"/>
          </w:rPr>
        </w:pPr>
        <w:r w:rsidRPr="00DA6969">
          <w:rPr>
            <w:rFonts w:ascii="Verdana" w:hAnsi="Verdana" w:cs="Arial"/>
            <w:color w:val="808080" w:themeColor="background1" w:themeShade="80"/>
            <w:sz w:val="20"/>
            <w:szCs w:val="20"/>
          </w:rPr>
          <w:fldChar w:fldCharType="begin"/>
        </w:r>
        <w:r w:rsidR="00881121" w:rsidRPr="00DA6969">
          <w:rPr>
            <w:rFonts w:ascii="Verdana" w:hAnsi="Verdana" w:cs="Arial"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DA6969">
          <w:rPr>
            <w:rFonts w:ascii="Verdana" w:hAnsi="Verdana" w:cs="Arial"/>
            <w:color w:val="808080" w:themeColor="background1" w:themeShade="80"/>
            <w:sz w:val="20"/>
            <w:szCs w:val="20"/>
          </w:rPr>
          <w:fldChar w:fldCharType="separate"/>
        </w:r>
        <w:r w:rsidR="004B2C26">
          <w:rPr>
            <w:rFonts w:ascii="Verdana" w:hAnsi="Verdana" w:cs="Arial"/>
            <w:noProof/>
            <w:color w:val="808080" w:themeColor="background1" w:themeShade="80"/>
            <w:sz w:val="20"/>
            <w:szCs w:val="20"/>
          </w:rPr>
          <w:t>1</w:t>
        </w:r>
        <w:r w:rsidRPr="00DA6969">
          <w:rPr>
            <w:rFonts w:ascii="Verdana" w:hAnsi="Verdana" w:cs="Arial"/>
            <w:color w:val="808080" w:themeColor="background1" w:themeShade="80"/>
            <w:sz w:val="20"/>
            <w:szCs w:val="20"/>
          </w:rPr>
          <w:fldChar w:fldCharType="end"/>
        </w:r>
      </w:p>
      <w:p w:rsidR="00881121" w:rsidRDefault="00782862" w:rsidP="00881121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62" w:rsidRDefault="00782862" w:rsidP="006578EB">
      <w:r>
        <w:separator/>
      </w:r>
    </w:p>
  </w:footnote>
  <w:footnote w:type="continuationSeparator" w:id="0">
    <w:p w:rsidR="00782862" w:rsidRDefault="00782862" w:rsidP="00657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26" w:rsidRPr="00364F26" w:rsidRDefault="00E3316C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</w:t>
    </w:r>
    <w:r w:rsidR="00364F26" w:rsidRPr="00364F26">
      <w:rPr>
        <w:rFonts w:ascii="Arial" w:hAnsi="Arial" w:cs="Arial"/>
        <w:sz w:val="20"/>
        <w:szCs w:val="20"/>
      </w:rPr>
      <w:t>Allegato IV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62" w:rsidRPr="002B10CC" w:rsidRDefault="00CA0162" w:rsidP="00D02441">
    <w:pPr>
      <w:pStyle w:val="Intestazione"/>
      <w:spacing w:line="360" w:lineRule="auto"/>
      <w:jc w:val="right"/>
      <w:rPr>
        <w:rFonts w:ascii="Arial" w:hAnsi="Arial" w:cs="Arial"/>
        <w:b/>
        <w:sz w:val="20"/>
        <w:szCs w:val="20"/>
      </w:rPr>
    </w:pPr>
    <w:r w:rsidRPr="002B10CC">
      <w:rPr>
        <w:rFonts w:ascii="Arial" w:hAnsi="Arial" w:cs="Arial"/>
        <w:b/>
        <w:sz w:val="20"/>
        <w:szCs w:val="20"/>
      </w:rPr>
      <w:t>Allegato IV</w:t>
    </w:r>
  </w:p>
  <w:p w:rsidR="00CA0162" w:rsidRDefault="00CA01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7B7"/>
    <w:multiLevelType w:val="hybridMultilevel"/>
    <w:tmpl w:val="E3667BF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3D49F0"/>
    <w:multiLevelType w:val="hybridMultilevel"/>
    <w:tmpl w:val="71D44452"/>
    <w:lvl w:ilvl="0" w:tplc="0410000F">
      <w:start w:val="1"/>
      <w:numFmt w:val="decimal"/>
      <w:lvlText w:val="%1."/>
      <w:lvlJc w:val="left"/>
      <w:pPr>
        <w:ind w:left="1582" w:hanging="360"/>
      </w:pPr>
    </w:lvl>
    <w:lvl w:ilvl="1" w:tplc="04100019" w:tentative="1">
      <w:start w:val="1"/>
      <w:numFmt w:val="lowerLetter"/>
      <w:lvlText w:val="%2."/>
      <w:lvlJc w:val="left"/>
      <w:pPr>
        <w:ind w:left="2302" w:hanging="360"/>
      </w:pPr>
    </w:lvl>
    <w:lvl w:ilvl="2" w:tplc="0410001B" w:tentative="1">
      <w:start w:val="1"/>
      <w:numFmt w:val="lowerRoman"/>
      <w:lvlText w:val="%3."/>
      <w:lvlJc w:val="right"/>
      <w:pPr>
        <w:ind w:left="3022" w:hanging="180"/>
      </w:pPr>
    </w:lvl>
    <w:lvl w:ilvl="3" w:tplc="0410000F" w:tentative="1">
      <w:start w:val="1"/>
      <w:numFmt w:val="decimal"/>
      <w:lvlText w:val="%4."/>
      <w:lvlJc w:val="left"/>
      <w:pPr>
        <w:ind w:left="3742" w:hanging="360"/>
      </w:pPr>
    </w:lvl>
    <w:lvl w:ilvl="4" w:tplc="04100019" w:tentative="1">
      <w:start w:val="1"/>
      <w:numFmt w:val="lowerLetter"/>
      <w:lvlText w:val="%5."/>
      <w:lvlJc w:val="left"/>
      <w:pPr>
        <w:ind w:left="4462" w:hanging="360"/>
      </w:pPr>
    </w:lvl>
    <w:lvl w:ilvl="5" w:tplc="0410001B" w:tentative="1">
      <w:start w:val="1"/>
      <w:numFmt w:val="lowerRoman"/>
      <w:lvlText w:val="%6."/>
      <w:lvlJc w:val="right"/>
      <w:pPr>
        <w:ind w:left="5182" w:hanging="180"/>
      </w:pPr>
    </w:lvl>
    <w:lvl w:ilvl="6" w:tplc="0410000F" w:tentative="1">
      <w:start w:val="1"/>
      <w:numFmt w:val="decimal"/>
      <w:lvlText w:val="%7."/>
      <w:lvlJc w:val="left"/>
      <w:pPr>
        <w:ind w:left="5902" w:hanging="360"/>
      </w:pPr>
    </w:lvl>
    <w:lvl w:ilvl="7" w:tplc="04100019" w:tentative="1">
      <w:start w:val="1"/>
      <w:numFmt w:val="lowerLetter"/>
      <w:lvlText w:val="%8."/>
      <w:lvlJc w:val="left"/>
      <w:pPr>
        <w:ind w:left="6622" w:hanging="360"/>
      </w:pPr>
    </w:lvl>
    <w:lvl w:ilvl="8" w:tplc="0410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>
    <w:nsid w:val="15784C47"/>
    <w:multiLevelType w:val="hybridMultilevel"/>
    <w:tmpl w:val="915283BE"/>
    <w:lvl w:ilvl="0" w:tplc="6E2053A2">
      <w:start w:val="1"/>
      <w:numFmt w:val="bullet"/>
      <w:lvlText w:val="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F798F"/>
    <w:multiLevelType w:val="hybridMultilevel"/>
    <w:tmpl w:val="60AE79BA"/>
    <w:lvl w:ilvl="0" w:tplc="4E06931C">
      <w:start w:val="1"/>
      <w:numFmt w:val="bullet"/>
      <w:lvlText w:val=""/>
      <w:lvlJc w:val="left"/>
      <w:pPr>
        <w:ind w:left="1582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17C93185"/>
    <w:multiLevelType w:val="hybridMultilevel"/>
    <w:tmpl w:val="EB8AD51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0F">
      <w:start w:val="1"/>
      <w:numFmt w:val="decimal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D140B96"/>
    <w:multiLevelType w:val="hybridMultilevel"/>
    <w:tmpl w:val="71D44452"/>
    <w:lvl w:ilvl="0" w:tplc="0410000F">
      <w:start w:val="1"/>
      <w:numFmt w:val="decimal"/>
      <w:lvlText w:val="%1."/>
      <w:lvlJc w:val="left"/>
      <w:pPr>
        <w:ind w:left="1582" w:hanging="360"/>
      </w:pPr>
    </w:lvl>
    <w:lvl w:ilvl="1" w:tplc="04100019" w:tentative="1">
      <w:start w:val="1"/>
      <w:numFmt w:val="lowerLetter"/>
      <w:lvlText w:val="%2."/>
      <w:lvlJc w:val="left"/>
      <w:pPr>
        <w:ind w:left="2302" w:hanging="360"/>
      </w:pPr>
    </w:lvl>
    <w:lvl w:ilvl="2" w:tplc="0410001B" w:tentative="1">
      <w:start w:val="1"/>
      <w:numFmt w:val="lowerRoman"/>
      <w:lvlText w:val="%3."/>
      <w:lvlJc w:val="right"/>
      <w:pPr>
        <w:ind w:left="3022" w:hanging="180"/>
      </w:pPr>
    </w:lvl>
    <w:lvl w:ilvl="3" w:tplc="0410000F" w:tentative="1">
      <w:start w:val="1"/>
      <w:numFmt w:val="decimal"/>
      <w:lvlText w:val="%4."/>
      <w:lvlJc w:val="left"/>
      <w:pPr>
        <w:ind w:left="3742" w:hanging="360"/>
      </w:pPr>
    </w:lvl>
    <w:lvl w:ilvl="4" w:tplc="04100019" w:tentative="1">
      <w:start w:val="1"/>
      <w:numFmt w:val="lowerLetter"/>
      <w:lvlText w:val="%5."/>
      <w:lvlJc w:val="left"/>
      <w:pPr>
        <w:ind w:left="4462" w:hanging="360"/>
      </w:pPr>
    </w:lvl>
    <w:lvl w:ilvl="5" w:tplc="0410001B" w:tentative="1">
      <w:start w:val="1"/>
      <w:numFmt w:val="lowerRoman"/>
      <w:lvlText w:val="%6."/>
      <w:lvlJc w:val="right"/>
      <w:pPr>
        <w:ind w:left="5182" w:hanging="180"/>
      </w:pPr>
    </w:lvl>
    <w:lvl w:ilvl="6" w:tplc="0410000F" w:tentative="1">
      <w:start w:val="1"/>
      <w:numFmt w:val="decimal"/>
      <w:lvlText w:val="%7."/>
      <w:lvlJc w:val="left"/>
      <w:pPr>
        <w:ind w:left="5902" w:hanging="360"/>
      </w:pPr>
    </w:lvl>
    <w:lvl w:ilvl="7" w:tplc="04100019" w:tentative="1">
      <w:start w:val="1"/>
      <w:numFmt w:val="lowerLetter"/>
      <w:lvlText w:val="%8."/>
      <w:lvlJc w:val="left"/>
      <w:pPr>
        <w:ind w:left="6622" w:hanging="360"/>
      </w:pPr>
    </w:lvl>
    <w:lvl w:ilvl="8" w:tplc="0410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>
    <w:nsid w:val="4B967C91"/>
    <w:multiLevelType w:val="hybridMultilevel"/>
    <w:tmpl w:val="A868486C"/>
    <w:lvl w:ilvl="0" w:tplc="5144F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B6206A8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 Antiqua" w:eastAsia="Times New Roman" w:hAnsi="Book Antiqua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0F702ED"/>
    <w:multiLevelType w:val="hybridMultilevel"/>
    <w:tmpl w:val="EB688644"/>
    <w:lvl w:ilvl="0" w:tplc="0410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5BD"/>
    <w:rsid w:val="00007C9E"/>
    <w:rsid w:val="0002282E"/>
    <w:rsid w:val="00045AD8"/>
    <w:rsid w:val="00091339"/>
    <w:rsid w:val="00095F79"/>
    <w:rsid w:val="000D2FFD"/>
    <w:rsid w:val="000E4950"/>
    <w:rsid w:val="0011590C"/>
    <w:rsid w:val="00166B1F"/>
    <w:rsid w:val="00204168"/>
    <w:rsid w:val="0020637F"/>
    <w:rsid w:val="002208AD"/>
    <w:rsid w:val="00224EB7"/>
    <w:rsid w:val="00256E55"/>
    <w:rsid w:val="00281213"/>
    <w:rsid w:val="00285572"/>
    <w:rsid w:val="00292925"/>
    <w:rsid w:val="002B10CC"/>
    <w:rsid w:val="003235AD"/>
    <w:rsid w:val="0033077C"/>
    <w:rsid w:val="00333BDD"/>
    <w:rsid w:val="00355D96"/>
    <w:rsid w:val="00364F26"/>
    <w:rsid w:val="003A7EAC"/>
    <w:rsid w:val="003C2C16"/>
    <w:rsid w:val="003F5A64"/>
    <w:rsid w:val="004065BD"/>
    <w:rsid w:val="0048230A"/>
    <w:rsid w:val="00482CD0"/>
    <w:rsid w:val="004963E4"/>
    <w:rsid w:val="004B2C26"/>
    <w:rsid w:val="004C3071"/>
    <w:rsid w:val="004C69D6"/>
    <w:rsid w:val="004D431F"/>
    <w:rsid w:val="004E7970"/>
    <w:rsid w:val="00595366"/>
    <w:rsid w:val="005B1D5D"/>
    <w:rsid w:val="00600D44"/>
    <w:rsid w:val="006578EB"/>
    <w:rsid w:val="00693557"/>
    <w:rsid w:val="006966FC"/>
    <w:rsid w:val="006B1AE7"/>
    <w:rsid w:val="006B6DA8"/>
    <w:rsid w:val="006F59F3"/>
    <w:rsid w:val="0074138A"/>
    <w:rsid w:val="007445D0"/>
    <w:rsid w:val="00754195"/>
    <w:rsid w:val="007767EE"/>
    <w:rsid w:val="00782862"/>
    <w:rsid w:val="007911FE"/>
    <w:rsid w:val="00794F46"/>
    <w:rsid w:val="007D57CC"/>
    <w:rsid w:val="00812F0D"/>
    <w:rsid w:val="008363D8"/>
    <w:rsid w:val="00853DC4"/>
    <w:rsid w:val="00881121"/>
    <w:rsid w:val="008B235B"/>
    <w:rsid w:val="008B3727"/>
    <w:rsid w:val="008D150A"/>
    <w:rsid w:val="008E2310"/>
    <w:rsid w:val="008E599D"/>
    <w:rsid w:val="008F5613"/>
    <w:rsid w:val="00900573"/>
    <w:rsid w:val="00934C47"/>
    <w:rsid w:val="00952C8F"/>
    <w:rsid w:val="009D0BA6"/>
    <w:rsid w:val="009D1F8D"/>
    <w:rsid w:val="00A53CE1"/>
    <w:rsid w:val="00A6628E"/>
    <w:rsid w:val="00AB34D4"/>
    <w:rsid w:val="00B23CA3"/>
    <w:rsid w:val="00B27E80"/>
    <w:rsid w:val="00B5024E"/>
    <w:rsid w:val="00B96D12"/>
    <w:rsid w:val="00BC2E40"/>
    <w:rsid w:val="00BE3EA4"/>
    <w:rsid w:val="00C15782"/>
    <w:rsid w:val="00CA0162"/>
    <w:rsid w:val="00CB2776"/>
    <w:rsid w:val="00CB6E72"/>
    <w:rsid w:val="00D02441"/>
    <w:rsid w:val="00D32BBC"/>
    <w:rsid w:val="00D43DA6"/>
    <w:rsid w:val="00D44D99"/>
    <w:rsid w:val="00D455D6"/>
    <w:rsid w:val="00D51CAF"/>
    <w:rsid w:val="00D65D6F"/>
    <w:rsid w:val="00D669FF"/>
    <w:rsid w:val="00DA3A11"/>
    <w:rsid w:val="00DA506F"/>
    <w:rsid w:val="00DD673D"/>
    <w:rsid w:val="00DF325B"/>
    <w:rsid w:val="00DF752A"/>
    <w:rsid w:val="00E0530F"/>
    <w:rsid w:val="00E05F68"/>
    <w:rsid w:val="00E3316C"/>
    <w:rsid w:val="00E63C02"/>
    <w:rsid w:val="00E76504"/>
    <w:rsid w:val="00E846C0"/>
    <w:rsid w:val="00EB63FD"/>
    <w:rsid w:val="00EC518D"/>
    <w:rsid w:val="00EF72EB"/>
    <w:rsid w:val="00F3296E"/>
    <w:rsid w:val="00F50FE6"/>
    <w:rsid w:val="00F940E8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5BD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4065B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065BD"/>
    <w:rPr>
      <w:rFonts w:ascii="Book Antiqua" w:eastAsia="Times New Roman" w:hAnsi="Book Antiqua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4065BD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6578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78EB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78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8EB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63C0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3A1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3A11"/>
    <w:rPr>
      <w:rFonts w:ascii="Book Antiqua" w:eastAsia="Times New Roman" w:hAnsi="Book Antiqu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3A1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C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CE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454F-72E1-4A99-8382-3118A6EF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crnfnc87c27h501j</dc:creator>
  <cp:keywords/>
  <dc:description/>
  <cp:lastModifiedBy>Utente</cp:lastModifiedBy>
  <cp:revision>77</cp:revision>
  <cp:lastPrinted>2012-07-26T14:26:00Z</cp:lastPrinted>
  <dcterms:created xsi:type="dcterms:W3CDTF">2012-07-23T13:52:00Z</dcterms:created>
  <dcterms:modified xsi:type="dcterms:W3CDTF">2016-04-06T10:00:00Z</dcterms:modified>
</cp:coreProperties>
</file>